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2" w:name="_GoBack"/>
      <w:r>
        <w:rPr>
          <w:rFonts w:hint="eastAsia"/>
        </w:rPr>
        <w:t>Miame Checklist</w:t>
      </w:r>
      <w:bookmarkEnd w:id="2"/>
    </w:p>
    <w:p>
      <w:pPr>
        <w:rPr>
          <w:rFonts w:hint="eastAsia"/>
        </w:rPr>
      </w:pPr>
      <w:r>
        <w:rPr>
          <w:rFonts w:hint="eastAsia"/>
        </w:rPr>
        <w:t>(Sections in BOLD represent what each researcher must record about</w:t>
      </w:r>
      <w:r>
        <w:rPr>
          <w:rFonts w:hint="eastAsia"/>
          <w:lang w:val="en-US" w:eastAsia="zh-CN"/>
        </w:rPr>
        <w:t xml:space="preserve"> </w:t>
      </w:r>
      <w:r>
        <w:rPr>
          <w:rFonts w:hint="eastAsia"/>
        </w:rPr>
        <w:t>every slide and/or experiment)</w:t>
      </w:r>
    </w:p>
    <w:p>
      <w:pPr>
        <w:rPr>
          <w:rFonts w:hint="default" w:eastAsiaTheme="minorEastAsia"/>
          <w:b/>
          <w:bCs/>
          <w:lang w:val="en-US" w:eastAsia="zh-CN"/>
        </w:rPr>
      </w:pPr>
      <w:r>
        <w:rPr>
          <w:rFonts w:hint="eastAsia"/>
          <w:b/>
          <w:bCs/>
          <w:lang w:val="en-US" w:eastAsia="zh-CN"/>
        </w:rPr>
        <w:t>Our response is behind #</w:t>
      </w:r>
    </w:p>
    <w:p>
      <w:pPr>
        <w:rPr>
          <w:rFonts w:hint="eastAsia"/>
        </w:rPr>
      </w:pPr>
    </w:p>
    <w:p>
      <w:pPr>
        <w:rPr>
          <w:rFonts w:hint="eastAsia"/>
        </w:rPr>
      </w:pPr>
      <w:r>
        <w:rPr>
          <w:rFonts w:hint="eastAsia"/>
        </w:rPr>
        <w:t>Part 1 Experiment description</w:t>
      </w:r>
    </w:p>
    <w:p>
      <w:pPr>
        <w:rPr>
          <w:rFonts w:hint="default" w:eastAsiaTheme="minorEastAsia"/>
          <w:b/>
          <w:bCs/>
          <w:lang w:val="en-US" w:eastAsia="zh-CN"/>
        </w:rPr>
      </w:pPr>
      <w:r>
        <w:rPr>
          <w:rFonts w:hint="eastAsia"/>
          <w:b/>
          <w:bCs/>
        </w:rPr>
        <w:t>-  mouse type</w:t>
      </w:r>
      <w:r>
        <w:rPr>
          <w:rFonts w:hint="eastAsia"/>
          <w:b/>
          <w:bCs/>
          <w:lang w:val="en-US" w:eastAsia="zh-CN"/>
        </w:rPr>
        <w:t xml:space="preserve">  #human</w:t>
      </w:r>
    </w:p>
    <w:p>
      <w:pPr>
        <w:rPr>
          <w:rFonts w:hint="eastAsia"/>
          <w:b/>
          <w:bCs/>
        </w:rPr>
      </w:pPr>
    </w:p>
    <w:p>
      <w:pPr>
        <w:rPr>
          <w:rFonts w:hint="default" w:eastAsiaTheme="minorEastAsia"/>
          <w:b/>
          <w:bCs/>
          <w:lang w:val="en-US" w:eastAsia="zh-CN"/>
        </w:rPr>
      </w:pPr>
      <w:r>
        <w:rPr>
          <w:rFonts w:hint="eastAsia"/>
          <w:b/>
          <w:bCs/>
        </w:rPr>
        <w:t>-  experimental variables (runners vs. non-runners, high fat vs. low fat)</w:t>
      </w:r>
      <w:r>
        <w:rPr>
          <w:rFonts w:hint="eastAsia"/>
          <w:b/>
          <w:bCs/>
          <w:lang w:val="en-US" w:eastAsia="zh-CN"/>
        </w:rPr>
        <w:t xml:space="preserve">   #hAECs at 0 hour vs. hAECs at 18 hour vs. hAECs at 36 hour</w:t>
      </w:r>
    </w:p>
    <w:p>
      <w:pPr>
        <w:rPr>
          <w:rFonts w:hint="eastAsia"/>
          <w:b/>
          <w:bCs/>
        </w:rPr>
      </w:pPr>
    </w:p>
    <w:p>
      <w:pPr>
        <w:rPr>
          <w:rFonts w:hint="default" w:eastAsiaTheme="minorEastAsia"/>
          <w:b/>
          <w:bCs/>
          <w:lang w:val="en-US" w:eastAsia="zh-CN"/>
        </w:rPr>
      </w:pPr>
      <w:r>
        <w:rPr>
          <w:rFonts w:hint="eastAsia"/>
          <w:b/>
          <w:bCs/>
        </w:rPr>
        <w:t xml:space="preserve">- </w:t>
      </w:r>
      <w:r>
        <w:rPr>
          <w:rFonts w:hint="eastAsia"/>
          <w:b/>
          <w:bCs/>
          <w:lang w:val="en-US" w:eastAsia="zh-CN"/>
        </w:rPr>
        <w:t xml:space="preserve"> </w:t>
      </w:r>
      <w:r>
        <w:rPr>
          <w:rFonts w:hint="eastAsia"/>
          <w:b/>
          <w:bCs/>
        </w:rPr>
        <w:t>n-count</w:t>
      </w:r>
      <w:r>
        <w:rPr>
          <w:rFonts w:hint="eastAsia"/>
          <w:b/>
          <w:bCs/>
          <w:lang w:val="en-US" w:eastAsia="zh-CN"/>
        </w:rPr>
        <w:t xml:space="preserve">  #6 samples (hAECs with or without HA treatment at three different time points)</w:t>
      </w:r>
    </w:p>
    <w:p>
      <w:pPr>
        <w:rPr>
          <w:rFonts w:hint="eastAsia"/>
          <w:b/>
          <w:bCs/>
        </w:rPr>
      </w:pPr>
    </w:p>
    <w:p>
      <w:pPr>
        <w:rPr>
          <w:rFonts w:hint="default" w:eastAsiaTheme="minorEastAsia"/>
          <w:b/>
          <w:bCs/>
          <w:lang w:val="en-US" w:eastAsia="zh-CN"/>
        </w:rPr>
      </w:pPr>
      <w:r>
        <w:rPr>
          <w:rFonts w:hint="eastAsia"/>
          <w:b/>
          <w:bCs/>
        </w:rPr>
        <w:t>-  tissues used for slide</w:t>
      </w:r>
      <w:r>
        <w:rPr>
          <w:rFonts w:hint="eastAsia"/>
          <w:b/>
          <w:bCs/>
          <w:lang w:val="en-US" w:eastAsia="zh-CN"/>
        </w:rPr>
        <w:t xml:space="preserve"> #hAECs</w:t>
      </w:r>
    </w:p>
    <w:p>
      <w:pPr>
        <w:rPr>
          <w:rFonts w:hint="eastAsia"/>
          <w:b/>
          <w:bCs/>
        </w:rPr>
      </w:pPr>
    </w:p>
    <w:p>
      <w:pPr>
        <w:rPr>
          <w:rFonts w:hint="default" w:eastAsiaTheme="minorEastAsia"/>
          <w:b/>
          <w:bCs/>
          <w:lang w:val="en-US" w:eastAsia="zh-CN"/>
        </w:rPr>
      </w:pPr>
      <w:r>
        <w:rPr>
          <w:rFonts w:hint="eastAsia"/>
          <w:b/>
          <w:bCs/>
        </w:rPr>
        <w:t>-  mouse age, and other variables (wean weight, pooled samples, etc.)</w:t>
      </w:r>
      <w:r>
        <w:rPr>
          <w:rFonts w:hint="eastAsia"/>
          <w:b/>
          <w:bCs/>
          <w:lang w:val="en-US" w:eastAsia="zh-CN"/>
        </w:rPr>
        <w:t xml:space="preserve"> #Unrelated</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Part 2 Array design.</w:t>
      </w:r>
    </w:p>
    <w:p>
      <w:pPr>
        <w:rPr>
          <w:rFonts w:hint="default" w:eastAsiaTheme="minorEastAsia"/>
          <w:b/>
          <w:bCs/>
          <w:lang w:val="en-US" w:eastAsia="zh-CN"/>
        </w:rPr>
      </w:pPr>
      <w:r>
        <w:rPr>
          <w:rFonts w:hint="eastAsia"/>
          <w:b/>
          <w:bCs/>
        </w:rPr>
        <w:t>-  Array series</w:t>
      </w:r>
      <w:r>
        <w:rPr>
          <w:rFonts w:hint="eastAsia"/>
          <w:b/>
          <w:bCs/>
          <w:lang w:val="en-US" w:eastAsia="zh-CN"/>
        </w:rPr>
        <w:t xml:space="preserve"> #PAHS-035Z(TGF-BMP), PAHS-039Z（JAK-STAT）,PAHS-043Z（Wnt）,PAHS-058Z（PI3K-AKT）,PAHS-059Z(Notch）,PAHS-061Z（MAPK）,PAHS-078Z（Hedgehog）</w:t>
      </w:r>
    </w:p>
    <w:p>
      <w:pPr>
        <w:rPr>
          <w:rFonts w:hint="eastAsia"/>
          <w:b/>
          <w:bCs/>
        </w:rPr>
      </w:pPr>
    </w:p>
    <w:p>
      <w:pPr>
        <w:rPr>
          <w:rFonts w:hint="eastAsia"/>
          <w:b/>
          <w:bCs/>
          <w:lang w:val="en-US" w:eastAsia="zh-CN"/>
        </w:rPr>
      </w:pPr>
      <w:r>
        <w:rPr>
          <w:rFonts w:hint="eastAsia"/>
          <w:b/>
          <w:bCs/>
        </w:rPr>
        <w:t>-  Deconvoluted spot list with gene names</w:t>
      </w:r>
      <w:r>
        <w:rPr>
          <w:rFonts w:hint="eastAsia"/>
          <w:b/>
          <w:bCs/>
          <w:lang w:val="en-US" w:eastAsia="zh-CN"/>
        </w:rPr>
        <w:t xml:space="preserve"> </w:t>
      </w:r>
    </w:p>
    <w:p>
      <w:pPr>
        <w:rPr>
          <w:rFonts w:hint="eastAsia"/>
          <w:b/>
          <w:bCs/>
          <w:lang w:val="en-US" w:eastAsia="zh-CN"/>
        </w:rPr>
      </w:pPr>
      <w:r>
        <w:rPr>
          <w:rFonts w:hint="eastAsia"/>
          <w:b/>
          <w:bCs/>
          <w:lang w:val="en-US" w:eastAsia="zh-CN"/>
        </w:rPr>
        <w:t>#https://figshare.com/articles/Hyaluronic_acid_ameliorates_the_proliferative_ability_of_human_amniotic_epithelial_cells_through_activation_of_TGF-_BMP_signaling/11653212</w:t>
      </w:r>
    </w:p>
    <w:p>
      <w:pPr>
        <w:rPr>
          <w:rFonts w:hint="eastAsia"/>
          <w:b/>
          <w:bCs/>
          <w:lang w:val="en-US" w:eastAsia="zh-CN"/>
        </w:rPr>
      </w:pPr>
    </w:p>
    <w:p>
      <w:pPr>
        <w:rPr>
          <w:rFonts w:hint="default" w:eastAsiaTheme="minorEastAsia"/>
          <w:b/>
          <w:bCs/>
          <w:lang w:val="en-US" w:eastAsia="zh-CN"/>
        </w:rPr>
      </w:pPr>
      <w:r>
        <w:rPr>
          <w:rFonts w:hint="eastAsia"/>
          <w:b/>
          <w:bCs/>
        </w:rPr>
        <w:t>-</w:t>
      </w:r>
      <w:r>
        <w:rPr>
          <w:rFonts w:hint="eastAsia"/>
          <w:b/>
          <w:bCs/>
          <w:lang w:val="en-US" w:eastAsia="zh-CN"/>
        </w:rPr>
        <w:t xml:space="preserve"> </w:t>
      </w:r>
      <w:r>
        <w:rPr>
          <w:rFonts w:hint="eastAsia"/>
          <w:b/>
          <w:bCs/>
        </w:rPr>
        <w:t xml:space="preserve"> Array type (mouse, human, cDNA, oligo, number of genes)</w:t>
      </w:r>
      <w:r>
        <w:rPr>
          <w:rFonts w:hint="eastAsia"/>
          <w:b/>
          <w:bCs/>
          <w:lang w:val="en-US" w:eastAsia="zh-CN"/>
        </w:rPr>
        <w:t xml:space="preserve"> # human, cDNA, 384 well plates</w:t>
      </w:r>
    </w:p>
    <w:p>
      <w:pPr>
        <w:rPr>
          <w:rFonts w:hint="eastAsia"/>
          <w:b/>
          <w:bCs/>
        </w:rPr>
      </w:pPr>
    </w:p>
    <w:p>
      <w:pPr>
        <w:rPr>
          <w:rFonts w:hint="default" w:eastAsiaTheme="minorEastAsia"/>
          <w:b/>
          <w:bCs/>
          <w:lang w:val="en-US" w:eastAsia="zh-CN"/>
        </w:rPr>
      </w:pPr>
      <w:r>
        <w:rPr>
          <w:rFonts w:hint="eastAsia"/>
          <w:b/>
          <w:bCs/>
        </w:rPr>
        <w:t>-</w:t>
      </w:r>
      <w:r>
        <w:rPr>
          <w:rFonts w:hint="eastAsia"/>
          <w:b/>
          <w:bCs/>
          <w:lang w:val="en-US" w:eastAsia="zh-CN"/>
        </w:rPr>
        <w:t xml:space="preserve"> </w:t>
      </w:r>
      <w:r>
        <w:rPr>
          <w:rFonts w:hint="eastAsia"/>
          <w:b/>
          <w:bCs/>
        </w:rPr>
        <w:t xml:space="preserve"> Array size</w:t>
      </w:r>
      <w:r>
        <w:rPr>
          <w:rFonts w:hint="eastAsia"/>
          <w:b/>
          <w:bCs/>
          <w:lang w:val="en-US" w:eastAsia="zh-CN"/>
        </w:rPr>
        <w:t xml:space="preserve"> #384 well plates</w:t>
      </w:r>
    </w:p>
    <w:p>
      <w:pPr>
        <w:rPr>
          <w:rFonts w:hint="eastAsia"/>
          <w:b/>
          <w:bCs/>
        </w:rPr>
      </w:pPr>
    </w:p>
    <w:p>
      <w:pPr>
        <w:rPr>
          <w:rFonts w:hint="default" w:eastAsiaTheme="minorEastAsia"/>
          <w:b/>
          <w:bCs/>
          <w:lang w:val="en-US" w:eastAsia="zh-CN"/>
        </w:rPr>
      </w:pPr>
      <w:r>
        <w:rPr>
          <w:rFonts w:hint="eastAsia"/>
          <w:b/>
          <w:bCs/>
        </w:rPr>
        <w:t>-</w:t>
      </w:r>
      <w:r>
        <w:rPr>
          <w:rFonts w:hint="eastAsia"/>
          <w:b/>
          <w:bCs/>
          <w:lang w:val="en-US" w:eastAsia="zh-CN"/>
        </w:rPr>
        <w:t xml:space="preserve"> </w:t>
      </w:r>
      <w:r>
        <w:rPr>
          <w:rFonts w:hint="eastAsia"/>
          <w:b/>
          <w:bCs/>
        </w:rPr>
        <w:t xml:space="preserve"> Slide type (and coating)</w:t>
      </w:r>
      <w:r>
        <w:rPr>
          <w:rFonts w:hint="eastAsia"/>
          <w:b/>
          <w:bCs/>
          <w:lang w:val="en-US" w:eastAsia="zh-CN"/>
        </w:rPr>
        <w:t xml:space="preserve"> #gene specific primers-anchored 384 well plates</w:t>
      </w:r>
    </w:p>
    <w:p>
      <w:pPr>
        <w:rPr>
          <w:rFonts w:hint="eastAsia"/>
        </w:rPr>
      </w:pPr>
      <w:r>
        <w:rPr>
          <w:rFonts w:hint="eastAsia"/>
        </w:rPr>
        <w:t xml:space="preserve"> </w:t>
      </w:r>
    </w:p>
    <w:p>
      <w:pPr>
        <w:rPr>
          <w:rFonts w:hint="eastAsia"/>
        </w:rPr>
      </w:pPr>
      <w:r>
        <w:rPr>
          <w:rFonts w:hint="eastAsia"/>
        </w:rPr>
        <w:t>Part 3 Samples</w:t>
      </w:r>
    </w:p>
    <w:p>
      <w:pPr>
        <w:rPr>
          <w:rFonts w:hint="eastAsia"/>
        </w:rPr>
      </w:pPr>
      <w:r>
        <w:rPr>
          <w:rFonts w:hint="eastAsia"/>
        </w:rPr>
        <w:t>“The MIAME 'sample' concept represents the biological material (or biomaterial) for which the gene expression profile is being established. This section is divided into three parts which describe the source of the original sample (such as organism taxonomy and cell type) and any biological in vivo or in vitro treatments applied, the technical extraction of the nucleic acids, and their subsequent labeling.”</w:t>
      </w:r>
    </w:p>
    <w:p>
      <w:pPr>
        <w:rPr>
          <w:rFonts w:hint="default" w:eastAsiaTheme="minorEastAsia"/>
          <w:b/>
          <w:bCs/>
          <w:lang w:val="en-US" w:eastAsia="zh-CN"/>
        </w:rPr>
      </w:pPr>
      <w:r>
        <w:rPr>
          <w:rFonts w:hint="eastAsia"/>
          <w:b/>
          <w:bCs/>
        </w:rPr>
        <w:t>-  Cy3/Cy5 labels for tissues</w:t>
      </w:r>
      <w:r>
        <w:rPr>
          <w:rFonts w:hint="eastAsia"/>
          <w:b/>
          <w:bCs/>
          <w:lang w:val="en-US" w:eastAsia="zh-CN"/>
        </w:rPr>
        <w:t xml:space="preserve"> #Unrelated</w:t>
      </w:r>
    </w:p>
    <w:p>
      <w:pPr>
        <w:rPr>
          <w:rFonts w:hint="eastAsia"/>
          <w:b/>
          <w:bCs/>
        </w:rPr>
      </w:pPr>
    </w:p>
    <w:p>
      <w:pPr>
        <w:rPr>
          <w:rFonts w:hint="default" w:eastAsiaTheme="minorEastAsia"/>
          <w:b/>
          <w:bCs/>
          <w:lang w:val="en-US" w:eastAsia="zh-CN"/>
        </w:rPr>
      </w:pPr>
      <w:r>
        <w:rPr>
          <w:rFonts w:hint="eastAsia"/>
          <w:b/>
          <w:bCs/>
        </w:rPr>
        <w:t>-</w:t>
      </w:r>
      <w:r>
        <w:rPr>
          <w:rFonts w:hint="eastAsia"/>
          <w:b/>
          <w:bCs/>
          <w:lang w:val="en-US" w:eastAsia="zh-CN"/>
        </w:rPr>
        <w:t xml:space="preserve"> </w:t>
      </w:r>
      <w:r>
        <w:rPr>
          <w:rFonts w:hint="eastAsia"/>
          <w:b/>
          <w:bCs/>
        </w:rPr>
        <w:t xml:space="preserve"> Dye swap? Or reference control?</w:t>
      </w:r>
      <w:r>
        <w:rPr>
          <w:rFonts w:hint="eastAsia"/>
          <w:b/>
          <w:bCs/>
          <w:lang w:val="en-US" w:eastAsia="zh-CN"/>
        </w:rPr>
        <w:t xml:space="preserve"> # Reference control </w:t>
      </w:r>
    </w:p>
    <w:p>
      <w:pPr>
        <w:rPr>
          <w:rFonts w:hint="eastAsia"/>
          <w:b/>
          <w:bCs/>
        </w:rPr>
      </w:pPr>
    </w:p>
    <w:p>
      <w:pPr>
        <w:rPr>
          <w:rFonts w:hint="default" w:eastAsiaTheme="minorEastAsia"/>
          <w:b/>
          <w:bCs/>
          <w:lang w:val="en-US" w:eastAsia="zh-CN"/>
        </w:rPr>
      </w:pPr>
      <w:r>
        <w:rPr>
          <w:rFonts w:hint="eastAsia"/>
          <w:b/>
          <w:bCs/>
        </w:rPr>
        <w:t>-  Labelling protocol used</w:t>
      </w:r>
      <w:r>
        <w:rPr>
          <w:rFonts w:hint="eastAsia"/>
          <w:b/>
          <w:bCs/>
          <w:lang w:val="en-US" w:eastAsia="zh-CN"/>
        </w:rPr>
        <w:t xml:space="preserve"> # SYBR Green labeling according to the Real time PCR Kit</w:t>
      </w:r>
    </w:p>
    <w:p>
      <w:pPr>
        <w:rPr>
          <w:rFonts w:hint="eastAsia"/>
          <w:b/>
          <w:bCs/>
        </w:rPr>
      </w:pPr>
    </w:p>
    <w:p>
      <w:pPr>
        <w:rPr>
          <w:rFonts w:hint="eastAsia"/>
          <w:b/>
          <w:bCs/>
          <w:lang w:val="en-US" w:eastAsia="zh-CN"/>
        </w:rPr>
      </w:pPr>
      <w:r>
        <w:rPr>
          <w:rFonts w:hint="eastAsia"/>
          <w:b/>
          <w:bCs/>
        </w:rPr>
        <w:t>-</w:t>
      </w:r>
      <w:r>
        <w:rPr>
          <w:rFonts w:hint="eastAsia"/>
          <w:b/>
          <w:bCs/>
          <w:lang w:val="en-US" w:eastAsia="zh-CN"/>
        </w:rPr>
        <w:t xml:space="preserve"> </w:t>
      </w:r>
      <w:r>
        <w:rPr>
          <w:rFonts w:hint="eastAsia"/>
          <w:b/>
          <w:bCs/>
        </w:rPr>
        <w:t xml:space="preserve"> Sample extraction protocol used</w:t>
      </w:r>
      <w:r>
        <w:rPr>
          <w:rFonts w:hint="eastAsia"/>
          <w:b/>
          <w:bCs/>
          <w:lang w:val="en-US" w:eastAsia="zh-CN"/>
        </w:rPr>
        <w:t xml:space="preserve"> </w:t>
      </w:r>
    </w:p>
    <w:p>
      <w:pPr>
        <w:rPr>
          <w:rFonts w:hint="eastAsia"/>
          <w:b/>
          <w:bCs/>
          <w:lang w:val="en-US" w:eastAsia="zh-CN"/>
        </w:rPr>
      </w:pPr>
      <w:r>
        <w:rPr>
          <w:rFonts w:hint="eastAsia"/>
          <w:b/>
          <w:bCs/>
          <w:lang w:val="en-US" w:eastAsia="zh-CN"/>
        </w:rPr>
        <w:t>#https://figshare.com/articles/Hyaluronic_acid_ameliorates_the_proliferative_ability_of_human_amniotic_epithelial_cells_through_activation_of_TGF-_BMP_signaling/11653212</w:t>
      </w:r>
    </w:p>
    <w:p>
      <w:pPr>
        <w:rPr>
          <w:rFonts w:hint="eastAsia"/>
          <w:b/>
          <w:bCs/>
          <w:lang w:val="en-US" w:eastAsia="zh-CN"/>
        </w:rPr>
      </w:pPr>
    </w:p>
    <w:p>
      <w:pPr>
        <w:rPr>
          <w:rFonts w:hint="default" w:eastAsiaTheme="minorEastAsia"/>
          <w:b/>
          <w:bCs/>
          <w:lang w:val="en-US" w:eastAsia="zh-CN"/>
        </w:rPr>
      </w:pPr>
      <w:r>
        <w:rPr>
          <w:rFonts w:hint="eastAsia"/>
          <w:b/>
          <w:bCs/>
        </w:rPr>
        <w:t>-  Amount of sample labelled</w:t>
      </w:r>
      <w:r>
        <w:rPr>
          <w:rFonts w:hint="eastAsia"/>
          <w:b/>
          <w:bCs/>
          <w:lang w:val="en-US" w:eastAsia="zh-CN"/>
        </w:rPr>
        <w:t xml:space="preserve"> #All samples</w:t>
      </w:r>
    </w:p>
    <w:p>
      <w:pPr>
        <w:rPr>
          <w:rFonts w:hint="eastAsia"/>
        </w:rPr>
      </w:pPr>
    </w:p>
    <w:p>
      <w:pPr>
        <w:rPr>
          <w:rFonts w:hint="eastAsia"/>
        </w:rPr>
      </w:pPr>
      <w:r>
        <w:rPr>
          <w:rFonts w:hint="eastAsia"/>
        </w:rPr>
        <w:t xml:space="preserve">Part 4 </w:t>
      </w:r>
      <w:bookmarkStart w:id="0" w:name="OLE_LINK1"/>
      <w:r>
        <w:rPr>
          <w:rFonts w:hint="eastAsia"/>
        </w:rPr>
        <w:t>Hybridization</w:t>
      </w:r>
      <w:bookmarkEnd w:id="0"/>
      <w:r>
        <w:rPr>
          <w:rFonts w:hint="eastAsia"/>
        </w:rPr>
        <w:t>s</w:t>
      </w:r>
    </w:p>
    <w:p>
      <w:pPr>
        <w:rPr>
          <w:rFonts w:hint="eastAsia"/>
        </w:rPr>
      </w:pPr>
      <w:r>
        <w:rPr>
          <w:rFonts w:hint="eastAsia"/>
        </w:rPr>
        <w:t>“This section defines the laboratory conditions under which the hybridizations were carried out. Other than a free-text description of the hybridization protocol, MIAME requires that a number of critical hybridization parameters are explicitly specified: choice of hybridization solution (such as salt and detergent concentrations), nature of the blocking agent, wash procedure, quantity of labeled target used, hybridization time, volume, temperature and descriptions of the hybridization instruments.”</w:t>
      </w:r>
    </w:p>
    <w:p>
      <w:pPr>
        <w:autoSpaceDE w:val="0"/>
        <w:autoSpaceDN w:val="0"/>
        <w:adjustRightInd w:val="0"/>
        <w:jc w:val="left"/>
        <w:rPr>
          <w:rFonts w:hint="eastAsia"/>
          <w:b/>
          <w:bCs/>
          <w:lang w:val="en-US" w:eastAsia="zh-CN"/>
        </w:rPr>
      </w:pPr>
      <w:r>
        <w:rPr>
          <w:rFonts w:hint="eastAsia"/>
          <w:b/>
          <w:bCs/>
        </w:rPr>
        <w:t>- Hybridization protocol</w:t>
      </w:r>
      <w:r>
        <w:rPr>
          <w:rFonts w:hint="eastAsia"/>
          <w:b/>
          <w:bCs/>
          <w:lang w:val="en-US" w:eastAsia="zh-CN"/>
        </w:rPr>
        <w:t xml:space="preserve"> #</w:t>
      </w:r>
    </w:p>
    <w:p>
      <w:pPr>
        <w:rPr>
          <w:rFonts w:hint="default" w:eastAsiaTheme="minorEastAsia"/>
          <w:b/>
          <w:bCs/>
          <w:lang w:val="en-US" w:eastAsia="zh-CN"/>
        </w:rPr>
      </w:pPr>
      <w:r>
        <w:rPr>
          <w:rFonts w:hint="eastAsia"/>
          <w:b/>
          <w:bCs/>
          <w:lang w:val="en-US" w:eastAsia="zh-CN"/>
        </w:rPr>
        <w:t>https://figshare.com/articles/Hyaluronic_acid_ameliorates_the_proliferative_ability_of_human_amniotic_epithelial_cells_through_activation_of_TGF-_BMP_signaling/11653212</w:t>
      </w:r>
    </w:p>
    <w:p>
      <w:pPr>
        <w:rPr>
          <w:rFonts w:hint="eastAsia"/>
          <w:b/>
          <w:bCs/>
        </w:rPr>
      </w:pPr>
    </w:p>
    <w:p>
      <w:pPr>
        <w:rPr>
          <w:rFonts w:hint="default" w:eastAsiaTheme="minorEastAsia"/>
          <w:b/>
          <w:bCs/>
          <w:lang w:val="en-US" w:eastAsia="zh-CN"/>
        </w:rPr>
      </w:pPr>
      <w:r>
        <w:rPr>
          <w:rFonts w:hint="eastAsia"/>
          <w:b/>
          <w:bCs/>
        </w:rPr>
        <w:t>- ALL modifications and deviations from the protocol</w:t>
      </w:r>
      <w:r>
        <w:rPr>
          <w:rFonts w:hint="eastAsia"/>
          <w:b/>
          <w:bCs/>
          <w:lang w:val="en-US" w:eastAsia="zh-CN"/>
        </w:rPr>
        <w:t xml:space="preserve"> # see hybridization protocol</w:t>
      </w:r>
    </w:p>
    <w:p>
      <w:pPr>
        <w:rPr>
          <w:rFonts w:hint="eastAsia"/>
          <w:b/>
          <w:bCs/>
        </w:rPr>
      </w:pPr>
    </w:p>
    <w:p>
      <w:pPr>
        <w:rPr>
          <w:rFonts w:hint="default" w:eastAsiaTheme="minorEastAsia"/>
          <w:b/>
          <w:bCs/>
          <w:lang w:val="en-US" w:eastAsia="zh-CN"/>
        </w:rPr>
      </w:pPr>
      <w:r>
        <w:rPr>
          <w:rFonts w:hint="eastAsia"/>
          <w:b/>
          <w:bCs/>
        </w:rPr>
        <w:t>- Manual hybridization or automatic chamber?</w:t>
      </w:r>
      <w:r>
        <w:rPr>
          <w:rFonts w:hint="eastAsia"/>
          <w:b/>
          <w:bCs/>
          <w:lang w:val="en-US" w:eastAsia="zh-CN"/>
        </w:rPr>
        <w:t xml:space="preserve"> #</w:t>
      </w:r>
      <w:r>
        <w:rPr>
          <w:rFonts w:hint="eastAsia"/>
          <w:b/>
          <w:bCs/>
        </w:rPr>
        <w:t>automatic chamber</w:t>
      </w:r>
    </w:p>
    <w:p>
      <w:pPr>
        <w:rPr>
          <w:rFonts w:hint="eastAsia"/>
          <w:b/>
          <w:bCs/>
        </w:rPr>
      </w:pPr>
    </w:p>
    <w:p>
      <w:pPr>
        <w:rPr>
          <w:rFonts w:hint="default" w:eastAsiaTheme="minorEastAsia"/>
          <w:b/>
          <w:bCs/>
          <w:lang w:val="en-US" w:eastAsia="zh-CN"/>
        </w:rPr>
      </w:pPr>
      <w:r>
        <w:rPr>
          <w:rFonts w:hint="eastAsia"/>
          <w:b/>
          <w:bCs/>
        </w:rPr>
        <w:t>- Number of slides done at the same time</w:t>
      </w:r>
      <w:r>
        <w:rPr>
          <w:rFonts w:hint="eastAsia"/>
          <w:b/>
          <w:bCs/>
          <w:lang w:val="en-US" w:eastAsia="zh-CN"/>
        </w:rPr>
        <w:t xml:space="preserve"> # 1 slide</w:t>
      </w:r>
    </w:p>
    <w:p>
      <w:pPr>
        <w:rPr>
          <w:rFonts w:hint="eastAsia"/>
          <w:b/>
          <w:bCs/>
        </w:rPr>
      </w:pPr>
    </w:p>
    <w:p>
      <w:pPr>
        <w:rPr>
          <w:rFonts w:hint="default" w:eastAsiaTheme="minorEastAsia"/>
          <w:b/>
          <w:bCs/>
          <w:lang w:val="en-US" w:eastAsia="zh-CN"/>
        </w:rPr>
      </w:pPr>
      <w:r>
        <w:rPr>
          <w:rFonts w:hint="eastAsia"/>
          <w:b/>
          <w:bCs/>
        </w:rPr>
        <w:t>-  Hyb time</w:t>
      </w:r>
      <w:r>
        <w:rPr>
          <w:rFonts w:hint="eastAsia"/>
          <w:b/>
          <w:bCs/>
          <w:lang w:val="en-US" w:eastAsia="zh-CN"/>
        </w:rPr>
        <w:t xml:space="preserve"> # see hybridization protocol</w:t>
      </w:r>
    </w:p>
    <w:p>
      <w:pPr>
        <w:rPr>
          <w:rFonts w:hint="eastAsia"/>
          <w:b/>
          <w:bCs/>
        </w:rPr>
      </w:pPr>
    </w:p>
    <w:p>
      <w:pPr>
        <w:rPr>
          <w:rFonts w:hint="eastAsia" w:eastAsiaTheme="minorEastAsia"/>
          <w:b/>
          <w:bCs/>
          <w:lang w:val="en-US" w:eastAsia="zh-CN"/>
        </w:rPr>
      </w:pPr>
      <w:r>
        <w:rPr>
          <w:rFonts w:hint="eastAsia"/>
          <w:b/>
          <w:bCs/>
        </w:rPr>
        <w:t>-  Number of washes</w:t>
      </w:r>
      <w:r>
        <w:rPr>
          <w:rFonts w:hint="eastAsia"/>
          <w:b/>
          <w:bCs/>
          <w:lang w:val="en-US" w:eastAsia="zh-CN"/>
        </w:rPr>
        <w:t xml:space="preserve"> # see hybridization protocol</w:t>
      </w:r>
    </w:p>
    <w:p>
      <w:pPr>
        <w:rPr>
          <w:rFonts w:hint="eastAsia"/>
          <w:b/>
          <w:bCs/>
        </w:rPr>
      </w:pPr>
    </w:p>
    <w:p>
      <w:pPr>
        <w:rPr>
          <w:rFonts w:hint="default" w:eastAsiaTheme="minorEastAsia"/>
          <w:b/>
          <w:bCs/>
          <w:lang w:val="en-US" w:eastAsia="zh-CN"/>
        </w:rPr>
      </w:pPr>
      <w:r>
        <w:rPr>
          <w:rFonts w:hint="eastAsia"/>
          <w:b/>
          <w:bCs/>
        </w:rPr>
        <w:t>- Amount of labelled sample hybridized</w:t>
      </w:r>
      <w:r>
        <w:rPr>
          <w:rFonts w:hint="eastAsia"/>
          <w:b/>
          <w:bCs/>
          <w:lang w:val="en-US" w:eastAsia="zh-CN"/>
        </w:rPr>
        <w:t xml:space="preserve"> #All samples</w:t>
      </w:r>
    </w:p>
    <w:p>
      <w:pPr>
        <w:rPr>
          <w:rFonts w:hint="eastAsia"/>
          <w:b/>
          <w:bCs/>
        </w:rPr>
      </w:pPr>
    </w:p>
    <w:p>
      <w:pPr>
        <w:rPr>
          <w:rFonts w:hint="default" w:eastAsiaTheme="minorEastAsia"/>
          <w:b/>
          <w:bCs/>
          <w:lang w:val="en-US" w:eastAsia="zh-CN"/>
        </w:rPr>
      </w:pPr>
      <w:r>
        <w:rPr>
          <w:rFonts w:hint="eastAsia"/>
          <w:b/>
          <w:bCs/>
        </w:rPr>
        <w:t>- Labelling efficiency</w:t>
      </w:r>
      <w:r>
        <w:rPr>
          <w:rFonts w:hint="eastAsia"/>
          <w:b/>
          <w:bCs/>
          <w:lang w:val="en-US" w:eastAsia="zh-CN"/>
        </w:rPr>
        <w:t xml:space="preserve"> #almost 100%，SYBR Green have an almost 100% labelling efficiency on double stranded DNA.</w:t>
      </w:r>
    </w:p>
    <w:p>
      <w:pPr>
        <w:rPr>
          <w:rFonts w:hint="eastAsia"/>
        </w:rPr>
      </w:pPr>
    </w:p>
    <w:p>
      <w:pPr>
        <w:rPr>
          <w:rFonts w:hint="eastAsia"/>
        </w:rPr>
      </w:pPr>
      <w:r>
        <w:rPr>
          <w:rFonts w:hint="eastAsia"/>
        </w:rPr>
        <w:t>Part 5 Measurements</w:t>
      </w:r>
    </w:p>
    <w:p>
      <w:pPr>
        <w:rPr>
          <w:rFonts w:hint="eastAsia"/>
        </w:rPr>
      </w:pPr>
      <w:r>
        <w:rPr>
          <w:rFonts w:hint="eastAsia"/>
        </w:rPr>
        <w:t>“Image data should be provided as raw scanner image files (such as TIFF), accompanied by scanning information that includes relevant scan parameters and laboratory protocols.”</w:t>
      </w:r>
    </w:p>
    <w:p>
      <w:pPr>
        <w:rPr>
          <w:rFonts w:hint="default" w:eastAsiaTheme="minorEastAsia"/>
          <w:b/>
          <w:bCs/>
          <w:lang w:val="en-US" w:eastAsia="zh-CN"/>
        </w:rPr>
      </w:pPr>
      <w:r>
        <w:rPr>
          <w:rFonts w:hint="eastAsia"/>
          <w:b/>
          <w:bCs/>
        </w:rPr>
        <w:t>- Which version of scanner software used</w:t>
      </w:r>
      <w:r>
        <w:rPr>
          <w:rFonts w:hint="eastAsia"/>
          <w:b/>
          <w:bCs/>
          <w:lang w:val="en-US" w:eastAsia="zh-CN"/>
        </w:rPr>
        <w:t xml:space="preserve"> #Applied Biosystems7500</w:t>
      </w:r>
    </w:p>
    <w:p>
      <w:pPr>
        <w:rPr>
          <w:rFonts w:hint="eastAsia"/>
          <w:b/>
          <w:bCs/>
        </w:rPr>
      </w:pPr>
    </w:p>
    <w:p>
      <w:pPr>
        <w:rPr>
          <w:rFonts w:hint="default" w:eastAsiaTheme="minorEastAsia"/>
          <w:b/>
          <w:bCs/>
          <w:lang w:val="en-US" w:eastAsia="zh-CN"/>
        </w:rPr>
      </w:pPr>
      <w:r>
        <w:rPr>
          <w:rFonts w:hint="eastAsia"/>
          <w:b/>
          <w:bCs/>
        </w:rPr>
        <w:t>- Laser power for scan</w:t>
      </w:r>
      <w:r>
        <w:rPr>
          <w:rFonts w:hint="eastAsia"/>
          <w:b/>
          <w:bCs/>
          <w:lang w:val="en-US" w:eastAsia="zh-CN"/>
        </w:rPr>
        <w:t xml:space="preserve"> #Default laser power of the instrument</w:t>
      </w:r>
    </w:p>
    <w:p>
      <w:pPr>
        <w:rPr>
          <w:rFonts w:hint="eastAsia"/>
          <w:b/>
          <w:bCs/>
        </w:rPr>
      </w:pPr>
    </w:p>
    <w:p>
      <w:pPr>
        <w:rPr>
          <w:rFonts w:hint="default" w:eastAsiaTheme="minorEastAsia"/>
          <w:b/>
          <w:bCs/>
          <w:lang w:val="en-US" w:eastAsia="zh-CN"/>
        </w:rPr>
      </w:pPr>
      <w:r>
        <w:rPr>
          <w:rFonts w:hint="eastAsia"/>
          <w:b/>
          <w:bCs/>
        </w:rPr>
        <w:t xml:space="preserve">- </w:t>
      </w:r>
      <w:bookmarkStart w:id="1" w:name="OLE_LINK2"/>
      <w:r>
        <w:rPr>
          <w:rFonts w:hint="eastAsia"/>
          <w:b/>
          <w:bCs/>
        </w:rPr>
        <w:t>Instrument model</w:t>
      </w:r>
      <w:bookmarkEnd w:id="1"/>
      <w:r>
        <w:rPr>
          <w:rFonts w:hint="eastAsia"/>
          <w:b/>
          <w:bCs/>
        </w:rPr>
        <w:t xml:space="preserve"> numbers</w:t>
      </w:r>
      <w:r>
        <w:rPr>
          <w:rFonts w:hint="eastAsia"/>
          <w:b/>
          <w:bCs/>
          <w:lang w:val="en-US" w:eastAsia="zh-CN"/>
        </w:rPr>
        <w:t xml:space="preserve"> #Applied Biosystems7500</w:t>
      </w:r>
    </w:p>
    <w:p>
      <w:pPr>
        <w:rPr>
          <w:rFonts w:hint="eastAsia"/>
          <w:b/>
          <w:bCs/>
        </w:rPr>
      </w:pPr>
    </w:p>
    <w:p>
      <w:pPr>
        <w:rPr>
          <w:rFonts w:hint="default" w:eastAsiaTheme="minorEastAsia"/>
          <w:b/>
          <w:bCs/>
          <w:lang w:val="en-US" w:eastAsia="zh-CN"/>
        </w:rPr>
      </w:pPr>
      <w:r>
        <w:rPr>
          <w:rFonts w:hint="eastAsia"/>
          <w:b/>
          <w:bCs/>
        </w:rPr>
        <w:t>- Must save original .tiff format images (composite image is optional)</w:t>
      </w:r>
      <w:r>
        <w:rPr>
          <w:rFonts w:hint="eastAsia"/>
          <w:b/>
          <w:bCs/>
          <w:lang w:val="en-US" w:eastAsia="zh-CN"/>
        </w:rPr>
        <w:t xml:space="preserve"> #Unrelated</w:t>
      </w:r>
    </w:p>
    <w:p>
      <w:pPr>
        <w:rPr>
          <w:rFonts w:hint="eastAsia"/>
        </w:rPr>
      </w:pPr>
    </w:p>
    <w:p>
      <w:pPr>
        <w:rPr>
          <w:rFonts w:hint="eastAsia"/>
        </w:rPr>
      </w:pPr>
      <w:r>
        <w:rPr>
          <w:rFonts w:hint="eastAsia"/>
        </w:rPr>
        <w:t>For each experimental image, a microarray quantification matrix contains the complete image analysis output as directly generated by the image analysis software (normally provided as separate spreadsheet-type files). Note that for a given image this is a 2D matrix, where array elements (spots or features) constitute one dimension and quantification types (such as mean and median intensity, mean or median background intensity) are the second dimension.</w:t>
      </w:r>
    </w:p>
    <w:p>
      <w:pPr>
        <w:rPr>
          <w:rFonts w:hint="default" w:eastAsiaTheme="minorEastAsia"/>
          <w:b/>
          <w:bCs/>
          <w:lang w:val="en-US" w:eastAsia="zh-CN"/>
        </w:rPr>
      </w:pPr>
      <w:r>
        <w:rPr>
          <w:rFonts w:hint="eastAsia"/>
          <w:b/>
          <w:bCs/>
        </w:rPr>
        <w:t>- Normalization protocol</w:t>
      </w:r>
      <w:r>
        <w:rPr>
          <w:rFonts w:hint="eastAsia"/>
          <w:b/>
          <w:bCs/>
          <w:lang w:val="en-US" w:eastAsia="zh-CN"/>
        </w:rPr>
        <w:t xml:space="preserve"> #RMA</w:t>
      </w:r>
    </w:p>
    <w:p>
      <w:pPr>
        <w:rPr>
          <w:rFonts w:hint="eastAsia"/>
          <w:b/>
          <w:bCs/>
        </w:rPr>
      </w:pPr>
    </w:p>
    <w:p>
      <w:pPr>
        <w:rPr>
          <w:rFonts w:hint="default" w:eastAsiaTheme="minorEastAsia"/>
          <w:b/>
          <w:bCs/>
          <w:lang w:val="en-US" w:eastAsia="zh-CN"/>
        </w:rPr>
      </w:pPr>
      <w:r>
        <w:rPr>
          <w:rFonts w:hint="eastAsia"/>
          <w:b/>
          <w:bCs/>
        </w:rPr>
        <w:t>- Does the scanner software subtract background? How much?</w:t>
      </w:r>
      <w:r>
        <w:rPr>
          <w:rFonts w:hint="eastAsia"/>
          <w:b/>
          <w:bCs/>
          <w:lang w:val="en-US" w:eastAsia="zh-CN"/>
        </w:rPr>
        <w:t xml:space="preserve"> #Default parameters of the instrument</w:t>
      </w:r>
    </w:p>
    <w:p>
      <w:pPr>
        <w:rPr>
          <w:rFonts w:hint="eastAsia"/>
          <w:b/>
          <w:bCs/>
        </w:rPr>
      </w:pPr>
    </w:p>
    <w:p>
      <w:pPr>
        <w:rPr>
          <w:rFonts w:hint="default" w:eastAsiaTheme="minorEastAsia"/>
          <w:b/>
          <w:bCs/>
          <w:lang w:val="en-US" w:eastAsia="zh-CN"/>
        </w:rPr>
      </w:pPr>
      <w:r>
        <w:rPr>
          <w:rFonts w:hint="eastAsia"/>
          <w:b/>
          <w:bCs/>
        </w:rPr>
        <w:t>- Spot raw values, background intensity, ch1 and 2 intensity, etc.</w:t>
      </w:r>
      <w:r>
        <w:rPr>
          <w:rFonts w:hint="eastAsia"/>
          <w:b/>
          <w:bCs/>
          <w:lang w:val="en-US" w:eastAsia="zh-CN"/>
        </w:rPr>
        <w:t xml:space="preserve"> #Default parameters of the instrumen</w:t>
      </w:r>
    </w:p>
    <w:p>
      <w:pPr>
        <w:rPr>
          <w:rFonts w:hint="eastAsia"/>
          <w:b/>
          <w:bCs/>
        </w:rPr>
      </w:pPr>
    </w:p>
    <w:p>
      <w:pPr>
        <w:rPr>
          <w:rFonts w:hint="eastAsia" w:eastAsiaTheme="minorEastAsia"/>
          <w:b/>
          <w:bCs/>
          <w:lang w:val="en-US" w:eastAsia="zh-CN"/>
        </w:rPr>
      </w:pPr>
      <w:r>
        <w:rPr>
          <w:rFonts w:hint="eastAsia"/>
          <w:b/>
          <w:bCs/>
        </w:rPr>
        <w:t>- Corresponding gene name</w:t>
      </w:r>
      <w:r>
        <w:rPr>
          <w:rFonts w:hint="eastAsia"/>
          <w:b/>
          <w:bCs/>
          <w:lang w:val="en-US" w:eastAsia="zh-CN"/>
        </w:rPr>
        <w:t xml:space="preserve"> #Default parameters of the instrument</w:t>
      </w:r>
    </w:p>
    <w:p>
      <w:pPr>
        <w:rPr>
          <w:rFonts w:hint="eastAsia"/>
          <w:b/>
          <w:bCs/>
        </w:rPr>
      </w:pPr>
    </w:p>
    <w:p>
      <w:pPr>
        <w:rPr>
          <w:rFonts w:hint="default" w:eastAsiaTheme="minorEastAsia"/>
          <w:b/>
          <w:bCs/>
          <w:lang w:val="en-US" w:eastAsia="zh-CN"/>
        </w:rPr>
      </w:pPr>
      <w:r>
        <w:rPr>
          <w:rFonts w:hint="eastAsia"/>
          <w:b/>
          <w:bCs/>
        </w:rPr>
        <w:t>- Methods of analysis (MAN, Spotfire, Genespring) be detailed.</w:t>
      </w:r>
      <w:r>
        <w:rPr>
          <w:rFonts w:hint="eastAsia"/>
          <w:b/>
          <w:bCs/>
          <w:lang w:val="en-US" w:eastAsia="zh-CN"/>
        </w:rPr>
        <w:t xml:space="preserve"> #Default parameters of the instrument</w:t>
      </w:r>
    </w:p>
    <w:p>
      <w:pPr>
        <w:rPr>
          <w:rFonts w:hint="eastAsia"/>
          <w:b/>
          <w:bCs/>
        </w:rPr>
      </w:pPr>
    </w:p>
    <w:p>
      <w:pPr>
        <w:rPr>
          <w:rFonts w:hint="default" w:eastAsiaTheme="minorEastAsia"/>
          <w:b/>
          <w:bCs/>
          <w:lang w:val="en-US" w:eastAsia="zh-CN"/>
        </w:rPr>
      </w:pPr>
      <w:r>
        <w:rPr>
          <w:rFonts w:hint="eastAsia"/>
          <w:b/>
          <w:bCs/>
        </w:rPr>
        <w:t>- Normalized to controls? Controls removed? All normalization parameters</w:t>
      </w:r>
      <w:r>
        <w:rPr>
          <w:rFonts w:hint="eastAsia"/>
          <w:b/>
          <w:bCs/>
          <w:lang w:val="en-US" w:eastAsia="zh-CN"/>
        </w:rPr>
        <w:t xml:space="preserve"> #Default parameters of the instrument</w:t>
      </w:r>
    </w:p>
    <w:p>
      <w:pPr>
        <w:rPr>
          <w:rFonts w:hint="eastAsia"/>
          <w:b/>
          <w:bCs/>
        </w:rPr>
      </w:pPr>
    </w:p>
    <w:p>
      <w:pPr>
        <w:rPr>
          <w:rFonts w:hint="eastAsia"/>
          <w:b/>
          <w:bCs/>
          <w:lang w:val="en-US" w:eastAsia="zh-CN"/>
        </w:rPr>
      </w:pPr>
      <w:r>
        <w:rPr>
          <w:rFonts w:hint="eastAsia"/>
          <w:b/>
          <w:bCs/>
        </w:rPr>
        <w:t>- Name of Images, Experiment, and location of files.</w:t>
      </w:r>
      <w:r>
        <w:rPr>
          <w:rFonts w:hint="eastAsia"/>
          <w:b/>
          <w:bCs/>
          <w:lang w:val="en-US" w:eastAsia="zh-CN"/>
        </w:rPr>
        <w:t xml:space="preserve"> </w:t>
      </w:r>
    </w:p>
    <w:p>
      <w:pPr>
        <w:rPr>
          <w:rFonts w:hint="default" w:eastAsiaTheme="minorEastAsia"/>
          <w:b/>
          <w:bCs/>
          <w:lang w:val="en-US" w:eastAsia="zh-CN"/>
        </w:rPr>
      </w:pPr>
      <w:r>
        <w:rPr>
          <w:rFonts w:hint="eastAsia"/>
          <w:b/>
          <w:bCs/>
          <w:lang w:val="en-US" w:eastAsia="zh-CN"/>
        </w:rPr>
        <w:t>#https://figshare.com/articles/Hyaluronic_acid_ameliorates_the_proliferative_ability_of_human_amniotic_epithelial_cells_through_activation_of_TGF-_BMP_signaling/11653212</w:t>
      </w:r>
    </w:p>
    <w:p>
      <w:pPr>
        <w:rPr>
          <w:rFonts w:hint="eastAsia"/>
          <w:b/>
          <w:bCs/>
        </w:rPr>
      </w:pPr>
    </w:p>
    <w:p>
      <w:pPr>
        <w:rPr>
          <w:rFonts w:hint="default" w:eastAsiaTheme="minorEastAsia"/>
          <w:b/>
          <w:bCs/>
          <w:lang w:val="en-US" w:eastAsia="zh-CN"/>
        </w:rPr>
      </w:pPr>
      <w:r>
        <w:rPr>
          <w:rFonts w:hint="eastAsia"/>
          <w:b/>
          <w:bCs/>
        </w:rPr>
        <w:t>- Lowess or other normalization if used (and parameters)</w:t>
      </w:r>
      <w:r>
        <w:rPr>
          <w:rFonts w:hint="eastAsia"/>
          <w:b/>
          <w:bCs/>
          <w:lang w:val="en-US" w:eastAsia="zh-CN"/>
        </w:rPr>
        <w:t xml:space="preserve"> #Default parameters of the instrument</w:t>
      </w:r>
    </w:p>
    <w:p>
      <w:pPr>
        <w:rPr>
          <w:rFonts w:hint="eastAsia"/>
        </w:rPr>
      </w:pPr>
    </w:p>
    <w:p>
      <w:pPr>
        <w:rPr>
          <w:rFonts w:hint="eastAsia"/>
        </w:rPr>
      </w:pPr>
      <w:r>
        <w:rPr>
          <w:rFonts w:hint="eastAsia"/>
        </w:rPr>
        <w:t>Finally, the gene expression matrix (summarized information) consists of sets of gene expression levels for each sample. If microarray quantification matrices can be considered spot/image centric, then the gene expression matrix is gene/sample centric. At this point, the expression values may have been normalized, consolidated and transformed in any number of ways by the submitter in order to present the data in a form amenable to scientific analysis. Rather than attempting to impose a standard for gene expression values, MIAME indicates preferred detailed specifications of all numerical calculations applied to unprocessed quantifications in (b) that have led to the data in (c). Experimenters are encouraged, though not required, to provide reliability indicators (such as s.d.) for each data point.</w:t>
      </w:r>
    </w:p>
    <w:p>
      <w:pPr>
        <w:rPr>
          <w:rFonts w:hint="default" w:eastAsiaTheme="minorEastAsia"/>
          <w:b/>
          <w:bCs/>
          <w:lang w:val="en-US" w:eastAsia="zh-CN"/>
        </w:rPr>
      </w:pPr>
      <w:r>
        <w:rPr>
          <w:rFonts w:hint="eastAsia"/>
          <w:b/>
          <w:bCs/>
        </w:rPr>
        <w:t>- Output file</w:t>
      </w:r>
      <w:r>
        <w:rPr>
          <w:rFonts w:hint="eastAsia"/>
          <w:b/>
          <w:bCs/>
          <w:lang w:val="en-US" w:eastAsia="zh-CN"/>
        </w:rPr>
        <w:t xml:space="preserve"> #Unrelated</w:t>
      </w:r>
    </w:p>
    <w:p>
      <w:pPr>
        <w:rPr>
          <w:rFonts w:hint="eastAsia"/>
          <w:b/>
          <w:bCs/>
        </w:rPr>
      </w:pPr>
    </w:p>
    <w:p>
      <w:pPr>
        <w:rPr>
          <w:rFonts w:hint="eastAsia" w:eastAsiaTheme="minorEastAsia"/>
          <w:b/>
          <w:bCs/>
          <w:lang w:val="en-US" w:eastAsia="zh-CN"/>
        </w:rPr>
      </w:pPr>
      <w:r>
        <w:rPr>
          <w:rFonts w:hint="eastAsia"/>
          <w:b/>
          <w:bCs/>
        </w:rPr>
        <w:t>- Normalized ratios</w:t>
      </w:r>
      <w:r>
        <w:rPr>
          <w:rFonts w:hint="eastAsia"/>
          <w:b/>
          <w:bCs/>
          <w:lang w:val="en-US" w:eastAsia="zh-CN"/>
        </w:rPr>
        <w:t xml:space="preserve"> #Unrelated</w:t>
      </w:r>
    </w:p>
    <w:p>
      <w:pPr>
        <w:rPr>
          <w:rFonts w:hint="eastAsia"/>
          <w:b/>
          <w:bCs/>
        </w:rPr>
      </w:pPr>
    </w:p>
    <w:p>
      <w:pPr>
        <w:rPr>
          <w:rFonts w:hint="default" w:eastAsiaTheme="minorEastAsia"/>
          <w:b/>
          <w:bCs/>
          <w:lang w:val="en-US" w:eastAsia="zh-CN"/>
        </w:rPr>
      </w:pPr>
      <w:r>
        <w:rPr>
          <w:rFonts w:hint="eastAsia"/>
          <w:b/>
          <w:bCs/>
        </w:rPr>
        <w:t>- Numerical manipulations</w:t>
      </w:r>
      <w:r>
        <w:rPr>
          <w:rFonts w:hint="eastAsia"/>
          <w:b/>
          <w:bCs/>
          <w:lang w:val="en-US" w:eastAsia="zh-CN"/>
        </w:rPr>
        <w:t xml:space="preserve"> #Unrelated</w:t>
      </w:r>
    </w:p>
    <w:p>
      <w:pPr>
        <w:rPr>
          <w:rFonts w:hint="eastAsia"/>
          <w:b/>
          <w:bCs/>
        </w:rPr>
      </w:pPr>
    </w:p>
    <w:p>
      <w:pPr>
        <w:rPr>
          <w:rFonts w:hint="default" w:eastAsiaTheme="minorEastAsia"/>
          <w:b/>
          <w:bCs/>
          <w:lang w:val="en-US" w:eastAsia="zh-CN"/>
        </w:rPr>
      </w:pPr>
      <w:r>
        <w:rPr>
          <w:rFonts w:hint="eastAsia"/>
          <w:b/>
          <w:bCs/>
        </w:rPr>
        <w:t>- Cut off values</w:t>
      </w:r>
      <w:r>
        <w:rPr>
          <w:rFonts w:hint="eastAsia"/>
          <w:b/>
          <w:bCs/>
          <w:lang w:val="en-US" w:eastAsia="zh-CN"/>
        </w:rPr>
        <w:t xml:space="preserve"> #Default parameters of the instrument</w:t>
      </w:r>
    </w:p>
    <w:p>
      <w:pPr>
        <w:rPr>
          <w:rFonts w:hint="eastAsia"/>
        </w:rPr>
      </w:pPr>
    </w:p>
    <w:p>
      <w:pPr>
        <w:rPr>
          <w:rFonts w:hint="eastAsia"/>
        </w:rPr>
      </w:pPr>
      <w:r>
        <w:rPr>
          <w:rFonts w:hint="eastAsia"/>
        </w:rPr>
        <w:t>Part 6 Normalization controls</w:t>
      </w:r>
    </w:p>
    <w:p>
      <w:pPr>
        <w:rPr>
          <w:rFonts w:hint="eastAsia"/>
        </w:rPr>
      </w:pPr>
      <w:r>
        <w:rPr>
          <w:rFonts w:hint="eastAsia"/>
        </w:rPr>
        <w:t>“A typical microarray experiment involves a number of hybridization assays in which the data from multiple samples are analyzed to identify relative changes in expression levels, identify differentially expressed genes and, in many cases, discover classes of genes or samples having similar patterns of expression.”</w:t>
      </w:r>
    </w:p>
    <w:p>
      <w:pPr>
        <w:rPr>
          <w:rFonts w:hint="default" w:eastAsiaTheme="minorEastAsia"/>
          <w:b/>
          <w:bCs/>
          <w:lang w:val="en-US" w:eastAsia="zh-CN"/>
        </w:rPr>
      </w:pPr>
      <w:r>
        <w:rPr>
          <w:rFonts w:hint="eastAsia"/>
          <w:b/>
          <w:bCs/>
        </w:rPr>
        <w:t>- Hypothesis</w:t>
      </w:r>
      <w:r>
        <w:rPr>
          <w:rFonts w:hint="eastAsia"/>
          <w:b/>
          <w:bCs/>
          <w:lang w:val="en-US" w:eastAsia="zh-CN"/>
        </w:rPr>
        <w:t xml:space="preserve"> #</w:t>
      </w:r>
      <w:r>
        <w:rPr>
          <w:rFonts w:ascii="Arial" w:hAnsi="Arial" w:cs="宋体"/>
          <w:kern w:val="0"/>
          <w:sz w:val="20"/>
          <w:szCs w:val="20"/>
          <w:lang w:val="zh-CN"/>
        </w:rPr>
        <w:t>2</w:t>
      </w:r>
      <w:r>
        <w:rPr>
          <w:rFonts w:ascii="Arial" w:hAnsi="Arial" w:cs="宋体"/>
          <w:kern w:val="0"/>
          <w:sz w:val="20"/>
          <w:szCs w:val="20"/>
          <w:vertAlign w:val="superscript"/>
          <w:lang w:val="zh-CN"/>
        </w:rPr>
        <w:t>-ΔΔCt</w:t>
      </w:r>
    </w:p>
    <w:p>
      <w:pPr>
        <w:rPr>
          <w:rFonts w:hint="eastAsia"/>
          <w:b/>
          <w:bCs/>
        </w:rPr>
      </w:pPr>
    </w:p>
    <w:p>
      <w:pPr>
        <w:rPr>
          <w:rFonts w:hint="default" w:eastAsiaTheme="minorEastAsia"/>
          <w:b/>
          <w:bCs/>
          <w:lang w:val="en-US" w:eastAsia="zh-CN"/>
        </w:rPr>
      </w:pPr>
      <w:r>
        <w:rPr>
          <w:rFonts w:hint="eastAsia"/>
          <w:b/>
          <w:bCs/>
        </w:rPr>
        <w:t>- Gene expression patterns found</w:t>
      </w:r>
      <w:r>
        <w:rPr>
          <w:rFonts w:hint="eastAsia"/>
          <w:b/>
          <w:bCs/>
          <w:lang w:val="en-US" w:eastAsia="zh-CN"/>
        </w:rPr>
        <w:t xml:space="preserve"> #Unrelated</w:t>
      </w:r>
    </w:p>
    <w:p>
      <w:pPr>
        <w:rPr>
          <w:rFonts w:hint="eastAsia"/>
          <w:b/>
          <w:bCs/>
        </w:rPr>
      </w:pPr>
    </w:p>
    <w:p>
      <w:pPr>
        <w:rPr>
          <w:rFonts w:hint="eastAsia"/>
          <w:b/>
          <w:bCs/>
          <w:lang w:val="en-US" w:eastAsia="zh-CN"/>
        </w:rPr>
      </w:pPr>
      <w:r>
        <w:rPr>
          <w:rFonts w:hint="eastAsia"/>
          <w:b/>
          <w:bCs/>
        </w:rPr>
        <w:t>- Controls used, normalization methods used (see above)</w:t>
      </w:r>
      <w:r>
        <w:rPr>
          <w:rFonts w:hint="eastAsia"/>
          <w:b/>
          <w:bCs/>
          <w:lang w:val="en-US" w:eastAsia="zh-CN"/>
        </w:rPr>
        <w:t xml:space="preserve"> #RMA under Default parameters of the instrument</w:t>
      </w:r>
    </w:p>
    <w:p>
      <w:pPr>
        <w:rPr>
          <w:rFonts w:hint="eastAsia"/>
          <w:b/>
          <w:bCs/>
          <w:lang w:val="en-US" w:eastAsia="zh-CN"/>
        </w:rPr>
      </w:pPr>
      <w:r>
        <w:rPr>
          <w:rFonts w:hint="eastAsia"/>
          <w:b/>
          <w:bCs/>
          <w:lang w:val="en-US" w:eastAsia="zh-CN"/>
        </w:rPr>
        <w:t xml:space="preserve">Controls used see </w:t>
      </w:r>
    </w:p>
    <w:p>
      <w:pPr>
        <w:rPr>
          <w:rFonts w:hint="default"/>
          <w:b/>
          <w:bCs/>
          <w:lang w:val="en-US" w:eastAsia="zh-CN"/>
        </w:rPr>
      </w:pPr>
      <w:r>
        <w:rPr>
          <w:rFonts w:hint="eastAsia"/>
          <w:b/>
          <w:bCs/>
          <w:lang w:val="en-US" w:eastAsia="zh-CN"/>
        </w:rPr>
        <w:t>https://figshare.com/articles/Hyaluronic_acid_ameliorates_the_proliferative_ability_of_human_amniotic_epithelial_cells_through_activation_of_TGF-_BMP_signaling/11653212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26538"/>
    <w:rsid w:val="019C32C4"/>
    <w:rsid w:val="022366C6"/>
    <w:rsid w:val="02A26C09"/>
    <w:rsid w:val="042E5D80"/>
    <w:rsid w:val="06CE6A27"/>
    <w:rsid w:val="0DBB1ACF"/>
    <w:rsid w:val="105867B3"/>
    <w:rsid w:val="133C7E41"/>
    <w:rsid w:val="13700869"/>
    <w:rsid w:val="147F4AE4"/>
    <w:rsid w:val="158B65A7"/>
    <w:rsid w:val="17D71595"/>
    <w:rsid w:val="191D549D"/>
    <w:rsid w:val="1C7B02C7"/>
    <w:rsid w:val="1D2F7603"/>
    <w:rsid w:val="1E176035"/>
    <w:rsid w:val="28755779"/>
    <w:rsid w:val="2BDD257A"/>
    <w:rsid w:val="2C2E563D"/>
    <w:rsid w:val="2DDB30B5"/>
    <w:rsid w:val="2E82471B"/>
    <w:rsid w:val="31027CF8"/>
    <w:rsid w:val="32EA3F22"/>
    <w:rsid w:val="340B0F39"/>
    <w:rsid w:val="34E5264B"/>
    <w:rsid w:val="38905657"/>
    <w:rsid w:val="3A8020B1"/>
    <w:rsid w:val="3C3C0302"/>
    <w:rsid w:val="3C770EAA"/>
    <w:rsid w:val="3D2E0447"/>
    <w:rsid w:val="42164590"/>
    <w:rsid w:val="42720A53"/>
    <w:rsid w:val="43081FA9"/>
    <w:rsid w:val="4656202C"/>
    <w:rsid w:val="4A2B5B9C"/>
    <w:rsid w:val="4B28063D"/>
    <w:rsid w:val="4F2D0140"/>
    <w:rsid w:val="53FC42F9"/>
    <w:rsid w:val="5B9E25C8"/>
    <w:rsid w:val="61A75C89"/>
    <w:rsid w:val="62590593"/>
    <w:rsid w:val="63BE5A76"/>
    <w:rsid w:val="662B7208"/>
    <w:rsid w:val="672D3429"/>
    <w:rsid w:val="6887661A"/>
    <w:rsid w:val="69A74846"/>
    <w:rsid w:val="6B27034F"/>
    <w:rsid w:val="6CC411D4"/>
    <w:rsid w:val="6E745DAE"/>
    <w:rsid w:val="6FFD22F7"/>
    <w:rsid w:val="7149154F"/>
    <w:rsid w:val="722D3110"/>
    <w:rsid w:val="725D0807"/>
    <w:rsid w:val="748B4362"/>
    <w:rsid w:val="761E138F"/>
    <w:rsid w:val="78C800FC"/>
    <w:rsid w:val="79820D01"/>
    <w:rsid w:val="7FC7233C"/>
    <w:rsid w:val="7FD6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2020-01-19T02:25:00Z</dcterms:created>
  <dc:creator>Lenovo</dc:creator>
  <cp:lastModifiedBy>NXW</cp:lastModifiedBy>
  <dcterms:modified xsi:type="dcterms:W3CDTF">2020-02-04T13:53:56Z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