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88DB" w14:textId="0F4E8C5F" w:rsidR="003919E6" w:rsidRPr="00AE3D67" w:rsidRDefault="003919E6" w:rsidP="003919E6">
      <w:pPr>
        <w:rPr>
          <w:rFonts w:asciiTheme="minorHAnsi" w:hAnsiTheme="minorHAnsi" w:cstheme="minorHAnsi"/>
        </w:rPr>
      </w:pPr>
      <w:r w:rsidRPr="00AE3D67">
        <w:rPr>
          <w:rFonts w:asciiTheme="minorHAnsi" w:hAnsiTheme="minorHAnsi" w:cstheme="minorHAnsi"/>
          <w:b/>
          <w:u w:val="single"/>
        </w:rPr>
        <w:t>Table S1.</w:t>
      </w:r>
      <w:r w:rsidRPr="00AE3D67">
        <w:rPr>
          <w:rFonts w:asciiTheme="minorHAnsi" w:hAnsiTheme="minorHAnsi" w:cstheme="minorHAnsi"/>
        </w:rPr>
        <w:t xml:space="preserve"> SNP filtering parameters </w:t>
      </w:r>
      <w:r>
        <w:rPr>
          <w:rFonts w:asciiTheme="minorHAnsi" w:hAnsiTheme="minorHAnsi" w:cstheme="minorHAnsi"/>
        </w:rPr>
        <w:t xml:space="preserve">as found in </w:t>
      </w:r>
      <w:proofErr w:type="spellStart"/>
      <w:r>
        <w:rPr>
          <w:rFonts w:asciiTheme="minorHAnsi" w:hAnsiTheme="minorHAnsi" w:cstheme="minorHAnsi"/>
        </w:rPr>
        <w:t>AssessPool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3888ABEB" w14:textId="68A60CED" w:rsidR="008971C9" w:rsidRPr="00AE3D67" w:rsidRDefault="008971C9" w:rsidP="008971C9">
      <w:pPr>
        <w:rPr>
          <w:rFonts w:asciiTheme="minorHAnsi" w:hAnsiTheme="minorHAnsi" w:cstheme="minorHAnsi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2876"/>
        <w:gridCol w:w="2275"/>
        <w:gridCol w:w="4479"/>
      </w:tblGrid>
      <w:tr w:rsidR="008971C9" w:rsidRPr="00081F83" w14:paraId="675FA044" w14:textId="77777777" w:rsidTr="00A267A9">
        <w:trPr>
          <w:trHeight w:val="360"/>
        </w:trPr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8377A" w14:textId="77777777" w:rsidR="008971C9" w:rsidRPr="00081F83" w:rsidRDefault="008971C9" w:rsidP="00A267A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81F83">
              <w:rPr>
                <w:rFonts w:ascii="Calibri" w:hAnsi="Calibri" w:cs="Calibri"/>
                <w:color w:val="000000"/>
              </w:rPr>
              <w:t>AssessPool</w:t>
            </w:r>
            <w:proofErr w:type="spellEnd"/>
            <w:r w:rsidRPr="00081F83">
              <w:rPr>
                <w:rFonts w:ascii="Calibri" w:hAnsi="Calibri" w:cs="Calibri"/>
                <w:color w:val="000000"/>
              </w:rPr>
              <w:t xml:space="preserve"> Filter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52CBE" w14:textId="77777777" w:rsidR="008971C9" w:rsidRPr="00081F83" w:rsidRDefault="008971C9" w:rsidP="00A267A9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>Selected for this study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264BE" w14:textId="77777777" w:rsidR="008971C9" w:rsidRPr="00081F83" w:rsidRDefault="008971C9" w:rsidP="00A267A9">
            <w:pPr>
              <w:jc w:val="right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>Explanation</w:t>
            </w:r>
          </w:p>
        </w:tc>
      </w:tr>
      <w:tr w:rsidR="008971C9" w:rsidRPr="00081F83" w14:paraId="3C646BA7" w14:textId="77777777" w:rsidTr="00A267A9">
        <w:trPr>
          <w:trHeight w:val="1339"/>
        </w:trPr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44956" w14:textId="77777777" w:rsidR="008971C9" w:rsidRPr="00081F83" w:rsidRDefault="008971C9" w:rsidP="00A267A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81F83">
              <w:rPr>
                <w:rFonts w:ascii="Calibri" w:hAnsi="Calibri" w:cs="Calibri"/>
                <w:color w:val="000000"/>
              </w:rPr>
              <w:t>min.pool</w:t>
            </w:r>
            <w:proofErr w:type="gramEnd"/>
            <w:r w:rsidRPr="00081F83">
              <w:rPr>
                <w:rFonts w:ascii="Calibri" w:hAnsi="Calibri" w:cs="Calibri"/>
                <w:color w:val="000000"/>
              </w:rPr>
              <w:t>.number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E5305" w14:textId="77777777" w:rsidR="008971C9" w:rsidRPr="00081F83" w:rsidRDefault="008971C9" w:rsidP="00A267A9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39412" w14:textId="0B64ACF6" w:rsidR="008971C9" w:rsidRPr="00081F83" w:rsidRDefault="008971C9" w:rsidP="00A267A9">
            <w:pPr>
              <w:jc w:val="right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 xml:space="preserve">Minimum number of pools </w:t>
            </w:r>
            <w:r w:rsidR="001041F2">
              <w:rPr>
                <w:rFonts w:ascii="Calibri" w:hAnsi="Calibri" w:cs="Calibri"/>
                <w:color w:val="000000"/>
              </w:rPr>
              <w:t>in which a</w:t>
            </w:r>
            <w:r w:rsidRPr="00081F83">
              <w:rPr>
                <w:rFonts w:ascii="Calibri" w:hAnsi="Calibri" w:cs="Calibri"/>
                <w:color w:val="000000"/>
              </w:rPr>
              <w:t xml:space="preserve"> SNP need</w:t>
            </w:r>
            <w:r w:rsidR="001041F2">
              <w:rPr>
                <w:rFonts w:ascii="Calibri" w:hAnsi="Calibri" w:cs="Calibri"/>
                <w:color w:val="000000"/>
              </w:rPr>
              <w:t>s</w:t>
            </w:r>
            <w:r w:rsidRPr="00081F83">
              <w:rPr>
                <w:rFonts w:ascii="Calibri" w:hAnsi="Calibri" w:cs="Calibri"/>
                <w:color w:val="000000"/>
              </w:rPr>
              <w:t xml:space="preserve"> to be present in to be included. Using 2 can quantify small differences between each pairwise comparison.</w:t>
            </w:r>
          </w:p>
        </w:tc>
      </w:tr>
      <w:tr w:rsidR="008971C9" w:rsidRPr="00081F83" w14:paraId="0BE60F27" w14:textId="77777777" w:rsidTr="00A267A9">
        <w:trPr>
          <w:trHeight w:val="124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BBD5" w14:textId="77777777" w:rsidR="008971C9" w:rsidRPr="00081F83" w:rsidRDefault="008971C9" w:rsidP="00A267A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81F83">
              <w:rPr>
                <w:rFonts w:ascii="Calibri" w:hAnsi="Calibri" w:cs="Calibri"/>
                <w:color w:val="000000"/>
              </w:rPr>
              <w:t>min.quality</w:t>
            </w:r>
            <w:proofErr w:type="gramEnd"/>
            <w:r w:rsidRPr="00081F83">
              <w:rPr>
                <w:rFonts w:ascii="Calibri" w:hAnsi="Calibri" w:cs="Calibri"/>
                <w:color w:val="000000"/>
              </w:rPr>
              <w:t>.score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CD63B" w14:textId="77777777" w:rsidR="008971C9" w:rsidRPr="00081F83" w:rsidRDefault="008971C9" w:rsidP="00A267A9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9F60" w14:textId="77777777" w:rsidR="008971C9" w:rsidRPr="00081F83" w:rsidRDefault="008971C9" w:rsidP="00A267A9">
            <w:pPr>
              <w:jc w:val="right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 xml:space="preserve">Drops SNPs with </w:t>
            </w:r>
            <w:proofErr w:type="spellStart"/>
            <w:r w:rsidRPr="00081F83">
              <w:rPr>
                <w:rFonts w:ascii="Calibri" w:hAnsi="Calibri" w:cs="Calibri"/>
                <w:color w:val="000000"/>
              </w:rPr>
              <w:t>Phred</w:t>
            </w:r>
            <w:proofErr w:type="spellEnd"/>
            <w:r w:rsidRPr="00081F83">
              <w:rPr>
                <w:rFonts w:ascii="Calibri" w:hAnsi="Calibri" w:cs="Calibri"/>
                <w:color w:val="000000"/>
              </w:rPr>
              <w:t xml:space="preserve"> quality scores lower than this threshold. For this data set 20 was still conservative without over filtering the data. </w:t>
            </w:r>
          </w:p>
        </w:tc>
      </w:tr>
      <w:tr w:rsidR="008971C9" w:rsidRPr="00081F83" w14:paraId="30CA021D" w14:textId="77777777" w:rsidTr="00A267A9">
        <w:trPr>
          <w:trHeight w:val="1259"/>
        </w:trPr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00684" w14:textId="77777777" w:rsidR="008971C9" w:rsidRPr="00081F83" w:rsidRDefault="008971C9" w:rsidP="00A267A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81F83">
              <w:rPr>
                <w:rFonts w:ascii="Calibri" w:hAnsi="Calibri" w:cs="Calibri"/>
                <w:color w:val="000000"/>
              </w:rPr>
              <w:t>min.depth</w:t>
            </w:r>
            <w:proofErr w:type="gramEnd"/>
            <w:r w:rsidRPr="00081F83">
              <w:rPr>
                <w:rFonts w:ascii="Calibri" w:hAnsi="Calibri" w:cs="Calibri"/>
                <w:color w:val="000000"/>
              </w:rPr>
              <w:t>.threshold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6A409" w14:textId="77777777" w:rsidR="008971C9" w:rsidRPr="00081F83" w:rsidRDefault="008971C9" w:rsidP="00A267A9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FBBF2" w14:textId="540C8188" w:rsidR="008971C9" w:rsidRPr="00081F83" w:rsidRDefault="008971C9" w:rsidP="00A267A9">
            <w:pPr>
              <w:jc w:val="right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>Drops SNPs with less than 30 coverage</w:t>
            </w:r>
            <w:r w:rsidR="001041F2">
              <w:rPr>
                <w:rFonts w:ascii="Calibri" w:hAnsi="Calibri" w:cs="Calibri"/>
                <w:color w:val="000000"/>
              </w:rPr>
              <w:t>, which</w:t>
            </w:r>
            <w:r w:rsidRPr="00081F83">
              <w:rPr>
                <w:rFonts w:ascii="Calibri" w:hAnsi="Calibri" w:cs="Calibri"/>
                <w:color w:val="000000"/>
              </w:rPr>
              <w:t xml:space="preserve"> is about the pool </w:t>
            </w:r>
            <w:proofErr w:type="gramStart"/>
            <w:r w:rsidRPr="00081F83">
              <w:rPr>
                <w:rFonts w:ascii="Calibri" w:hAnsi="Calibri" w:cs="Calibri"/>
                <w:color w:val="000000"/>
              </w:rPr>
              <w:t>size</w:t>
            </w:r>
            <w:proofErr w:type="gramEnd"/>
            <w:r w:rsidRPr="00081F83">
              <w:rPr>
                <w:rFonts w:ascii="Calibri" w:hAnsi="Calibri" w:cs="Calibri"/>
                <w:color w:val="000000"/>
              </w:rPr>
              <w:t xml:space="preserve"> so it assumes good coverage of all individuals in the pool as recommended by </w:t>
            </w:r>
            <w:proofErr w:type="spellStart"/>
            <w:r w:rsidRPr="00081F83">
              <w:rPr>
                <w:rFonts w:ascii="Calibri" w:hAnsi="Calibri" w:cs="Calibri"/>
                <w:color w:val="000000"/>
              </w:rPr>
              <w:t>Schlötterer</w:t>
            </w:r>
            <w:proofErr w:type="spellEnd"/>
            <w:r w:rsidRPr="00081F83">
              <w:rPr>
                <w:rFonts w:ascii="Calibri" w:hAnsi="Calibri" w:cs="Calibri"/>
                <w:color w:val="000000"/>
              </w:rPr>
              <w:t xml:space="preserve"> (2014).</w:t>
            </w:r>
          </w:p>
        </w:tc>
      </w:tr>
      <w:tr w:rsidR="008971C9" w:rsidRPr="00081F83" w14:paraId="23D2E905" w14:textId="77777777" w:rsidTr="00A267A9">
        <w:trPr>
          <w:trHeight w:val="134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FEC26" w14:textId="77777777" w:rsidR="008971C9" w:rsidRPr="00081F83" w:rsidRDefault="008971C9" w:rsidP="00A267A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81F83">
              <w:rPr>
                <w:rFonts w:ascii="Calibri" w:hAnsi="Calibri" w:cs="Calibri"/>
                <w:color w:val="000000"/>
              </w:rPr>
              <w:t>max.missing</w:t>
            </w:r>
            <w:proofErr w:type="spellEnd"/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350EF" w14:textId="77777777" w:rsidR="008971C9" w:rsidRPr="00081F83" w:rsidRDefault="008971C9" w:rsidP="00A267A9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4C693" w14:textId="77777777" w:rsidR="008971C9" w:rsidRPr="00081F83" w:rsidRDefault="008971C9" w:rsidP="00A267A9">
            <w:pPr>
              <w:jc w:val="right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 xml:space="preserve">Maximum amount of dropped genotypes due to low coverage for a SNP to be included. 3 was selected so SNPs had to be present in at least 1 pool. </w:t>
            </w:r>
          </w:p>
        </w:tc>
      </w:tr>
      <w:tr w:rsidR="008971C9" w:rsidRPr="00081F83" w14:paraId="6FB5B91E" w14:textId="77777777" w:rsidTr="00A267A9">
        <w:trPr>
          <w:trHeight w:val="1160"/>
        </w:trPr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222B4" w14:textId="77777777" w:rsidR="008971C9" w:rsidRPr="00081F83" w:rsidRDefault="008971C9" w:rsidP="00A267A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81F83">
              <w:rPr>
                <w:rFonts w:ascii="Calibri" w:hAnsi="Calibri" w:cs="Calibri"/>
                <w:color w:val="000000"/>
              </w:rPr>
              <w:t>max.allele</w:t>
            </w:r>
            <w:proofErr w:type="gramEnd"/>
            <w:r w:rsidRPr="00081F83">
              <w:rPr>
                <w:rFonts w:ascii="Calibri" w:hAnsi="Calibri" w:cs="Calibri"/>
                <w:color w:val="000000"/>
              </w:rPr>
              <w:t>.length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A54F2" w14:textId="77777777" w:rsidR="008971C9" w:rsidRPr="00081F83" w:rsidRDefault="008971C9" w:rsidP="00A267A9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97DA3" w14:textId="77777777" w:rsidR="008971C9" w:rsidRPr="00081F83" w:rsidRDefault="008971C9" w:rsidP="00A267A9">
            <w:pPr>
              <w:jc w:val="right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 xml:space="preserve">Drops SNPs with an allele length greater than this threshold. 10 drops large indels from the data set. </w:t>
            </w:r>
          </w:p>
        </w:tc>
      </w:tr>
      <w:tr w:rsidR="008971C9" w:rsidRPr="00081F83" w14:paraId="568AE1D1" w14:textId="77777777" w:rsidTr="00A267A9">
        <w:trPr>
          <w:trHeight w:val="98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AB1C" w14:textId="77777777" w:rsidR="008971C9" w:rsidRPr="00081F83" w:rsidRDefault="008971C9" w:rsidP="00A267A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81F83">
              <w:rPr>
                <w:rFonts w:ascii="Calibri" w:hAnsi="Calibri" w:cs="Calibri"/>
                <w:color w:val="000000"/>
              </w:rPr>
              <w:t>quality.depth</w:t>
            </w:r>
            <w:proofErr w:type="gramEnd"/>
            <w:r w:rsidRPr="00081F83">
              <w:rPr>
                <w:rFonts w:ascii="Calibri" w:hAnsi="Calibri" w:cs="Calibri"/>
                <w:color w:val="000000"/>
              </w:rPr>
              <w:t>.ratio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2AB5" w14:textId="77777777" w:rsidR="008971C9" w:rsidRPr="00081F83" w:rsidRDefault="008971C9" w:rsidP="00A267A9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6447" w14:textId="77777777" w:rsidR="008971C9" w:rsidRPr="00081F83" w:rsidRDefault="008971C9" w:rsidP="00A267A9">
            <w:pPr>
              <w:jc w:val="right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 xml:space="preserve">Drops SNPS with a quality </w:t>
            </w:r>
            <w:proofErr w:type="spellStart"/>
            <w:r w:rsidRPr="00081F83">
              <w:rPr>
                <w:rFonts w:ascii="Calibri" w:hAnsi="Calibri" w:cs="Calibri"/>
                <w:color w:val="000000"/>
              </w:rPr>
              <w:t>score:depth</w:t>
            </w:r>
            <w:proofErr w:type="spellEnd"/>
            <w:r w:rsidRPr="00081F83">
              <w:rPr>
                <w:rFonts w:ascii="Calibri" w:hAnsi="Calibri" w:cs="Calibri"/>
                <w:color w:val="000000"/>
              </w:rPr>
              <w:t xml:space="preserve"> ratio lower than this threshold which removes low quality, high depth SNPs indicating loci that were likely over-grouped.</w:t>
            </w:r>
          </w:p>
        </w:tc>
      </w:tr>
      <w:tr w:rsidR="008971C9" w:rsidRPr="00081F83" w14:paraId="6EF759A8" w14:textId="77777777" w:rsidTr="00A267A9">
        <w:trPr>
          <w:trHeight w:val="1070"/>
        </w:trPr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5E997" w14:textId="77777777" w:rsidR="008971C9" w:rsidRPr="00081F83" w:rsidRDefault="008971C9" w:rsidP="00A267A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81F83">
              <w:rPr>
                <w:rFonts w:ascii="Calibri" w:hAnsi="Calibri" w:cs="Calibri"/>
                <w:color w:val="000000"/>
              </w:rPr>
              <w:t>max.mean</w:t>
            </w:r>
            <w:proofErr w:type="gramEnd"/>
            <w:r w:rsidRPr="00081F83">
              <w:rPr>
                <w:rFonts w:ascii="Calibri" w:hAnsi="Calibri" w:cs="Calibri"/>
                <w:color w:val="000000"/>
              </w:rPr>
              <w:t>.depth.threshold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F1773" w14:textId="77777777" w:rsidR="008971C9" w:rsidRPr="00081F83" w:rsidRDefault="008971C9" w:rsidP="00A267A9">
            <w:pPr>
              <w:jc w:val="center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38F90" w14:textId="77777777" w:rsidR="008971C9" w:rsidRPr="00081F83" w:rsidRDefault="008971C9" w:rsidP="00A267A9">
            <w:pPr>
              <w:jc w:val="right"/>
              <w:rPr>
                <w:rFonts w:ascii="Calibri" w:hAnsi="Calibri" w:cs="Calibri"/>
                <w:color w:val="000000"/>
              </w:rPr>
            </w:pPr>
            <w:r w:rsidRPr="00081F83">
              <w:rPr>
                <w:rFonts w:ascii="Calibri" w:hAnsi="Calibri" w:cs="Calibri"/>
                <w:color w:val="000000"/>
              </w:rPr>
              <w:t xml:space="preserve">This remove paralogs and multicopy loci, </w:t>
            </w:r>
            <w:proofErr w:type="spellStart"/>
            <w:r w:rsidRPr="00081F83">
              <w:rPr>
                <w:rFonts w:ascii="Calibri" w:hAnsi="Calibri" w:cs="Calibri"/>
                <w:color w:val="000000"/>
              </w:rPr>
              <w:t>assessPool</w:t>
            </w:r>
            <w:proofErr w:type="spellEnd"/>
            <w:r w:rsidRPr="00081F83">
              <w:rPr>
                <w:rFonts w:ascii="Calibri" w:hAnsi="Calibri" w:cs="Calibri"/>
                <w:color w:val="000000"/>
              </w:rPr>
              <w:t xml:space="preserve"> has graphical output to help select this value based on the dataset. </w:t>
            </w:r>
          </w:p>
        </w:tc>
      </w:tr>
    </w:tbl>
    <w:p w14:paraId="223773C6" w14:textId="77777777" w:rsidR="008971C9" w:rsidRDefault="008971C9" w:rsidP="008971C9">
      <w:pPr>
        <w:rPr>
          <w:rFonts w:asciiTheme="minorHAnsi" w:hAnsiTheme="minorHAnsi" w:cstheme="minorHAnsi"/>
        </w:rPr>
      </w:pPr>
    </w:p>
    <w:p w14:paraId="7D2CA20F" w14:textId="77777777" w:rsidR="006913B6" w:rsidRDefault="006913B6"/>
    <w:sectPr w:rsidR="0069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C9"/>
    <w:rsid w:val="001041F2"/>
    <w:rsid w:val="003919E6"/>
    <w:rsid w:val="005017DD"/>
    <w:rsid w:val="006913B6"/>
    <w:rsid w:val="008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668C2"/>
  <w15:chartTrackingRefBased/>
  <w15:docId w15:val="{19DFEF0D-56AE-4F4C-9750-858D92DA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Kraft</dc:creator>
  <cp:keywords/>
  <dc:description/>
  <cp:lastModifiedBy>Derek Kraft</cp:lastModifiedBy>
  <cp:revision>4</cp:revision>
  <dcterms:created xsi:type="dcterms:W3CDTF">2020-07-14T00:32:00Z</dcterms:created>
  <dcterms:modified xsi:type="dcterms:W3CDTF">2020-09-01T17:57:00Z</dcterms:modified>
</cp:coreProperties>
</file>