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912D" w14:textId="4A01F976" w:rsidR="006777D4" w:rsidRPr="00EF0D0F" w:rsidRDefault="00273C15" w:rsidP="00D8226D">
      <w:pPr>
        <w:ind w:left="3420" w:hanging="3420"/>
        <w:jc w:val="center"/>
        <w:rPr>
          <w:rFonts w:ascii="Times New Roman" w:hAnsi="Times New Roman" w:cs="Times New Roman"/>
          <w:b/>
          <w:bCs/>
          <w:u w:val="single"/>
        </w:rPr>
      </w:pPr>
      <w:r w:rsidRPr="00EF0D0F">
        <w:rPr>
          <w:rFonts w:ascii="Times New Roman" w:hAnsi="Times New Roman" w:cs="Times New Roman"/>
          <w:b/>
          <w:bCs/>
          <w:u w:val="single"/>
        </w:rPr>
        <w:t xml:space="preserve">Step-by-step Guide to </w:t>
      </w:r>
      <w:r w:rsidR="000D267B" w:rsidRPr="00EF0D0F">
        <w:rPr>
          <w:rFonts w:ascii="Times New Roman" w:hAnsi="Times New Roman" w:cs="Times New Roman"/>
          <w:b/>
          <w:bCs/>
          <w:u w:val="single"/>
        </w:rPr>
        <w:t xml:space="preserve">Reproduce </w:t>
      </w:r>
      <w:r w:rsidRPr="00EF0D0F">
        <w:rPr>
          <w:rFonts w:ascii="Times New Roman" w:hAnsi="Times New Roman" w:cs="Times New Roman"/>
          <w:b/>
          <w:bCs/>
          <w:u w:val="single"/>
        </w:rPr>
        <w:t xml:space="preserve">the </w:t>
      </w:r>
      <w:proofErr w:type="spellStart"/>
      <w:r w:rsidRPr="00EF0D0F">
        <w:rPr>
          <w:rFonts w:ascii="Times New Roman" w:hAnsi="Times New Roman" w:cs="Times New Roman"/>
          <w:b/>
          <w:bCs/>
          <w:u w:val="single"/>
        </w:rPr>
        <w:t>MutRank</w:t>
      </w:r>
      <w:proofErr w:type="spellEnd"/>
      <w:r w:rsidRPr="00EF0D0F">
        <w:rPr>
          <w:rFonts w:ascii="Times New Roman" w:hAnsi="Times New Roman" w:cs="Times New Roman"/>
          <w:b/>
          <w:bCs/>
          <w:u w:val="single"/>
        </w:rPr>
        <w:t xml:space="preserve"> Example</w:t>
      </w:r>
      <w:r w:rsidR="00EF0D0F" w:rsidRPr="00EF0D0F">
        <w:rPr>
          <w:rFonts w:ascii="Times New Roman" w:hAnsi="Times New Roman" w:cs="Times New Roman"/>
          <w:b/>
          <w:bCs/>
          <w:u w:val="single"/>
        </w:rPr>
        <w:t xml:space="preserve"> Workflow</w:t>
      </w:r>
      <w:r w:rsidR="000D267B" w:rsidRPr="00EF0D0F">
        <w:rPr>
          <w:rFonts w:ascii="Times New Roman" w:hAnsi="Times New Roman" w:cs="Times New Roman"/>
          <w:b/>
          <w:bCs/>
          <w:u w:val="single"/>
        </w:rPr>
        <w:t xml:space="preserve"> Results</w:t>
      </w:r>
    </w:p>
    <w:p w14:paraId="63DCB253" w14:textId="24B209F3" w:rsidR="00273C15" w:rsidRPr="00EF0D0F" w:rsidRDefault="00273C15">
      <w:pPr>
        <w:rPr>
          <w:rFonts w:ascii="Times New Roman" w:hAnsi="Times New Roman" w:cs="Times New Roman"/>
        </w:rPr>
      </w:pPr>
    </w:p>
    <w:p w14:paraId="13C7094F" w14:textId="2372CD09" w:rsidR="00273C15" w:rsidRPr="00EF0D0F" w:rsidRDefault="00EF0D0F">
      <w:pPr>
        <w:rPr>
          <w:rFonts w:ascii="Times New Roman" w:hAnsi="Times New Roman" w:cs="Times New Roman"/>
          <w:b/>
          <w:bCs/>
        </w:rPr>
      </w:pPr>
      <w:r w:rsidRPr="00EF0D0F">
        <w:rPr>
          <w:rFonts w:ascii="Times New Roman" w:hAnsi="Times New Roman" w:cs="Times New Roman"/>
          <w:b/>
          <w:bCs/>
        </w:rPr>
        <w:t>Example workflow 1: Integrating coexpression analyses of genes encoding a specialized metabolic pathway with supporting information</w:t>
      </w:r>
    </w:p>
    <w:p w14:paraId="0630A30C" w14:textId="77777777" w:rsidR="00EF0D0F" w:rsidRPr="00EF0D0F" w:rsidRDefault="00EF0D0F">
      <w:pPr>
        <w:rPr>
          <w:rFonts w:ascii="Times New Roman" w:hAnsi="Times New Roman" w:cs="Times New Roman"/>
        </w:rPr>
      </w:pPr>
    </w:p>
    <w:p w14:paraId="59DA3489" w14:textId="02B1CB5A" w:rsidR="00273C15" w:rsidRPr="00EF0D0F" w:rsidRDefault="00273C15" w:rsidP="0027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 xml:space="preserve">In the side panel of the </w:t>
      </w:r>
      <w:r w:rsidR="005E5F15">
        <w:rPr>
          <w:rFonts w:ascii="Times New Roman" w:hAnsi="Times New Roman" w:cs="Times New Roman"/>
        </w:rPr>
        <w:t>“</w:t>
      </w:r>
      <w:r w:rsidRPr="005E5F15">
        <w:rPr>
          <w:rFonts w:ascii="Times New Roman" w:hAnsi="Times New Roman" w:cs="Times New Roman"/>
          <w:u w:val="single"/>
        </w:rPr>
        <w:t>Data Input</w:t>
      </w:r>
      <w:r w:rsidR="005E5F15">
        <w:rPr>
          <w:rFonts w:ascii="Times New Roman" w:hAnsi="Times New Roman" w:cs="Times New Roman"/>
          <w:u w:val="single"/>
        </w:rPr>
        <w:t>”</w:t>
      </w:r>
      <w:r w:rsidRPr="005E5F15">
        <w:rPr>
          <w:rFonts w:ascii="Times New Roman" w:hAnsi="Times New Roman" w:cs="Times New Roman"/>
          <w:u w:val="single"/>
        </w:rPr>
        <w:t xml:space="preserve"> tab</w:t>
      </w:r>
      <w:r w:rsidRPr="00EF0D0F">
        <w:rPr>
          <w:rFonts w:ascii="Times New Roman" w:hAnsi="Times New Roman" w:cs="Times New Roman"/>
        </w:rPr>
        <w:t xml:space="preserve"> select the example files</w:t>
      </w:r>
      <w:r w:rsidR="00972403">
        <w:rPr>
          <w:rFonts w:ascii="Times New Roman" w:hAnsi="Times New Roman" w:cs="Times New Roman"/>
        </w:rPr>
        <w:t xml:space="preserve"> below</w:t>
      </w:r>
      <w:r w:rsidRPr="00EF0D0F">
        <w:rPr>
          <w:rFonts w:ascii="Times New Roman" w:hAnsi="Times New Roman" w:cs="Times New Roman"/>
        </w:rPr>
        <w:t>:</w:t>
      </w:r>
    </w:p>
    <w:p w14:paraId="17F81F04" w14:textId="77777777" w:rsidR="00273C15" w:rsidRPr="00EF0D0F" w:rsidRDefault="00273C15" w:rsidP="00273C15">
      <w:pPr>
        <w:rPr>
          <w:rFonts w:ascii="Times New Roman" w:hAnsi="Times New Roman" w:cs="Times New Roman"/>
        </w:rPr>
      </w:pPr>
    </w:p>
    <w:p w14:paraId="7A4F90FA" w14:textId="24CAA7E8" w:rsidR="00273C15" w:rsidRPr="00EF0D0F" w:rsidRDefault="00273C15" w:rsidP="00273C15">
      <w:p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  <w:noProof/>
        </w:rPr>
        <w:drawing>
          <wp:inline distT="0" distB="0" distL="0" distR="0" wp14:anchorId="595832AC" wp14:editId="0A01E293">
            <wp:extent cx="2133243" cy="1494790"/>
            <wp:effectExtent l="0" t="0" r="635" b="381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0222" cy="152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845C0" w14:textId="77777777" w:rsidR="00273C15" w:rsidRPr="00EF0D0F" w:rsidRDefault="00273C15" w:rsidP="00273C15">
      <w:pPr>
        <w:rPr>
          <w:rFonts w:ascii="Times New Roman" w:hAnsi="Times New Roman" w:cs="Times New Roman"/>
        </w:rPr>
      </w:pPr>
    </w:p>
    <w:p w14:paraId="58D93AD8" w14:textId="3AFBBC44" w:rsidR="00273C15" w:rsidRPr="00EF0D0F" w:rsidRDefault="00273C15" w:rsidP="0027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 xml:space="preserve">Select the </w:t>
      </w:r>
      <w:r w:rsidR="00A71886" w:rsidRPr="005E5F15">
        <w:rPr>
          <w:rFonts w:ascii="Times New Roman" w:hAnsi="Times New Roman" w:cs="Times New Roman"/>
          <w:u w:val="single"/>
        </w:rPr>
        <w:t>“</w:t>
      </w:r>
      <w:r w:rsidRPr="005E5F15">
        <w:rPr>
          <w:rFonts w:ascii="Times New Roman" w:hAnsi="Times New Roman" w:cs="Times New Roman"/>
          <w:u w:val="single"/>
        </w:rPr>
        <w:t>Mutual Rank</w:t>
      </w:r>
      <w:r w:rsidR="00A71886" w:rsidRPr="005E5F15">
        <w:rPr>
          <w:rFonts w:ascii="Times New Roman" w:hAnsi="Times New Roman" w:cs="Times New Roman"/>
          <w:u w:val="single"/>
        </w:rPr>
        <w:t>”</w:t>
      </w:r>
      <w:r w:rsidRPr="005E5F15">
        <w:rPr>
          <w:rFonts w:ascii="Times New Roman" w:hAnsi="Times New Roman" w:cs="Times New Roman"/>
          <w:u w:val="single"/>
        </w:rPr>
        <w:t xml:space="preserve"> </w:t>
      </w:r>
      <w:r w:rsidR="000D267B" w:rsidRPr="005E5F15">
        <w:rPr>
          <w:rFonts w:ascii="Times New Roman" w:hAnsi="Times New Roman" w:cs="Times New Roman"/>
          <w:u w:val="single"/>
        </w:rPr>
        <w:t>tab at</w:t>
      </w:r>
      <w:r w:rsidR="000D267B" w:rsidRPr="00EF0D0F">
        <w:rPr>
          <w:rFonts w:ascii="Times New Roman" w:hAnsi="Times New Roman" w:cs="Times New Roman"/>
        </w:rPr>
        <w:t xml:space="preserve"> the top of the </w:t>
      </w:r>
      <w:proofErr w:type="spellStart"/>
      <w:r w:rsidR="000D267B" w:rsidRPr="00EF0D0F">
        <w:rPr>
          <w:rFonts w:ascii="Times New Roman" w:hAnsi="Times New Roman" w:cs="Times New Roman"/>
        </w:rPr>
        <w:t>MutRank</w:t>
      </w:r>
      <w:proofErr w:type="spellEnd"/>
      <w:r w:rsidR="000D267B" w:rsidRPr="00EF0D0F">
        <w:rPr>
          <w:rFonts w:ascii="Times New Roman" w:hAnsi="Times New Roman" w:cs="Times New Roman"/>
        </w:rPr>
        <w:t xml:space="preserve"> app</w:t>
      </w:r>
    </w:p>
    <w:p w14:paraId="7B6D4B87" w14:textId="77777777" w:rsidR="00273C15" w:rsidRPr="00EF0D0F" w:rsidRDefault="00273C15" w:rsidP="00273C15">
      <w:pPr>
        <w:rPr>
          <w:rFonts w:ascii="Times New Roman" w:hAnsi="Times New Roman" w:cs="Times New Roman"/>
        </w:rPr>
      </w:pPr>
    </w:p>
    <w:p w14:paraId="0DC54D3C" w14:textId="71788C90" w:rsidR="00273C15" w:rsidRPr="00EF0D0F" w:rsidRDefault="00273C15" w:rsidP="000D26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>Select “Reference gene list” as the reference gene method</w:t>
      </w:r>
    </w:p>
    <w:p w14:paraId="62D26FEA" w14:textId="77777777" w:rsidR="00273C15" w:rsidRPr="00EF0D0F" w:rsidRDefault="00273C15" w:rsidP="00273C15">
      <w:pPr>
        <w:rPr>
          <w:rFonts w:ascii="Times New Roman" w:hAnsi="Times New Roman" w:cs="Times New Roman"/>
        </w:rPr>
      </w:pPr>
    </w:p>
    <w:p w14:paraId="54E6DE94" w14:textId="0D9B2ECD" w:rsidR="00273C15" w:rsidRPr="00EF0D0F" w:rsidRDefault="000D267B" w:rsidP="0027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 xml:space="preserve">Paste into the </w:t>
      </w:r>
      <w:r w:rsidR="00EF0D0F" w:rsidRPr="00EF0D0F">
        <w:rPr>
          <w:rFonts w:ascii="Calibri" w:hAnsi="Calibri" w:cs="Calibri"/>
        </w:rPr>
        <w:t>﻿</w:t>
      </w:r>
      <w:r w:rsidR="00EF0D0F" w:rsidRPr="00EF0D0F">
        <w:rPr>
          <w:rFonts w:ascii="Times New Roman" w:hAnsi="Times New Roman" w:cs="Times New Roman"/>
        </w:rPr>
        <w:t xml:space="preserve"> “</w:t>
      </w:r>
      <w:r w:rsidRPr="00EF0D0F">
        <w:rPr>
          <w:rFonts w:ascii="Times New Roman" w:hAnsi="Times New Roman" w:cs="Times New Roman"/>
        </w:rPr>
        <w:t xml:space="preserve">List of reference genes” box the </w:t>
      </w:r>
      <w:r w:rsidR="00273C15" w:rsidRPr="00EF0D0F">
        <w:rPr>
          <w:rFonts w:ascii="Times New Roman" w:hAnsi="Times New Roman" w:cs="Times New Roman"/>
        </w:rPr>
        <w:t xml:space="preserve">list of Bx genes </w:t>
      </w:r>
      <w:r w:rsidRPr="00EF0D0F">
        <w:rPr>
          <w:rFonts w:ascii="Times New Roman" w:hAnsi="Times New Roman" w:cs="Times New Roman"/>
        </w:rPr>
        <w:t xml:space="preserve">from </w:t>
      </w:r>
      <w:r w:rsidR="00273C15" w:rsidRPr="00EF0D0F">
        <w:rPr>
          <w:rFonts w:ascii="Times New Roman" w:hAnsi="Times New Roman" w:cs="Times New Roman"/>
        </w:rPr>
        <w:t xml:space="preserve">Supplementary Table 8 or directly </w:t>
      </w:r>
      <w:r w:rsidRPr="00EF0D0F">
        <w:rPr>
          <w:rFonts w:ascii="Times New Roman" w:hAnsi="Times New Roman" w:cs="Times New Roman"/>
        </w:rPr>
        <w:t xml:space="preserve">from </w:t>
      </w:r>
      <w:r w:rsidR="00273C15" w:rsidRPr="00EF0D0F">
        <w:rPr>
          <w:rFonts w:ascii="Times New Roman" w:hAnsi="Times New Roman" w:cs="Times New Roman"/>
        </w:rPr>
        <w:t xml:space="preserve">the </w:t>
      </w:r>
      <w:r w:rsidRPr="00EF0D0F">
        <w:rPr>
          <w:rFonts w:ascii="Times New Roman" w:hAnsi="Times New Roman" w:cs="Times New Roman"/>
        </w:rPr>
        <w:t xml:space="preserve">gene </w:t>
      </w:r>
      <w:r w:rsidR="00273C15" w:rsidRPr="00EF0D0F">
        <w:rPr>
          <w:rFonts w:ascii="Times New Roman" w:hAnsi="Times New Roman" w:cs="Times New Roman"/>
        </w:rPr>
        <w:t>list below:</w:t>
      </w:r>
      <w:r w:rsidRPr="00EF0D0F">
        <w:rPr>
          <w:rFonts w:ascii="Times New Roman" w:hAnsi="Times New Roman" w:cs="Times New Roman"/>
        </w:rPr>
        <w:t xml:space="preserve"> </w:t>
      </w:r>
      <w:r w:rsidR="00273C15" w:rsidRPr="00EF0D0F">
        <w:rPr>
          <w:rFonts w:ascii="Times New Roman" w:hAnsi="Times New Roman" w:cs="Times New Roman"/>
        </w:rPr>
        <w:t>GRMZM2G</w:t>
      </w:r>
      <w:proofErr w:type="gramStart"/>
      <w:r w:rsidR="00273C15" w:rsidRPr="00EF0D0F">
        <w:rPr>
          <w:rFonts w:ascii="Times New Roman" w:hAnsi="Times New Roman" w:cs="Times New Roman"/>
        </w:rPr>
        <w:t>085381,GRMZM</w:t>
      </w:r>
      <w:proofErr w:type="gramEnd"/>
      <w:r w:rsidR="00273C15" w:rsidRPr="00EF0D0F">
        <w:rPr>
          <w:rFonts w:ascii="Times New Roman" w:hAnsi="Times New Roman" w:cs="Times New Roman"/>
        </w:rPr>
        <w:t>2G085661,GRMZM2G167549,GRMZM2G172491,GRMZM2G063756,GRMZM2G085054,GRMZM2G161335,GRMZM2G311036,GRMZM2G336824,GRMZM2G023325,AC148152.3_FG005,GRMZM2G127418</w:t>
      </w:r>
    </w:p>
    <w:p w14:paraId="2226C400" w14:textId="77777777" w:rsidR="000D267B" w:rsidRPr="00EF0D0F" w:rsidRDefault="000D267B" w:rsidP="00273C15">
      <w:pPr>
        <w:rPr>
          <w:rFonts w:ascii="Times New Roman" w:hAnsi="Times New Roman" w:cs="Times New Roman"/>
        </w:rPr>
      </w:pPr>
    </w:p>
    <w:p w14:paraId="6CBDDCED" w14:textId="0D4DE97D" w:rsidR="000D267B" w:rsidRPr="00EF0D0F" w:rsidRDefault="000D267B" w:rsidP="0027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>Press the “Calculate MR Values” button to generate the coexpression table</w:t>
      </w:r>
    </w:p>
    <w:p w14:paraId="1404DC8D" w14:textId="4C1D74C8" w:rsidR="000D267B" w:rsidRPr="00EF0D0F" w:rsidRDefault="000D267B" w:rsidP="00D8226D">
      <w:pPr>
        <w:tabs>
          <w:tab w:val="left" w:pos="3420"/>
          <w:tab w:val="left" w:pos="3600"/>
        </w:tabs>
        <w:rPr>
          <w:rFonts w:ascii="Times New Roman" w:hAnsi="Times New Roman" w:cs="Times New Roman"/>
        </w:rPr>
      </w:pPr>
    </w:p>
    <w:p w14:paraId="21160974" w14:textId="1CCF5C51" w:rsidR="000D267B" w:rsidRPr="00EF0D0F" w:rsidRDefault="000D267B" w:rsidP="000D267B">
      <w:p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  <w:noProof/>
        </w:rPr>
        <w:drawing>
          <wp:inline distT="0" distB="0" distL="0" distR="0" wp14:anchorId="5A1556E8" wp14:editId="24EA2B2E">
            <wp:extent cx="2132965" cy="1107501"/>
            <wp:effectExtent l="0" t="0" r="635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0062" cy="117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60793" w14:textId="77777777" w:rsidR="000D267B" w:rsidRPr="00EF0D0F" w:rsidRDefault="000D267B" w:rsidP="000D267B">
      <w:pPr>
        <w:rPr>
          <w:rFonts w:ascii="Times New Roman" w:hAnsi="Times New Roman" w:cs="Times New Roman"/>
        </w:rPr>
      </w:pPr>
    </w:p>
    <w:p w14:paraId="7056EB7A" w14:textId="2EFCAED9" w:rsidR="000D267B" w:rsidRPr="00EF0D0F" w:rsidRDefault="000D267B" w:rsidP="0027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 xml:space="preserve">Deselect </w:t>
      </w:r>
      <w:r w:rsidRPr="00EF0D0F">
        <w:rPr>
          <w:rFonts w:ascii="Calibri" w:hAnsi="Calibri" w:cs="Calibri"/>
        </w:rPr>
        <w:t>﻿</w:t>
      </w:r>
      <w:r w:rsidRPr="00EF0D0F">
        <w:rPr>
          <w:rFonts w:ascii="Times New Roman" w:hAnsi="Times New Roman" w:cs="Times New Roman"/>
        </w:rPr>
        <w:t>the “Add custom categories” and “</w:t>
      </w:r>
      <w:r w:rsidRPr="00EF0D0F">
        <w:rPr>
          <w:rFonts w:ascii="Calibri" w:hAnsi="Calibri" w:cs="Calibri"/>
        </w:rPr>
        <w:t>﻿</w:t>
      </w:r>
      <w:r w:rsidRPr="00EF0D0F">
        <w:rPr>
          <w:rFonts w:ascii="Times New Roman" w:hAnsi="Times New Roman" w:cs="Times New Roman"/>
        </w:rPr>
        <w:t>Add foldchange values” options</w:t>
      </w:r>
    </w:p>
    <w:p w14:paraId="77F20D5A" w14:textId="1CBD802C" w:rsidR="000D267B" w:rsidRPr="00EF0D0F" w:rsidRDefault="000D267B" w:rsidP="000D267B">
      <w:pPr>
        <w:ind w:left="360"/>
        <w:rPr>
          <w:rFonts w:ascii="Times New Roman" w:hAnsi="Times New Roman" w:cs="Times New Roman"/>
        </w:rPr>
      </w:pPr>
    </w:p>
    <w:p w14:paraId="152917E3" w14:textId="08100018" w:rsidR="000D267B" w:rsidRPr="00EF0D0F" w:rsidRDefault="000D267B" w:rsidP="000D267B">
      <w:p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  <w:noProof/>
        </w:rPr>
        <w:drawing>
          <wp:inline distT="0" distB="0" distL="0" distR="0" wp14:anchorId="68FA37B8" wp14:editId="0A49B7CD">
            <wp:extent cx="1477108" cy="1490913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ell pho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2611" cy="149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0D7FD" w14:textId="0C3B18B1" w:rsidR="000D267B" w:rsidRPr="00EF0D0F" w:rsidRDefault="00A71886" w:rsidP="0027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F0D0F">
        <w:rPr>
          <w:rFonts w:ascii="Times New Roman" w:hAnsi="Times New Roman" w:cs="Times New Roman"/>
          <w:b/>
          <w:bCs/>
        </w:rPr>
        <w:lastRenderedPageBreak/>
        <w:t xml:space="preserve">This will reproduce the </w:t>
      </w:r>
      <w:r w:rsidR="000D267B" w:rsidRPr="00EF0D0F">
        <w:rPr>
          <w:rFonts w:ascii="Times New Roman" w:hAnsi="Times New Roman" w:cs="Times New Roman"/>
          <w:b/>
          <w:bCs/>
        </w:rPr>
        <w:t xml:space="preserve">MR-based coexpression table </w:t>
      </w:r>
      <w:r w:rsidRPr="00EF0D0F">
        <w:rPr>
          <w:rFonts w:ascii="Times New Roman" w:hAnsi="Times New Roman" w:cs="Times New Roman"/>
          <w:b/>
          <w:bCs/>
        </w:rPr>
        <w:t xml:space="preserve">presented in </w:t>
      </w:r>
      <w:r w:rsidR="000D267B" w:rsidRPr="00EF0D0F">
        <w:rPr>
          <w:rFonts w:ascii="Times New Roman" w:hAnsi="Times New Roman" w:cs="Times New Roman"/>
          <w:b/>
          <w:bCs/>
        </w:rPr>
        <w:t>Figure 2A</w:t>
      </w:r>
    </w:p>
    <w:p w14:paraId="27019F16" w14:textId="2684406B" w:rsidR="000D267B" w:rsidRPr="00EF0D0F" w:rsidRDefault="000D267B" w:rsidP="000D267B">
      <w:pPr>
        <w:pStyle w:val="ListParagraph"/>
        <w:rPr>
          <w:rFonts w:ascii="Times New Roman" w:hAnsi="Times New Roman" w:cs="Times New Roman"/>
        </w:rPr>
      </w:pPr>
    </w:p>
    <w:p w14:paraId="5DFE5C09" w14:textId="3C4F1E06" w:rsidR="000D267B" w:rsidRPr="00EF0D0F" w:rsidRDefault="000D267B" w:rsidP="000D26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 xml:space="preserve">Select the </w:t>
      </w:r>
      <w:r w:rsidR="00A71886" w:rsidRPr="005E5F15">
        <w:rPr>
          <w:rFonts w:ascii="Times New Roman" w:hAnsi="Times New Roman" w:cs="Times New Roman"/>
          <w:u w:val="single"/>
        </w:rPr>
        <w:t>“</w:t>
      </w:r>
      <w:r w:rsidRPr="005E5F15">
        <w:rPr>
          <w:rFonts w:ascii="Times New Roman" w:hAnsi="Times New Roman" w:cs="Times New Roman"/>
          <w:u w:val="single"/>
        </w:rPr>
        <w:t>Heatmap</w:t>
      </w:r>
      <w:r w:rsidR="00A71886" w:rsidRPr="005E5F15">
        <w:rPr>
          <w:rFonts w:ascii="Times New Roman" w:hAnsi="Times New Roman" w:cs="Times New Roman"/>
          <w:u w:val="single"/>
        </w:rPr>
        <w:t>”</w:t>
      </w:r>
      <w:r w:rsidRPr="005E5F15">
        <w:rPr>
          <w:rFonts w:ascii="Times New Roman" w:hAnsi="Times New Roman" w:cs="Times New Roman"/>
          <w:u w:val="single"/>
        </w:rPr>
        <w:t xml:space="preserve"> tab</w:t>
      </w:r>
      <w:r w:rsidRPr="00EF0D0F">
        <w:rPr>
          <w:rFonts w:ascii="Times New Roman" w:hAnsi="Times New Roman" w:cs="Times New Roman"/>
        </w:rPr>
        <w:t xml:space="preserve"> at the top of the </w:t>
      </w:r>
      <w:proofErr w:type="spellStart"/>
      <w:r w:rsidRPr="00EF0D0F">
        <w:rPr>
          <w:rFonts w:ascii="Times New Roman" w:hAnsi="Times New Roman" w:cs="Times New Roman"/>
        </w:rPr>
        <w:t>MutRank</w:t>
      </w:r>
      <w:proofErr w:type="spellEnd"/>
      <w:r w:rsidRPr="00EF0D0F">
        <w:rPr>
          <w:rFonts w:ascii="Times New Roman" w:hAnsi="Times New Roman" w:cs="Times New Roman"/>
        </w:rPr>
        <w:t xml:space="preserve"> app</w:t>
      </w:r>
    </w:p>
    <w:p w14:paraId="0AD2D68A" w14:textId="77777777" w:rsidR="000D267B" w:rsidRPr="00EF0D0F" w:rsidRDefault="000D267B" w:rsidP="00A71886">
      <w:pPr>
        <w:pStyle w:val="ListParagraph"/>
        <w:rPr>
          <w:rFonts w:ascii="Times New Roman" w:hAnsi="Times New Roman" w:cs="Times New Roman"/>
        </w:rPr>
      </w:pPr>
    </w:p>
    <w:p w14:paraId="4275FBBC" w14:textId="0FE120D4" w:rsidR="000D267B" w:rsidRPr="00EF0D0F" w:rsidRDefault="000D267B" w:rsidP="0027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 xml:space="preserve">Change </w:t>
      </w:r>
      <w:r w:rsidR="00A71886" w:rsidRPr="00EF0D0F">
        <w:rPr>
          <w:rFonts w:ascii="Times New Roman" w:hAnsi="Times New Roman" w:cs="Times New Roman"/>
        </w:rPr>
        <w:t>the “Text MR threshold” box to 100</w:t>
      </w:r>
    </w:p>
    <w:p w14:paraId="203D0E2A" w14:textId="77777777" w:rsidR="00CB3E55" w:rsidRPr="00EF0D0F" w:rsidRDefault="00CB3E55" w:rsidP="00CB3E55">
      <w:pPr>
        <w:pStyle w:val="ListParagraph"/>
        <w:rPr>
          <w:rFonts w:ascii="Times New Roman" w:hAnsi="Times New Roman" w:cs="Times New Roman"/>
        </w:rPr>
      </w:pPr>
    </w:p>
    <w:p w14:paraId="4AB516EB" w14:textId="0F8E8307" w:rsidR="00CB3E55" w:rsidRPr="00EF0D0F" w:rsidRDefault="00CB3E55" w:rsidP="00CB3E55">
      <w:p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  <w:noProof/>
        </w:rPr>
        <w:drawing>
          <wp:inline distT="0" distB="0" distL="0" distR="0" wp14:anchorId="69455285" wp14:editId="0C9EDE94">
            <wp:extent cx="2391280" cy="1586523"/>
            <wp:effectExtent l="0" t="0" r="0" b="1270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ell pho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6484" cy="16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B97C6" w14:textId="43474672" w:rsidR="000D267B" w:rsidRPr="00EF0D0F" w:rsidRDefault="000D267B" w:rsidP="00A71886">
      <w:pPr>
        <w:pStyle w:val="ListParagraph"/>
        <w:rPr>
          <w:rFonts w:ascii="Times New Roman" w:hAnsi="Times New Roman" w:cs="Times New Roman"/>
        </w:rPr>
      </w:pPr>
    </w:p>
    <w:p w14:paraId="1C2FE4F3" w14:textId="64C8F3BA" w:rsidR="00A71886" w:rsidRPr="00EF0D0F" w:rsidRDefault="00A71886" w:rsidP="00A7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F0D0F">
        <w:rPr>
          <w:rFonts w:ascii="Times New Roman" w:hAnsi="Times New Roman" w:cs="Times New Roman"/>
          <w:b/>
          <w:bCs/>
        </w:rPr>
        <w:t>This will reproduce the MR-based coexpression heatmap presented in Figure 2B</w:t>
      </w:r>
    </w:p>
    <w:p w14:paraId="5CF1A522" w14:textId="77777777" w:rsidR="000D267B" w:rsidRPr="00EF0D0F" w:rsidRDefault="000D267B" w:rsidP="00A71886">
      <w:pPr>
        <w:pStyle w:val="ListParagraph"/>
        <w:rPr>
          <w:rFonts w:ascii="Times New Roman" w:hAnsi="Times New Roman" w:cs="Times New Roman"/>
        </w:rPr>
      </w:pPr>
    </w:p>
    <w:p w14:paraId="5D87CD2E" w14:textId="4B1E67CA" w:rsidR="00A71886" w:rsidRPr="00EF0D0F" w:rsidRDefault="00A71886" w:rsidP="00A7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 xml:space="preserve">Select the </w:t>
      </w:r>
      <w:r w:rsidRPr="005E5F15">
        <w:rPr>
          <w:rFonts w:ascii="Times New Roman" w:hAnsi="Times New Roman" w:cs="Times New Roman"/>
          <w:u w:val="single"/>
        </w:rPr>
        <w:t xml:space="preserve">“Network” tab </w:t>
      </w:r>
      <w:r w:rsidRPr="00EF0D0F">
        <w:rPr>
          <w:rFonts w:ascii="Times New Roman" w:hAnsi="Times New Roman" w:cs="Times New Roman"/>
        </w:rPr>
        <w:t xml:space="preserve">at the top of the </w:t>
      </w:r>
      <w:proofErr w:type="spellStart"/>
      <w:r w:rsidRPr="00EF0D0F">
        <w:rPr>
          <w:rFonts w:ascii="Times New Roman" w:hAnsi="Times New Roman" w:cs="Times New Roman"/>
        </w:rPr>
        <w:t>MutRank</w:t>
      </w:r>
      <w:proofErr w:type="spellEnd"/>
      <w:r w:rsidRPr="00EF0D0F">
        <w:rPr>
          <w:rFonts w:ascii="Times New Roman" w:hAnsi="Times New Roman" w:cs="Times New Roman"/>
        </w:rPr>
        <w:t xml:space="preserve"> app</w:t>
      </w:r>
    </w:p>
    <w:p w14:paraId="263DBEA4" w14:textId="77777777" w:rsidR="00A71886" w:rsidRPr="00EF0D0F" w:rsidRDefault="00A71886" w:rsidP="00A71886">
      <w:pPr>
        <w:pStyle w:val="ListParagraph"/>
        <w:rPr>
          <w:rFonts w:ascii="Times New Roman" w:hAnsi="Times New Roman" w:cs="Times New Roman"/>
        </w:rPr>
      </w:pPr>
    </w:p>
    <w:p w14:paraId="3E83C13C" w14:textId="4EEA5588" w:rsidR="00A71886" w:rsidRPr="00EF0D0F" w:rsidRDefault="00A71886" w:rsidP="00A7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>Change the “Select MR Threshold” box to 100</w:t>
      </w:r>
    </w:p>
    <w:p w14:paraId="68808A12" w14:textId="77777777" w:rsidR="00A71886" w:rsidRPr="00EF0D0F" w:rsidRDefault="00A71886" w:rsidP="00A71886">
      <w:pPr>
        <w:rPr>
          <w:rFonts w:ascii="Times New Roman" w:hAnsi="Times New Roman" w:cs="Times New Roman"/>
        </w:rPr>
      </w:pPr>
    </w:p>
    <w:p w14:paraId="15CBA394" w14:textId="65813237" w:rsidR="000D267B" w:rsidRPr="00EF0D0F" w:rsidRDefault="00A71886" w:rsidP="00273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>Deselect the “Change bait gene to star shape?” and “Color vertices with foldchange data” options</w:t>
      </w:r>
    </w:p>
    <w:p w14:paraId="76C7B961" w14:textId="77777777" w:rsidR="00A71886" w:rsidRPr="00EF0D0F" w:rsidRDefault="00A71886" w:rsidP="00A71886">
      <w:pPr>
        <w:pStyle w:val="ListParagraph"/>
        <w:rPr>
          <w:rFonts w:ascii="Times New Roman" w:hAnsi="Times New Roman" w:cs="Times New Roman"/>
        </w:rPr>
      </w:pPr>
    </w:p>
    <w:p w14:paraId="287049B0" w14:textId="704F953B" w:rsidR="00A71886" w:rsidRPr="00EF0D0F" w:rsidRDefault="00A71886" w:rsidP="00A71886">
      <w:p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  <w:noProof/>
        </w:rPr>
        <w:drawing>
          <wp:inline distT="0" distB="0" distL="0" distR="0" wp14:anchorId="381CE17C" wp14:editId="741AA33C">
            <wp:extent cx="2407138" cy="2014607"/>
            <wp:effectExtent l="0" t="0" r="6350" b="508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ell phon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5855" cy="202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36EB1" w14:textId="77777777" w:rsidR="000D267B" w:rsidRPr="00EF0D0F" w:rsidRDefault="000D267B" w:rsidP="00A71886">
      <w:pPr>
        <w:pStyle w:val="ListParagraph"/>
        <w:rPr>
          <w:rFonts w:ascii="Times New Roman" w:hAnsi="Times New Roman" w:cs="Times New Roman"/>
        </w:rPr>
      </w:pPr>
    </w:p>
    <w:p w14:paraId="23DF1BCF" w14:textId="46D14175" w:rsidR="00A71886" w:rsidRPr="00EF0D0F" w:rsidRDefault="00A71886" w:rsidP="00A7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F0D0F">
        <w:rPr>
          <w:rFonts w:ascii="Times New Roman" w:hAnsi="Times New Roman" w:cs="Times New Roman"/>
          <w:b/>
          <w:bCs/>
        </w:rPr>
        <w:t>This will reproduce the MR-based coexpression network presented in Figure 2C</w:t>
      </w:r>
    </w:p>
    <w:p w14:paraId="0235FF9E" w14:textId="76BB948A" w:rsidR="000D267B" w:rsidRPr="00EF0D0F" w:rsidRDefault="000D267B" w:rsidP="00A71886">
      <w:pPr>
        <w:ind w:left="360"/>
        <w:rPr>
          <w:rFonts w:ascii="Times New Roman" w:hAnsi="Times New Roman" w:cs="Times New Roman"/>
        </w:rPr>
      </w:pPr>
    </w:p>
    <w:p w14:paraId="31167E9D" w14:textId="77777777" w:rsidR="006A648C" w:rsidRPr="00EF0D0F" w:rsidRDefault="006A648C">
      <w:pPr>
        <w:rPr>
          <w:rFonts w:ascii="Times New Roman" w:hAnsi="Times New Roman" w:cs="Times New Roman"/>
          <w:b/>
          <w:bCs/>
        </w:rPr>
      </w:pPr>
      <w:r w:rsidRPr="00EF0D0F">
        <w:rPr>
          <w:rFonts w:ascii="Times New Roman" w:hAnsi="Times New Roman" w:cs="Times New Roman"/>
          <w:b/>
          <w:bCs/>
        </w:rPr>
        <w:br w:type="page"/>
      </w:r>
    </w:p>
    <w:p w14:paraId="098A119C" w14:textId="7EB8BEEB" w:rsidR="00273C15" w:rsidRPr="00EF0D0F" w:rsidRDefault="00EF0D0F" w:rsidP="00A71886">
      <w:p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  <w:b/>
          <w:bCs/>
        </w:rPr>
        <w:lastRenderedPageBreak/>
        <w:t xml:space="preserve">Example workflow 2: Using </w:t>
      </w:r>
      <w:proofErr w:type="spellStart"/>
      <w:r w:rsidRPr="00EF0D0F">
        <w:rPr>
          <w:rFonts w:ascii="Times New Roman" w:hAnsi="Times New Roman" w:cs="Times New Roman"/>
          <w:b/>
          <w:bCs/>
        </w:rPr>
        <w:t>MutRank</w:t>
      </w:r>
      <w:proofErr w:type="spellEnd"/>
      <w:r w:rsidRPr="00EF0D0F">
        <w:rPr>
          <w:rFonts w:ascii="Times New Roman" w:hAnsi="Times New Roman" w:cs="Times New Roman"/>
          <w:b/>
          <w:bCs/>
        </w:rPr>
        <w:t xml:space="preserve"> to predict enzymes in specialized metabolism.</w:t>
      </w:r>
    </w:p>
    <w:p w14:paraId="23922CCF" w14:textId="77777777" w:rsidR="00F422FD" w:rsidRPr="00EF0D0F" w:rsidRDefault="00F422FD" w:rsidP="00F422FD">
      <w:pPr>
        <w:rPr>
          <w:rFonts w:ascii="Times New Roman" w:hAnsi="Times New Roman" w:cs="Times New Roman"/>
        </w:rPr>
      </w:pPr>
    </w:p>
    <w:p w14:paraId="39CDC130" w14:textId="00CF24CA" w:rsidR="00F422FD" w:rsidRPr="00EF0D0F" w:rsidRDefault="00F422FD" w:rsidP="00F42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 xml:space="preserve">In the side panel of the </w:t>
      </w:r>
      <w:r w:rsidR="005E5F15">
        <w:rPr>
          <w:rFonts w:ascii="Times New Roman" w:hAnsi="Times New Roman" w:cs="Times New Roman"/>
        </w:rPr>
        <w:t>“</w:t>
      </w:r>
      <w:r w:rsidRPr="005E5F15">
        <w:rPr>
          <w:rFonts w:ascii="Times New Roman" w:hAnsi="Times New Roman" w:cs="Times New Roman"/>
          <w:u w:val="single"/>
        </w:rPr>
        <w:t>Data Input</w:t>
      </w:r>
      <w:r w:rsidR="005E5F15">
        <w:rPr>
          <w:rFonts w:ascii="Times New Roman" w:hAnsi="Times New Roman" w:cs="Times New Roman"/>
          <w:u w:val="single"/>
        </w:rPr>
        <w:t>”</w:t>
      </w:r>
      <w:r w:rsidRPr="005E5F15">
        <w:rPr>
          <w:rFonts w:ascii="Times New Roman" w:hAnsi="Times New Roman" w:cs="Times New Roman"/>
          <w:u w:val="single"/>
        </w:rPr>
        <w:t xml:space="preserve"> tab</w:t>
      </w:r>
      <w:r w:rsidRPr="00EF0D0F">
        <w:rPr>
          <w:rFonts w:ascii="Times New Roman" w:hAnsi="Times New Roman" w:cs="Times New Roman"/>
        </w:rPr>
        <w:t xml:space="preserve"> select example files</w:t>
      </w:r>
      <w:r w:rsidR="00972403">
        <w:rPr>
          <w:rFonts w:ascii="Times New Roman" w:hAnsi="Times New Roman" w:cs="Times New Roman"/>
        </w:rPr>
        <w:t xml:space="preserve"> below</w:t>
      </w:r>
    </w:p>
    <w:p w14:paraId="25792CED" w14:textId="77777777" w:rsidR="00F422FD" w:rsidRPr="00EF0D0F" w:rsidRDefault="00F422FD" w:rsidP="00F422FD">
      <w:pPr>
        <w:rPr>
          <w:rFonts w:ascii="Times New Roman" w:hAnsi="Times New Roman" w:cs="Times New Roman"/>
        </w:rPr>
      </w:pPr>
    </w:p>
    <w:p w14:paraId="34BD3573" w14:textId="03454B83" w:rsidR="00F422FD" w:rsidRPr="00EF0D0F" w:rsidRDefault="006A648C" w:rsidP="00F422FD">
      <w:p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  <w:noProof/>
        </w:rPr>
        <w:drawing>
          <wp:inline distT="0" distB="0" distL="0" distR="0" wp14:anchorId="146EA54D" wp14:editId="1EFEBC56">
            <wp:extent cx="5517452" cy="3124200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ell pho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4883" cy="319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83CD7" w14:textId="77777777" w:rsidR="00F422FD" w:rsidRPr="00EF0D0F" w:rsidRDefault="00F422FD" w:rsidP="00F422FD">
      <w:pPr>
        <w:rPr>
          <w:rFonts w:ascii="Times New Roman" w:hAnsi="Times New Roman" w:cs="Times New Roman"/>
        </w:rPr>
      </w:pPr>
    </w:p>
    <w:p w14:paraId="0C02E990" w14:textId="77777777" w:rsidR="00F422FD" w:rsidRPr="00EF0D0F" w:rsidRDefault="00F422FD" w:rsidP="00F42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 xml:space="preserve">Select the </w:t>
      </w:r>
      <w:r w:rsidRPr="005E5F15">
        <w:rPr>
          <w:rFonts w:ascii="Times New Roman" w:hAnsi="Times New Roman" w:cs="Times New Roman"/>
          <w:u w:val="single"/>
        </w:rPr>
        <w:t>“Mutual Rank” tab</w:t>
      </w:r>
      <w:r w:rsidRPr="00EF0D0F">
        <w:rPr>
          <w:rFonts w:ascii="Times New Roman" w:hAnsi="Times New Roman" w:cs="Times New Roman"/>
        </w:rPr>
        <w:t xml:space="preserve"> at the top of the </w:t>
      </w:r>
      <w:proofErr w:type="spellStart"/>
      <w:r w:rsidRPr="00EF0D0F">
        <w:rPr>
          <w:rFonts w:ascii="Times New Roman" w:hAnsi="Times New Roman" w:cs="Times New Roman"/>
        </w:rPr>
        <w:t>MutRank</w:t>
      </w:r>
      <w:proofErr w:type="spellEnd"/>
      <w:r w:rsidRPr="00EF0D0F">
        <w:rPr>
          <w:rFonts w:ascii="Times New Roman" w:hAnsi="Times New Roman" w:cs="Times New Roman"/>
        </w:rPr>
        <w:t xml:space="preserve"> app</w:t>
      </w:r>
    </w:p>
    <w:p w14:paraId="66C6EA8A" w14:textId="77777777" w:rsidR="00F422FD" w:rsidRPr="00EF0D0F" w:rsidRDefault="00F422FD" w:rsidP="00F422FD">
      <w:pPr>
        <w:rPr>
          <w:rFonts w:ascii="Times New Roman" w:hAnsi="Times New Roman" w:cs="Times New Roman"/>
        </w:rPr>
      </w:pPr>
    </w:p>
    <w:p w14:paraId="782096EE" w14:textId="051CB2A9" w:rsidR="00F422FD" w:rsidRPr="00EF0D0F" w:rsidRDefault="00F422FD" w:rsidP="00F42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>Select “</w:t>
      </w:r>
      <w:r w:rsidR="006A648C" w:rsidRPr="00EF0D0F">
        <w:rPr>
          <w:rFonts w:ascii="Times New Roman" w:hAnsi="Times New Roman" w:cs="Times New Roman"/>
        </w:rPr>
        <w:t>Single reference gene</w:t>
      </w:r>
      <w:r w:rsidRPr="00EF0D0F">
        <w:rPr>
          <w:rFonts w:ascii="Times New Roman" w:hAnsi="Times New Roman" w:cs="Times New Roman"/>
        </w:rPr>
        <w:t>” as the reference gene method</w:t>
      </w:r>
    </w:p>
    <w:p w14:paraId="154B30C2" w14:textId="77777777" w:rsidR="00F422FD" w:rsidRPr="00EF0D0F" w:rsidRDefault="00F422FD" w:rsidP="00F422FD">
      <w:pPr>
        <w:rPr>
          <w:rFonts w:ascii="Times New Roman" w:hAnsi="Times New Roman" w:cs="Times New Roman"/>
        </w:rPr>
      </w:pPr>
    </w:p>
    <w:p w14:paraId="396A886A" w14:textId="3A8896EB" w:rsidR="00F422FD" w:rsidRPr="00EF0D0F" w:rsidRDefault="00F422FD" w:rsidP="00F42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 xml:space="preserve">Paste into the </w:t>
      </w:r>
      <w:proofErr w:type="gramStart"/>
      <w:r w:rsidRPr="00EF0D0F">
        <w:rPr>
          <w:rFonts w:ascii="Calibri" w:hAnsi="Calibri" w:cs="Calibri"/>
        </w:rPr>
        <w:t>﻿</w:t>
      </w:r>
      <w:r w:rsidRPr="00EF0D0F">
        <w:rPr>
          <w:rFonts w:ascii="Times New Roman" w:hAnsi="Times New Roman" w:cs="Times New Roman"/>
        </w:rPr>
        <w:t>“</w:t>
      </w:r>
      <w:proofErr w:type="gramEnd"/>
      <w:r w:rsidRPr="00EF0D0F">
        <w:rPr>
          <w:rFonts w:ascii="Times New Roman" w:hAnsi="Times New Roman" w:cs="Times New Roman"/>
        </w:rPr>
        <w:t xml:space="preserve">List of reference genes” box </w:t>
      </w:r>
      <w:r w:rsidR="006A648C" w:rsidRPr="00EF0D0F">
        <w:rPr>
          <w:rFonts w:ascii="Times New Roman" w:hAnsi="Times New Roman" w:cs="Times New Roman"/>
        </w:rPr>
        <w:t xml:space="preserve">the gene ID for ZmAN2 </w:t>
      </w:r>
      <w:r w:rsidRPr="00EF0D0F">
        <w:rPr>
          <w:rFonts w:ascii="Times New Roman" w:hAnsi="Times New Roman" w:cs="Times New Roman"/>
        </w:rPr>
        <w:t xml:space="preserve">from Supplementary Table 8 or </w:t>
      </w:r>
      <w:r w:rsidR="006A648C" w:rsidRPr="00EF0D0F">
        <w:rPr>
          <w:rFonts w:ascii="Times New Roman" w:hAnsi="Times New Roman" w:cs="Times New Roman"/>
        </w:rPr>
        <w:t>use: GRMZM2G044481</w:t>
      </w:r>
    </w:p>
    <w:p w14:paraId="58AA26AE" w14:textId="77777777" w:rsidR="001C7180" w:rsidRPr="00EF0D0F" w:rsidRDefault="001C7180" w:rsidP="001C7180">
      <w:pPr>
        <w:pStyle w:val="ListParagraph"/>
        <w:rPr>
          <w:rFonts w:ascii="Times New Roman" w:hAnsi="Times New Roman" w:cs="Times New Roman"/>
        </w:rPr>
      </w:pPr>
    </w:p>
    <w:p w14:paraId="470016B6" w14:textId="0C0C8DD7" w:rsidR="00F422FD" w:rsidRPr="00EF0D0F" w:rsidRDefault="00F422FD" w:rsidP="00F42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>Press the “Calculate MR Values” button to generate the coexpression table</w:t>
      </w:r>
    </w:p>
    <w:p w14:paraId="69741F01" w14:textId="77777777" w:rsidR="00F422FD" w:rsidRPr="00EF0D0F" w:rsidRDefault="00F422FD" w:rsidP="00F422FD">
      <w:pPr>
        <w:rPr>
          <w:rFonts w:ascii="Times New Roman" w:hAnsi="Times New Roman" w:cs="Times New Roman"/>
        </w:rPr>
      </w:pPr>
    </w:p>
    <w:p w14:paraId="26D64FDE" w14:textId="5A3BCEC1" w:rsidR="00F422FD" w:rsidRPr="00EF0D0F" w:rsidRDefault="006A648C" w:rsidP="00F422FD">
      <w:p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  <w:noProof/>
        </w:rPr>
        <w:drawing>
          <wp:inline distT="0" distB="0" distL="0" distR="0" wp14:anchorId="4377BB59" wp14:editId="16220450">
            <wp:extent cx="2344615" cy="1694904"/>
            <wp:effectExtent l="0" t="0" r="5080" b="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ell phon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880" cy="174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2BDB6" w14:textId="77777777" w:rsidR="00F422FD" w:rsidRPr="00EF0D0F" w:rsidRDefault="00F422FD" w:rsidP="00F422FD">
      <w:pPr>
        <w:rPr>
          <w:rFonts w:ascii="Times New Roman" w:hAnsi="Times New Roman" w:cs="Times New Roman"/>
        </w:rPr>
      </w:pPr>
    </w:p>
    <w:p w14:paraId="1A5DABB7" w14:textId="77777777" w:rsidR="005E5F15" w:rsidRDefault="005E5F15" w:rsidP="005E5F15">
      <w:pPr>
        <w:pStyle w:val="ListParagraph"/>
        <w:rPr>
          <w:rFonts w:ascii="Times New Roman" w:hAnsi="Times New Roman" w:cs="Times New Roman"/>
        </w:rPr>
      </w:pPr>
    </w:p>
    <w:p w14:paraId="611CE127" w14:textId="77777777" w:rsidR="005E5F15" w:rsidRDefault="005E5F15" w:rsidP="005E5F15">
      <w:pPr>
        <w:pStyle w:val="ListParagraph"/>
        <w:rPr>
          <w:rFonts w:ascii="Times New Roman" w:hAnsi="Times New Roman" w:cs="Times New Roman"/>
        </w:rPr>
      </w:pPr>
    </w:p>
    <w:p w14:paraId="291025C3" w14:textId="77777777" w:rsidR="005E5F15" w:rsidRDefault="005E5F15" w:rsidP="005E5F15">
      <w:pPr>
        <w:pStyle w:val="ListParagraph"/>
        <w:rPr>
          <w:rFonts w:ascii="Times New Roman" w:hAnsi="Times New Roman" w:cs="Times New Roman"/>
        </w:rPr>
      </w:pPr>
    </w:p>
    <w:p w14:paraId="783128E3" w14:textId="77777777" w:rsidR="005E5F15" w:rsidRDefault="005E5F15" w:rsidP="005E5F15">
      <w:pPr>
        <w:pStyle w:val="ListParagraph"/>
        <w:rPr>
          <w:rFonts w:ascii="Times New Roman" w:hAnsi="Times New Roman" w:cs="Times New Roman"/>
        </w:rPr>
      </w:pPr>
    </w:p>
    <w:p w14:paraId="77F49C39" w14:textId="6B85699A" w:rsidR="00F422FD" w:rsidRPr="00EF0D0F" w:rsidRDefault="001C7180" w:rsidP="00F42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lastRenderedPageBreak/>
        <w:t>Keep all additional options selected</w:t>
      </w:r>
    </w:p>
    <w:p w14:paraId="7E1A1DE1" w14:textId="77777777" w:rsidR="00F422FD" w:rsidRPr="00EF0D0F" w:rsidRDefault="00F422FD" w:rsidP="00F422FD">
      <w:pPr>
        <w:ind w:left="360"/>
        <w:rPr>
          <w:rFonts w:ascii="Times New Roman" w:hAnsi="Times New Roman" w:cs="Times New Roman"/>
        </w:rPr>
      </w:pPr>
    </w:p>
    <w:p w14:paraId="4AF94596" w14:textId="77777777" w:rsidR="00F422FD" w:rsidRPr="00EF0D0F" w:rsidRDefault="00F422FD" w:rsidP="00F422FD">
      <w:p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  <w:noProof/>
        </w:rPr>
        <w:drawing>
          <wp:inline distT="0" distB="0" distL="0" distR="0" wp14:anchorId="408F7A1D" wp14:editId="68461E78">
            <wp:extent cx="1324303" cy="1408284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63" cy="14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7F6D9" w14:textId="77777777" w:rsidR="001C7180" w:rsidRPr="00EF0D0F" w:rsidRDefault="001C7180" w:rsidP="001C7180">
      <w:pPr>
        <w:pStyle w:val="ListParagraph"/>
        <w:rPr>
          <w:rFonts w:ascii="Times New Roman" w:hAnsi="Times New Roman" w:cs="Times New Roman"/>
          <w:b/>
          <w:bCs/>
        </w:rPr>
      </w:pPr>
    </w:p>
    <w:p w14:paraId="57EF6747" w14:textId="787F38FD" w:rsidR="00F422FD" w:rsidRPr="00EF0D0F" w:rsidRDefault="00F422FD" w:rsidP="00F42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F0D0F">
        <w:rPr>
          <w:rFonts w:ascii="Times New Roman" w:hAnsi="Times New Roman" w:cs="Times New Roman"/>
          <w:b/>
          <w:bCs/>
        </w:rPr>
        <w:t xml:space="preserve">This will reproduce the MR-based coexpression table presented in Figure </w:t>
      </w:r>
      <w:r w:rsidR="001C7180" w:rsidRPr="00EF0D0F">
        <w:rPr>
          <w:rFonts w:ascii="Times New Roman" w:hAnsi="Times New Roman" w:cs="Times New Roman"/>
          <w:b/>
          <w:bCs/>
        </w:rPr>
        <w:t>3</w:t>
      </w:r>
      <w:r w:rsidRPr="00EF0D0F">
        <w:rPr>
          <w:rFonts w:ascii="Times New Roman" w:hAnsi="Times New Roman" w:cs="Times New Roman"/>
          <w:b/>
          <w:bCs/>
        </w:rPr>
        <w:t>A</w:t>
      </w:r>
      <w:r w:rsidR="001C7180" w:rsidRPr="00EF0D0F">
        <w:rPr>
          <w:rFonts w:ascii="Times New Roman" w:hAnsi="Times New Roman" w:cs="Times New Roman"/>
          <w:b/>
          <w:bCs/>
        </w:rPr>
        <w:t xml:space="preserve"> (Figure 3A is a screenshot of the first 12 genes from this table. The complete table can be found in Supplementary Table 9)</w:t>
      </w:r>
    </w:p>
    <w:p w14:paraId="1659FC31" w14:textId="1ACEA207" w:rsidR="00F422FD" w:rsidRPr="00EF0D0F" w:rsidRDefault="00F422FD" w:rsidP="00F422FD">
      <w:pPr>
        <w:pStyle w:val="ListParagraph"/>
        <w:rPr>
          <w:rFonts w:ascii="Times New Roman" w:hAnsi="Times New Roman" w:cs="Times New Roman"/>
        </w:rPr>
      </w:pPr>
    </w:p>
    <w:p w14:paraId="6B03A4FA" w14:textId="77777777" w:rsidR="00BC09C5" w:rsidRPr="00EF0D0F" w:rsidRDefault="00BC09C5" w:rsidP="00BC0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 xml:space="preserve">Select the </w:t>
      </w:r>
      <w:r w:rsidRPr="005E5F15">
        <w:rPr>
          <w:rFonts w:ascii="Times New Roman" w:hAnsi="Times New Roman" w:cs="Times New Roman"/>
          <w:u w:val="single"/>
        </w:rPr>
        <w:t>“Network” tab</w:t>
      </w:r>
      <w:r w:rsidRPr="00EF0D0F">
        <w:rPr>
          <w:rFonts w:ascii="Times New Roman" w:hAnsi="Times New Roman" w:cs="Times New Roman"/>
        </w:rPr>
        <w:t xml:space="preserve"> at the top of the </w:t>
      </w:r>
      <w:proofErr w:type="spellStart"/>
      <w:r w:rsidRPr="00EF0D0F">
        <w:rPr>
          <w:rFonts w:ascii="Times New Roman" w:hAnsi="Times New Roman" w:cs="Times New Roman"/>
        </w:rPr>
        <w:t>MutRank</w:t>
      </w:r>
      <w:proofErr w:type="spellEnd"/>
      <w:r w:rsidRPr="00EF0D0F">
        <w:rPr>
          <w:rFonts w:ascii="Times New Roman" w:hAnsi="Times New Roman" w:cs="Times New Roman"/>
        </w:rPr>
        <w:t xml:space="preserve"> app</w:t>
      </w:r>
    </w:p>
    <w:p w14:paraId="05DD0123" w14:textId="77777777" w:rsidR="00BC09C5" w:rsidRPr="00EF0D0F" w:rsidRDefault="00BC09C5" w:rsidP="00BC09C5">
      <w:pPr>
        <w:pStyle w:val="ListParagraph"/>
        <w:rPr>
          <w:rFonts w:ascii="Times New Roman" w:hAnsi="Times New Roman" w:cs="Times New Roman"/>
        </w:rPr>
      </w:pPr>
    </w:p>
    <w:p w14:paraId="4359698E" w14:textId="4EDA1F60" w:rsidR="00BC09C5" w:rsidRPr="00EF0D0F" w:rsidRDefault="00BC09C5" w:rsidP="00BC0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>Change the “Number of rows to include” box to 12</w:t>
      </w:r>
    </w:p>
    <w:p w14:paraId="74155098" w14:textId="77777777" w:rsidR="00BC09C5" w:rsidRPr="00EF0D0F" w:rsidRDefault="00BC09C5" w:rsidP="00BC09C5">
      <w:pPr>
        <w:pStyle w:val="ListParagraph"/>
        <w:rPr>
          <w:rFonts w:ascii="Times New Roman" w:hAnsi="Times New Roman" w:cs="Times New Roman"/>
        </w:rPr>
      </w:pPr>
    </w:p>
    <w:p w14:paraId="0A814800" w14:textId="5D29190B" w:rsidR="00BC09C5" w:rsidRPr="00EF0D0F" w:rsidRDefault="00BC09C5" w:rsidP="00BC0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>Change the “Select MR Threshold” box to 10</w:t>
      </w:r>
    </w:p>
    <w:p w14:paraId="3CF8A567" w14:textId="77777777" w:rsidR="00BC09C5" w:rsidRPr="00EF0D0F" w:rsidRDefault="00BC09C5" w:rsidP="00BC09C5">
      <w:pPr>
        <w:pStyle w:val="ListParagraph"/>
        <w:rPr>
          <w:rFonts w:ascii="Times New Roman" w:hAnsi="Times New Roman" w:cs="Times New Roman"/>
        </w:rPr>
      </w:pPr>
    </w:p>
    <w:p w14:paraId="5585F6B7" w14:textId="77777777" w:rsidR="00BC09C5" w:rsidRPr="00EF0D0F" w:rsidRDefault="00BC09C5" w:rsidP="00BC0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>Deselect the "Change bait gene to star shape?" option and keep all additional options selected</w:t>
      </w:r>
    </w:p>
    <w:p w14:paraId="6FA19C66" w14:textId="77777777" w:rsidR="00BC09C5" w:rsidRPr="00EF0D0F" w:rsidRDefault="00BC09C5" w:rsidP="00BC09C5">
      <w:pPr>
        <w:ind w:left="360"/>
        <w:rPr>
          <w:rFonts w:ascii="Times New Roman" w:hAnsi="Times New Roman" w:cs="Times New Roman"/>
        </w:rPr>
      </w:pPr>
    </w:p>
    <w:p w14:paraId="6BA777FA" w14:textId="0AD384FD" w:rsidR="00BC09C5" w:rsidRPr="00EF0D0F" w:rsidRDefault="00BC09C5" w:rsidP="000A1FA2">
      <w:p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  <w:noProof/>
        </w:rPr>
        <w:drawing>
          <wp:inline distT="0" distB="0" distL="0" distR="0" wp14:anchorId="7A196E4F" wp14:editId="1C77D7FB">
            <wp:extent cx="2461846" cy="246775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76" cy="248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67F06" w14:textId="77777777" w:rsidR="00BC09C5" w:rsidRPr="00EF0D0F" w:rsidRDefault="00BC09C5" w:rsidP="00BC09C5">
      <w:pPr>
        <w:ind w:left="360"/>
        <w:rPr>
          <w:rFonts w:ascii="Times New Roman" w:hAnsi="Times New Roman" w:cs="Times New Roman"/>
        </w:rPr>
      </w:pPr>
    </w:p>
    <w:p w14:paraId="30C6E814" w14:textId="77777777" w:rsidR="005E5F15" w:rsidRDefault="005E5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030686" w14:textId="3CA56956" w:rsidR="00BC09C5" w:rsidRPr="00EF0D0F" w:rsidRDefault="00BC09C5" w:rsidP="00BC0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lastRenderedPageBreak/>
        <w:t>In the “Category for diamond shape” select “TPS” and in the “Category for square shape” select “CYP”</w:t>
      </w:r>
    </w:p>
    <w:p w14:paraId="6556FC17" w14:textId="77777777" w:rsidR="00BC09C5" w:rsidRPr="00EF0D0F" w:rsidRDefault="00BC09C5" w:rsidP="00BC09C5">
      <w:pPr>
        <w:pStyle w:val="ListParagraph"/>
        <w:rPr>
          <w:rFonts w:ascii="Times New Roman" w:hAnsi="Times New Roman" w:cs="Times New Roman"/>
        </w:rPr>
      </w:pPr>
    </w:p>
    <w:p w14:paraId="5511E947" w14:textId="2B16DBA1" w:rsidR="00BC09C5" w:rsidRPr="00EF0D0F" w:rsidRDefault="00BC09C5" w:rsidP="00BC09C5">
      <w:p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  <w:noProof/>
        </w:rPr>
        <w:drawing>
          <wp:inline distT="0" distB="0" distL="0" distR="0" wp14:anchorId="26F46EF4" wp14:editId="32BB6A5C">
            <wp:extent cx="2461846" cy="2207987"/>
            <wp:effectExtent l="0" t="0" r="2540" b="1905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ell phon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0079" cy="223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C501D" w14:textId="77777777" w:rsidR="00BC09C5" w:rsidRPr="00EF0D0F" w:rsidRDefault="00BC09C5" w:rsidP="00EF0D0F">
      <w:pPr>
        <w:rPr>
          <w:rFonts w:ascii="Times New Roman" w:hAnsi="Times New Roman" w:cs="Times New Roman"/>
          <w:b/>
          <w:bCs/>
        </w:rPr>
      </w:pPr>
    </w:p>
    <w:p w14:paraId="4B788534" w14:textId="6E1924F9" w:rsidR="00BC09C5" w:rsidRPr="00EF0D0F" w:rsidRDefault="00BC09C5" w:rsidP="00BC0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F0D0F">
        <w:rPr>
          <w:rFonts w:ascii="Times New Roman" w:hAnsi="Times New Roman" w:cs="Times New Roman"/>
          <w:b/>
          <w:bCs/>
        </w:rPr>
        <w:t xml:space="preserve">This will reproduce the MR-based coexpression network presented in Figure </w:t>
      </w:r>
      <w:r w:rsidR="00D8226D">
        <w:rPr>
          <w:rFonts w:ascii="Times New Roman" w:hAnsi="Times New Roman" w:cs="Times New Roman"/>
          <w:b/>
          <w:bCs/>
        </w:rPr>
        <w:t>3B</w:t>
      </w:r>
    </w:p>
    <w:p w14:paraId="7F43E70C" w14:textId="77777777" w:rsidR="00BC09C5" w:rsidRPr="00EF0D0F" w:rsidRDefault="00BC09C5" w:rsidP="00EF0D0F">
      <w:pPr>
        <w:rPr>
          <w:rFonts w:ascii="Times New Roman" w:hAnsi="Times New Roman" w:cs="Times New Roman"/>
        </w:rPr>
      </w:pPr>
    </w:p>
    <w:p w14:paraId="152C9EC6" w14:textId="77777777" w:rsidR="00F422FD" w:rsidRPr="00EF0D0F" w:rsidRDefault="00F422FD" w:rsidP="00F42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 xml:space="preserve">Select the </w:t>
      </w:r>
      <w:r w:rsidRPr="005E5F15">
        <w:rPr>
          <w:rFonts w:ascii="Times New Roman" w:hAnsi="Times New Roman" w:cs="Times New Roman"/>
          <w:u w:val="single"/>
        </w:rPr>
        <w:t>“Heatmap” tab</w:t>
      </w:r>
      <w:r w:rsidRPr="00EF0D0F">
        <w:rPr>
          <w:rFonts w:ascii="Times New Roman" w:hAnsi="Times New Roman" w:cs="Times New Roman"/>
        </w:rPr>
        <w:t xml:space="preserve"> at the top of the </w:t>
      </w:r>
      <w:proofErr w:type="spellStart"/>
      <w:r w:rsidRPr="00EF0D0F">
        <w:rPr>
          <w:rFonts w:ascii="Times New Roman" w:hAnsi="Times New Roman" w:cs="Times New Roman"/>
        </w:rPr>
        <w:t>MutRank</w:t>
      </w:r>
      <w:proofErr w:type="spellEnd"/>
      <w:r w:rsidRPr="00EF0D0F">
        <w:rPr>
          <w:rFonts w:ascii="Times New Roman" w:hAnsi="Times New Roman" w:cs="Times New Roman"/>
        </w:rPr>
        <w:t xml:space="preserve"> app</w:t>
      </w:r>
    </w:p>
    <w:p w14:paraId="6BD3C388" w14:textId="77777777" w:rsidR="00F422FD" w:rsidRPr="00EF0D0F" w:rsidRDefault="00F422FD" w:rsidP="00F422FD">
      <w:pPr>
        <w:pStyle w:val="ListParagraph"/>
        <w:rPr>
          <w:rFonts w:ascii="Times New Roman" w:hAnsi="Times New Roman" w:cs="Times New Roman"/>
        </w:rPr>
      </w:pPr>
    </w:p>
    <w:p w14:paraId="49B4E31F" w14:textId="65D8C39E" w:rsidR="001C7180" w:rsidRPr="00EF0D0F" w:rsidRDefault="001C7180" w:rsidP="001C71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>Change the “Number of rows to include” box to 12</w:t>
      </w:r>
    </w:p>
    <w:p w14:paraId="3B7A05B0" w14:textId="77777777" w:rsidR="001C7180" w:rsidRPr="00EF0D0F" w:rsidRDefault="001C7180" w:rsidP="001C7180">
      <w:pPr>
        <w:pStyle w:val="ListParagraph"/>
        <w:rPr>
          <w:rFonts w:ascii="Times New Roman" w:hAnsi="Times New Roman" w:cs="Times New Roman"/>
        </w:rPr>
      </w:pPr>
    </w:p>
    <w:p w14:paraId="36011BB0" w14:textId="2258F36C" w:rsidR="00F422FD" w:rsidRPr="00EF0D0F" w:rsidRDefault="00F422FD" w:rsidP="00F42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>Change the “Text MR threshold” box to 100</w:t>
      </w:r>
    </w:p>
    <w:p w14:paraId="2E6A3D0D" w14:textId="77777777" w:rsidR="001C7180" w:rsidRPr="00EF0D0F" w:rsidRDefault="001C7180" w:rsidP="001C7180">
      <w:pPr>
        <w:pStyle w:val="ListParagraph"/>
        <w:rPr>
          <w:rFonts w:ascii="Times New Roman" w:hAnsi="Times New Roman" w:cs="Times New Roman"/>
        </w:rPr>
      </w:pPr>
    </w:p>
    <w:p w14:paraId="497F298F" w14:textId="68852752" w:rsidR="001C7180" w:rsidRPr="00EF0D0F" w:rsidRDefault="001C7180" w:rsidP="001C7180">
      <w:p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  <w:noProof/>
        </w:rPr>
        <w:drawing>
          <wp:inline distT="0" distB="0" distL="0" distR="0" wp14:anchorId="5742663B" wp14:editId="21BEFACC">
            <wp:extent cx="2407138" cy="1602831"/>
            <wp:effectExtent l="0" t="0" r="6350" b="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ell phon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0405" cy="162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FFC56" w14:textId="77777777" w:rsidR="00F422FD" w:rsidRPr="00EF0D0F" w:rsidRDefault="00F422FD" w:rsidP="00F422FD">
      <w:pPr>
        <w:pStyle w:val="ListParagraph"/>
        <w:rPr>
          <w:rFonts w:ascii="Times New Roman" w:hAnsi="Times New Roman" w:cs="Times New Roman"/>
        </w:rPr>
      </w:pPr>
    </w:p>
    <w:p w14:paraId="25D0616F" w14:textId="035574B5" w:rsidR="00F422FD" w:rsidRDefault="00F422FD" w:rsidP="00F422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F0D0F">
        <w:rPr>
          <w:rFonts w:ascii="Times New Roman" w:hAnsi="Times New Roman" w:cs="Times New Roman"/>
          <w:b/>
          <w:bCs/>
        </w:rPr>
        <w:t xml:space="preserve">This will reproduce the MR-based coexpression heatmap presented in Figure </w:t>
      </w:r>
      <w:r w:rsidR="001C7180" w:rsidRPr="00EF0D0F">
        <w:rPr>
          <w:rFonts w:ascii="Times New Roman" w:hAnsi="Times New Roman" w:cs="Times New Roman"/>
          <w:b/>
          <w:bCs/>
        </w:rPr>
        <w:t>3</w:t>
      </w:r>
      <w:r w:rsidR="00BC09C5" w:rsidRPr="00EF0D0F">
        <w:rPr>
          <w:rFonts w:ascii="Times New Roman" w:hAnsi="Times New Roman" w:cs="Times New Roman"/>
          <w:b/>
          <w:bCs/>
        </w:rPr>
        <w:t>C</w:t>
      </w:r>
    </w:p>
    <w:p w14:paraId="2471295E" w14:textId="77777777" w:rsidR="00D8226D" w:rsidRDefault="00D8226D" w:rsidP="00D8226D">
      <w:pPr>
        <w:pStyle w:val="ListParagraph"/>
        <w:rPr>
          <w:rFonts w:ascii="Times New Roman" w:hAnsi="Times New Roman" w:cs="Times New Roman"/>
        </w:rPr>
      </w:pPr>
    </w:p>
    <w:p w14:paraId="1C89EFEF" w14:textId="57FCBC89" w:rsidR="00D8226D" w:rsidRDefault="00D8226D" w:rsidP="00D82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D0F">
        <w:rPr>
          <w:rFonts w:ascii="Times New Roman" w:hAnsi="Times New Roman" w:cs="Times New Roman"/>
        </w:rPr>
        <w:t xml:space="preserve">Select the </w:t>
      </w:r>
      <w:r w:rsidRPr="005E5F15">
        <w:rPr>
          <w:rFonts w:ascii="Times New Roman" w:hAnsi="Times New Roman" w:cs="Times New Roman"/>
          <w:u w:val="single"/>
        </w:rPr>
        <w:t>“Enrichment” tab</w:t>
      </w:r>
      <w:r w:rsidRPr="00EF0D0F">
        <w:rPr>
          <w:rFonts w:ascii="Times New Roman" w:hAnsi="Times New Roman" w:cs="Times New Roman"/>
        </w:rPr>
        <w:t xml:space="preserve"> at the top of the </w:t>
      </w:r>
      <w:proofErr w:type="spellStart"/>
      <w:r w:rsidRPr="00EF0D0F">
        <w:rPr>
          <w:rFonts w:ascii="Times New Roman" w:hAnsi="Times New Roman" w:cs="Times New Roman"/>
        </w:rPr>
        <w:t>MutRank</w:t>
      </w:r>
      <w:proofErr w:type="spellEnd"/>
      <w:r w:rsidRPr="00EF0D0F">
        <w:rPr>
          <w:rFonts w:ascii="Times New Roman" w:hAnsi="Times New Roman" w:cs="Times New Roman"/>
        </w:rPr>
        <w:t xml:space="preserve"> app</w:t>
      </w:r>
    </w:p>
    <w:p w14:paraId="2EFEC8D7" w14:textId="77777777" w:rsidR="00D8226D" w:rsidRDefault="00D8226D" w:rsidP="00D8226D">
      <w:pPr>
        <w:pStyle w:val="ListParagraph"/>
        <w:rPr>
          <w:rFonts w:ascii="Times New Roman" w:hAnsi="Times New Roman" w:cs="Times New Roman"/>
        </w:rPr>
      </w:pPr>
    </w:p>
    <w:p w14:paraId="4849FFAF" w14:textId="77777777" w:rsidR="005E5F15" w:rsidRDefault="005E5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1740F97" w14:textId="3E39BE65" w:rsidR="00D8226D" w:rsidRDefault="008A10D8" w:rsidP="00D82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Deselct</w:t>
      </w:r>
      <w:proofErr w:type="spellEnd"/>
      <w:r>
        <w:rPr>
          <w:rFonts w:ascii="Times New Roman" w:hAnsi="Times New Roman" w:cs="Times New Roman"/>
        </w:rPr>
        <w:t xml:space="preserve"> the “Include non-adjusted p values?” option</w:t>
      </w:r>
    </w:p>
    <w:p w14:paraId="5AD5401C" w14:textId="064A3039" w:rsidR="008A10D8" w:rsidRDefault="008A10D8" w:rsidP="008A10D8">
      <w:pPr>
        <w:pStyle w:val="ListParagraph"/>
        <w:rPr>
          <w:rFonts w:ascii="Times New Roman" w:hAnsi="Times New Roman" w:cs="Times New Roman"/>
        </w:rPr>
      </w:pPr>
    </w:p>
    <w:p w14:paraId="6728AE55" w14:textId="0EDF728E" w:rsidR="008A10D8" w:rsidRPr="008A10D8" w:rsidRDefault="008A10D8" w:rsidP="008A10D8">
      <w:pPr>
        <w:rPr>
          <w:rFonts w:ascii="Times New Roman" w:hAnsi="Times New Roman" w:cs="Times New Roman"/>
        </w:rPr>
      </w:pPr>
      <w:r w:rsidRPr="008A10D8">
        <w:rPr>
          <w:noProof/>
        </w:rPr>
        <w:drawing>
          <wp:inline distT="0" distB="0" distL="0" distR="0" wp14:anchorId="2D3A6BA8" wp14:editId="738B333E">
            <wp:extent cx="2547815" cy="2208107"/>
            <wp:effectExtent l="0" t="0" r="5080" b="1905"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creenshot of a cell phon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8996" cy="22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5DF74" w14:textId="77777777" w:rsidR="008A10D8" w:rsidRPr="008A10D8" w:rsidRDefault="008A10D8" w:rsidP="008A10D8">
      <w:pPr>
        <w:pStyle w:val="ListParagraph"/>
        <w:rPr>
          <w:rFonts w:ascii="Times New Roman" w:hAnsi="Times New Roman" w:cs="Times New Roman"/>
        </w:rPr>
      </w:pPr>
    </w:p>
    <w:p w14:paraId="2986630A" w14:textId="59720B3B" w:rsidR="00F422FD" w:rsidRPr="003A271F" w:rsidRDefault="00D8226D" w:rsidP="003A27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F0D0F">
        <w:rPr>
          <w:rFonts w:ascii="Times New Roman" w:hAnsi="Times New Roman" w:cs="Times New Roman"/>
          <w:b/>
          <w:bCs/>
        </w:rPr>
        <w:t xml:space="preserve">This will reproduce the MR-based </w:t>
      </w:r>
      <w:r>
        <w:rPr>
          <w:rFonts w:ascii="Times New Roman" w:hAnsi="Times New Roman" w:cs="Times New Roman"/>
          <w:b/>
          <w:bCs/>
        </w:rPr>
        <w:t xml:space="preserve">GO enrichment table </w:t>
      </w:r>
      <w:r w:rsidRPr="00EF0D0F">
        <w:rPr>
          <w:rFonts w:ascii="Times New Roman" w:hAnsi="Times New Roman" w:cs="Times New Roman"/>
          <w:b/>
          <w:bCs/>
        </w:rPr>
        <w:t>presented in Figure 3</w:t>
      </w:r>
      <w:r>
        <w:rPr>
          <w:rFonts w:ascii="Times New Roman" w:hAnsi="Times New Roman" w:cs="Times New Roman"/>
          <w:b/>
          <w:bCs/>
        </w:rPr>
        <w:t>D</w:t>
      </w:r>
    </w:p>
    <w:sectPr w:rsidR="00F422FD" w:rsidRPr="003A271F" w:rsidSect="00C2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F00A9"/>
    <w:multiLevelType w:val="hybridMultilevel"/>
    <w:tmpl w:val="C7C2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310A"/>
    <w:multiLevelType w:val="hybridMultilevel"/>
    <w:tmpl w:val="C7C2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15"/>
    <w:rsid w:val="00011B97"/>
    <w:rsid w:val="000A1FA2"/>
    <w:rsid w:val="000D267B"/>
    <w:rsid w:val="001C7180"/>
    <w:rsid w:val="00273C15"/>
    <w:rsid w:val="003A271F"/>
    <w:rsid w:val="005E5F15"/>
    <w:rsid w:val="006A648C"/>
    <w:rsid w:val="008A10D8"/>
    <w:rsid w:val="00972403"/>
    <w:rsid w:val="00A71886"/>
    <w:rsid w:val="00BC09C5"/>
    <w:rsid w:val="00C24661"/>
    <w:rsid w:val="00CB3E55"/>
    <w:rsid w:val="00D02CAF"/>
    <w:rsid w:val="00D8226D"/>
    <w:rsid w:val="00ED091F"/>
    <w:rsid w:val="00EF0D0F"/>
    <w:rsid w:val="00F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6E2E"/>
  <w15:chartTrackingRefBased/>
  <w15:docId w15:val="{7BB6F415-2D22-0E44-8C6A-93FAD47E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Poretsky</dc:creator>
  <cp:keywords/>
  <dc:description/>
  <cp:lastModifiedBy>Alisa Huffaker</cp:lastModifiedBy>
  <cp:revision>2</cp:revision>
  <dcterms:created xsi:type="dcterms:W3CDTF">2020-08-24T21:31:00Z</dcterms:created>
  <dcterms:modified xsi:type="dcterms:W3CDTF">2020-08-24T21:31:00Z</dcterms:modified>
</cp:coreProperties>
</file>