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E6" w:rsidRDefault="00BF29E6"/>
    <w:p w:rsidR="00BF29E6" w:rsidRPr="005748CC" w:rsidRDefault="00BF29E6" w:rsidP="00BF29E6">
      <w:pPr>
        <w:spacing w:line="480" w:lineRule="auto"/>
        <w:jc w:val="both"/>
        <w:rPr>
          <w:rFonts w:cs="Times New Roman"/>
          <w:b/>
          <w:szCs w:val="24"/>
        </w:rPr>
      </w:pPr>
      <w:r w:rsidRPr="005748CC">
        <w:rPr>
          <w:rFonts w:cs="Times New Roman"/>
          <w:b/>
          <w:szCs w:val="24"/>
        </w:rPr>
        <w:t xml:space="preserve">Table </w:t>
      </w:r>
      <w:r w:rsidR="00A15BC1">
        <w:rPr>
          <w:rFonts w:cs="Times New Roman"/>
          <w:b/>
          <w:szCs w:val="24"/>
        </w:rPr>
        <w:t>S</w:t>
      </w:r>
      <w:bookmarkStart w:id="0" w:name="_GoBack"/>
      <w:bookmarkEnd w:id="0"/>
      <w:r w:rsidRPr="005748CC">
        <w:rPr>
          <w:rFonts w:cs="Times New Roman"/>
          <w:b/>
          <w:szCs w:val="24"/>
        </w:rPr>
        <w:t xml:space="preserve">2. “Phenotype – genotype” covariation of </w:t>
      </w:r>
      <w:r w:rsidRPr="005748CC">
        <w:rPr>
          <w:rFonts w:eastAsiaTheme="minorHAnsi"/>
          <w:b/>
          <w:shd w:val="clear" w:color="auto" w:fill="FFFFFF"/>
        </w:rPr>
        <w:t>two block</w:t>
      </w:r>
      <w:r w:rsidRPr="005748CC">
        <w:rPr>
          <w:rFonts w:cs="Times New Roman"/>
          <w:b/>
          <w:szCs w:val="24"/>
          <w:lang w:eastAsia="zh-CN"/>
        </w:rPr>
        <w:t>s</w:t>
      </w:r>
      <w:r w:rsidRPr="005748CC">
        <w:rPr>
          <w:rFonts w:eastAsiaTheme="minorHAnsi"/>
          <w:b/>
          <w:shd w:val="clear" w:color="auto" w:fill="FFFFFF"/>
        </w:rPr>
        <w:t xml:space="preserve"> </w:t>
      </w:r>
      <w:r w:rsidRPr="005748CC">
        <w:rPr>
          <w:rFonts w:cs="Times New Roman"/>
          <w:b/>
          <w:szCs w:val="24"/>
        </w:rPr>
        <w:t>of principal components.</w:t>
      </w:r>
    </w:p>
    <w:p w:rsidR="00BF29E6" w:rsidRDefault="00BF29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1741"/>
        <w:gridCol w:w="1559"/>
      </w:tblGrid>
      <w:tr w:rsidR="00BF29E6" w:rsidRPr="00B526C0" w:rsidTr="004F3D54">
        <w:trPr>
          <w:trHeight w:hRule="exact" w:val="1183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Axes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56673E" w:rsidRDefault="00BF29E6" w:rsidP="004F3D54">
            <w:pPr>
              <w:spacing w:line="480" w:lineRule="auto"/>
              <w:jc w:val="both"/>
              <w:rPr>
                <w:rFonts w:cs="Times New Roman"/>
                <w:color w:val="FF0000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GB"/>
              </w:rPr>
              <w:t>Bi</w:t>
            </w:r>
            <w:r w:rsidRPr="0056673E">
              <w:rPr>
                <w:rFonts w:eastAsia="Times New Roman" w:cs="Times New Roman"/>
                <w:szCs w:val="24"/>
                <w:lang w:val="en-GB"/>
              </w:rPr>
              <w:t>components</w:t>
            </w:r>
            <w:proofErr w:type="spellEnd"/>
            <w:r>
              <w:rPr>
                <w:rFonts w:eastAsia="Times New Roman" w:cs="Times New Roman"/>
                <w:szCs w:val="24"/>
                <w:lang w:val="en-GB"/>
              </w:rPr>
              <w:t>’</w:t>
            </w:r>
            <w:r>
              <w:rPr>
                <w:rFonts w:cs="Times New Roman"/>
                <w:szCs w:val="24"/>
              </w:rPr>
              <w:t xml:space="preserve"> </w:t>
            </w:r>
            <w:r w:rsidRPr="0056673E">
              <w:rPr>
                <w:rFonts w:cs="Times New Roman"/>
                <w:szCs w:val="24"/>
              </w:rPr>
              <w:t>pair covariation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%</w:t>
            </w:r>
          </w:p>
        </w:tc>
      </w:tr>
      <w:tr w:rsidR="00BF29E6" w:rsidRPr="00B526C0" w:rsidTr="004F3D54">
        <w:trPr>
          <w:trHeight w:hRule="exact" w:val="39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C67698" w:rsidRDefault="00BF29E6" w:rsidP="004F3D5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 w:rsidRPr="00C67698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C67698" w:rsidRDefault="00BF29E6" w:rsidP="004F3D5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 w:rsidRPr="00C67698">
              <w:rPr>
                <w:rFonts w:cs="Times New Roman"/>
                <w:b/>
                <w:szCs w:val="24"/>
              </w:rPr>
              <w:t>2.1683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C67698" w:rsidRDefault="00BF29E6" w:rsidP="004F3D5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 w:rsidRPr="00C67698">
              <w:rPr>
                <w:rFonts w:cs="Times New Roman"/>
                <w:b/>
                <w:szCs w:val="24"/>
              </w:rPr>
              <w:t>45.764</w:t>
            </w:r>
          </w:p>
        </w:tc>
      </w:tr>
      <w:tr w:rsidR="00BF29E6" w:rsidRPr="00B526C0" w:rsidTr="004F3D54">
        <w:trPr>
          <w:trHeight w:hRule="exact" w:val="39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C67698" w:rsidRDefault="00BF29E6" w:rsidP="004F3D5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 w:rsidRPr="00C67698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C67698" w:rsidRDefault="00BF29E6" w:rsidP="004F3D5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 w:rsidRPr="00C67698">
              <w:rPr>
                <w:rFonts w:cs="Times New Roman"/>
                <w:b/>
                <w:szCs w:val="24"/>
              </w:rPr>
              <w:t>1.9315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C67698" w:rsidRDefault="00BF29E6" w:rsidP="004F3D5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 w:rsidRPr="00C67698">
              <w:rPr>
                <w:rFonts w:cs="Times New Roman"/>
                <w:b/>
                <w:szCs w:val="24"/>
              </w:rPr>
              <w:t>36.314</w:t>
            </w:r>
          </w:p>
        </w:tc>
      </w:tr>
      <w:tr w:rsidR="00BF29E6" w:rsidRPr="00B526C0" w:rsidTr="004F3D54">
        <w:trPr>
          <w:trHeight w:hRule="exact" w:val="39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C67698" w:rsidRDefault="00BF29E6" w:rsidP="004F3D5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 w:rsidRPr="00C67698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C67698" w:rsidRDefault="00BF29E6" w:rsidP="004F3D5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 w:rsidRPr="00C67698">
              <w:rPr>
                <w:rFonts w:cs="Times New Roman"/>
                <w:b/>
                <w:szCs w:val="24"/>
              </w:rPr>
              <w:t>1.0425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C67698" w:rsidRDefault="00BF29E6" w:rsidP="004F3D54">
            <w:pPr>
              <w:spacing w:line="480" w:lineRule="auto"/>
              <w:jc w:val="both"/>
              <w:rPr>
                <w:rFonts w:cs="Times New Roman"/>
                <w:b/>
                <w:szCs w:val="24"/>
              </w:rPr>
            </w:pPr>
            <w:r w:rsidRPr="00C67698">
              <w:rPr>
                <w:rFonts w:cs="Times New Roman"/>
                <w:b/>
                <w:szCs w:val="24"/>
              </w:rPr>
              <w:t>10.578</w:t>
            </w:r>
          </w:p>
        </w:tc>
      </w:tr>
      <w:tr w:rsidR="00BF29E6" w:rsidRPr="00B526C0" w:rsidTr="004F3D54">
        <w:trPr>
          <w:trHeight w:hRule="exact" w:val="39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4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0.7768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5.8738</w:t>
            </w:r>
          </w:p>
        </w:tc>
      </w:tr>
      <w:tr w:rsidR="00BF29E6" w:rsidRPr="00B526C0" w:rsidTr="004F3D54">
        <w:trPr>
          <w:trHeight w:hRule="exact" w:val="39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0.32983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1.0589</w:t>
            </w:r>
          </w:p>
        </w:tc>
      </w:tr>
      <w:tr w:rsidR="00BF29E6" w:rsidRPr="00B526C0" w:rsidTr="004F3D54">
        <w:trPr>
          <w:trHeight w:hRule="exact" w:val="39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6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0.17988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0.31498</w:t>
            </w:r>
          </w:p>
        </w:tc>
      </w:tr>
      <w:tr w:rsidR="00BF29E6" w:rsidRPr="00B526C0" w:rsidTr="004F3D54">
        <w:trPr>
          <w:trHeight w:hRule="exact" w:val="39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7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0.090539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0.079795</w:t>
            </w:r>
          </w:p>
        </w:tc>
      </w:tr>
      <w:tr w:rsidR="00BF29E6" w:rsidRPr="00B526C0" w:rsidTr="004F3D54">
        <w:trPr>
          <w:trHeight w:hRule="exact" w:val="397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8</w:t>
            </w:r>
          </w:p>
        </w:tc>
        <w:tc>
          <w:tcPr>
            <w:tcW w:w="174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0.041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29E6" w:rsidRPr="00B526C0" w:rsidRDefault="00BF29E6" w:rsidP="004F3D54">
            <w:pPr>
              <w:spacing w:line="480" w:lineRule="auto"/>
              <w:jc w:val="both"/>
              <w:rPr>
                <w:rFonts w:cs="Times New Roman"/>
                <w:szCs w:val="24"/>
              </w:rPr>
            </w:pPr>
            <w:r w:rsidRPr="00B526C0">
              <w:rPr>
                <w:rFonts w:cs="Times New Roman"/>
                <w:szCs w:val="24"/>
              </w:rPr>
              <w:t>0.016363</w:t>
            </w:r>
          </w:p>
        </w:tc>
      </w:tr>
    </w:tbl>
    <w:p w:rsidR="008E71F7" w:rsidRDefault="008E71F7"/>
    <w:p w:rsidR="00BF29E6" w:rsidRDefault="00BF29E6"/>
    <w:sectPr w:rsidR="00BF29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6"/>
    <w:rsid w:val="008E71F7"/>
    <w:rsid w:val="00A15BC1"/>
    <w:rsid w:val="00B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D5CE6-8591-4599-AB2C-A93B622A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E6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2020-05-03T18:29:00Z</dcterms:created>
  <dcterms:modified xsi:type="dcterms:W3CDTF">2020-05-24T13:12:00Z</dcterms:modified>
</cp:coreProperties>
</file>