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FD" w:rsidRPr="00C8320B" w:rsidRDefault="00000AFD" w:rsidP="00000AF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D6323">
        <w:rPr>
          <w:rFonts w:ascii="Times New Roman" w:hAnsi="Times New Roman" w:cs="Times New Roman"/>
          <w:b/>
          <w:sz w:val="20"/>
          <w:szCs w:val="20"/>
          <w:lang w:val="en-GB"/>
        </w:rPr>
        <w:t>Table 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2</w:t>
      </w:r>
      <w:r w:rsidRPr="00C8320B">
        <w:rPr>
          <w:rFonts w:ascii="Times New Roman" w:hAnsi="Times New Roman" w:cs="Times New Roman"/>
          <w:sz w:val="20"/>
          <w:szCs w:val="20"/>
          <w:lang w:val="en-GB"/>
        </w:rPr>
        <w:t>: Statistically non-significant univariable associations (</w:t>
      </w:r>
      <w:r w:rsidRPr="00C8320B">
        <w:rPr>
          <w:rFonts w:ascii="Times New Roman" w:hAnsi="Times New Roman" w:cs="Times New Roman"/>
          <w:i/>
          <w:sz w:val="20"/>
          <w:szCs w:val="20"/>
          <w:lang w:val="en-GB"/>
        </w:rPr>
        <w:t>p</w:t>
      </w:r>
      <w:r w:rsidRPr="00C8320B">
        <w:rPr>
          <w:rFonts w:ascii="Times New Roman" w:hAnsi="Times New Roman" w:cs="Times New Roman"/>
          <w:sz w:val="20"/>
          <w:szCs w:val="20"/>
          <w:lang w:val="en-GB"/>
        </w:rPr>
        <w:t>&gt;0.05) using mixed effects linear regression controlling for herd group and herd size as random effects</w:t>
      </w:r>
    </w:p>
    <w:p w:rsidR="00000AFD" w:rsidRPr="00C8320B" w:rsidRDefault="00000AFD" w:rsidP="00000AF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00AFD" w:rsidRPr="00C8320B" w:rsidRDefault="00000AFD" w:rsidP="00000AFD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2902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969"/>
        <w:gridCol w:w="993"/>
        <w:gridCol w:w="1134"/>
        <w:gridCol w:w="1701"/>
        <w:gridCol w:w="1277"/>
        <w:gridCol w:w="1418"/>
      </w:tblGrid>
      <w:tr w:rsidR="00000AFD" w:rsidRPr="00C8320B" w:rsidTr="00B43961">
        <w:trPr>
          <w:trHeight w:val="443"/>
        </w:trPr>
        <w:tc>
          <w:tcPr>
            <w:tcW w:w="241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ind w:left="459" w:hanging="4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hideMark/>
          </w:tcPr>
          <w:p w:rsidR="00000AFD" w:rsidRPr="00C8320B" w:rsidRDefault="00000AFD" w:rsidP="00B4396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Unrewarded Active Behaviour Variable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hideMark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val="en-GB"/>
              </w:rPr>
              <w:t>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S.E.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hideMark/>
          </w:tcPr>
          <w:p w:rsidR="00000AFD" w:rsidRPr="00C8320B" w:rsidRDefault="00000AFD" w:rsidP="00B43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95% CI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en-GB"/>
              </w:rPr>
              <w:t>p</w:t>
            </w:r>
          </w:p>
        </w:tc>
      </w:tr>
      <w:tr w:rsidR="00000AFD" w:rsidRPr="00C8320B" w:rsidTr="00B43961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Dominance Rank and Body Condition Score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 – 1.24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</w:tr>
      <w:tr w:rsidR="00000AFD" w:rsidRPr="00C8320B" w:rsidTr="00B43961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0AFD" w:rsidRPr="00C8320B" w:rsidTr="00B43961">
        <w:trPr>
          <w:trHeight w:val="214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Body condition and Unrewarded Active Behaviour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0AFD" w:rsidRPr="00C8320B" w:rsidRDefault="00000AFD" w:rsidP="00B439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000AFD" w:rsidRPr="00C8320B" w:rsidTr="00B43961">
        <w:trPr>
          <w:trHeight w:val="2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     </w:t>
            </w: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Frequency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Instances of moving whilst foraging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-2.27 – 2.05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</w:p>
        </w:tc>
      </w:tr>
      <w:tr w:rsidR="00000AFD" w:rsidRPr="00C8320B" w:rsidTr="00B43961">
        <w:trPr>
          <w:trHeight w:val="1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Instances of socially-mediated interference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-3.77 – 2.22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</w:tc>
      </w:tr>
      <w:tr w:rsidR="00000AFD" w:rsidRPr="00C8320B" w:rsidTr="00B43961">
        <w:trPr>
          <w:trHeight w:val="2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Instances of displacement towards others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-0.30 – 4.19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</w:tr>
      <w:tr w:rsidR="00000AFD" w:rsidRPr="00C8320B" w:rsidTr="00B43961">
        <w:trPr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Instances of scratching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-12.34 – 0.99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</w:tr>
      <w:tr w:rsidR="00000AFD" w:rsidRPr="00C8320B" w:rsidTr="00B43961">
        <w:trPr>
          <w:trHeight w:val="17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Instances of startle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-49.95 – 26.95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</w:t>
            </w:r>
          </w:p>
        </w:tc>
      </w:tr>
      <w:tr w:rsidR="00000AFD" w:rsidRPr="00C8320B" w:rsidTr="00B43961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0AFD" w:rsidRPr="00C8320B" w:rsidTr="00B43961">
        <w:trPr>
          <w:trHeight w:val="214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Dominance Rank and Unrewarded Active Behaviour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0AFD" w:rsidRPr="00C8320B" w:rsidRDefault="00000AFD" w:rsidP="00B439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000AFD" w:rsidRPr="00C8320B" w:rsidTr="00B43961">
        <w:trPr>
          <w:trHeight w:val="2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     </w:t>
            </w: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Frequency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Instances of vigilance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 0.11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</w:tr>
      <w:tr w:rsidR="00000AFD" w:rsidRPr="00C8320B" w:rsidTr="00B43961">
        <w:trPr>
          <w:trHeight w:val="2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Instances of scratching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-2.69 – 1.35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</w:tr>
      <w:tr w:rsidR="00000AFD" w:rsidRPr="00C8320B" w:rsidTr="00B43961">
        <w:trPr>
          <w:trHeight w:val="21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00AFD" w:rsidRPr="00C8320B" w:rsidRDefault="00000AFD" w:rsidP="00B4396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C83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Instances of startle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-12.70 – 10.52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AFD" w:rsidRPr="00C8320B" w:rsidRDefault="00000AFD" w:rsidP="00B439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832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</w:t>
            </w:r>
          </w:p>
        </w:tc>
      </w:tr>
    </w:tbl>
    <w:p w:rsidR="00000AFD" w:rsidRPr="00C8320B" w:rsidRDefault="00000AFD" w:rsidP="00000AFD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11168" w:rsidRDefault="00E11168">
      <w:bookmarkStart w:id="0" w:name="_GoBack"/>
      <w:bookmarkEnd w:id="0"/>
    </w:p>
    <w:sectPr w:rsidR="00E11168" w:rsidSect="00000A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FD"/>
    <w:rsid w:val="00000AFD"/>
    <w:rsid w:val="00E1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F3DE1-17AC-4B7E-AF52-53699D7F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Nicol</dc:creator>
  <cp:keywords/>
  <dc:description/>
  <cp:lastModifiedBy>Christine Nicol</cp:lastModifiedBy>
  <cp:revision>1</cp:revision>
  <dcterms:created xsi:type="dcterms:W3CDTF">2020-02-25T12:12:00Z</dcterms:created>
  <dcterms:modified xsi:type="dcterms:W3CDTF">2020-02-25T12:13:00Z</dcterms:modified>
</cp:coreProperties>
</file>