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2E65F" w14:textId="77777777" w:rsidR="00030AE4" w:rsidRDefault="00030AE4" w:rsidP="00030AE4">
      <w:pPr>
        <w:spacing w:line="360" w:lineRule="auto"/>
        <w:jc w:val="left"/>
        <w:rPr>
          <w:rFonts w:ascii="Times New Roman" w:hAnsi="Times New Roman"/>
          <w:color w:val="231F20"/>
          <w:sz w:val="24"/>
        </w:rPr>
      </w:pPr>
      <w:r w:rsidRPr="00D13C78">
        <w:rPr>
          <w:rFonts w:ascii="Times New Roman" w:hAnsi="Times New Roman"/>
          <w:color w:val="231F20"/>
          <w:sz w:val="24"/>
        </w:rPr>
        <w:t>Table S1. The primers used for quantitative real-time PCR.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6"/>
        <w:gridCol w:w="3805"/>
        <w:gridCol w:w="101"/>
        <w:gridCol w:w="2234"/>
      </w:tblGrid>
      <w:tr w:rsidR="00030AE4" w:rsidRPr="00D13C78" w14:paraId="79750B4F" w14:textId="77777777" w:rsidTr="000050EA">
        <w:trPr>
          <w:trHeight w:val="454"/>
        </w:trPr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F7C9656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b/>
                <w:bCs/>
                <w:color w:val="231F20"/>
                <w:szCs w:val="21"/>
              </w:rPr>
              <w:t>primer name</w:t>
            </w:r>
          </w:p>
        </w:tc>
        <w:tc>
          <w:tcPr>
            <w:tcW w:w="380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9A05A8D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b/>
                <w:bCs/>
                <w:color w:val="231F20"/>
                <w:szCs w:val="21"/>
              </w:rPr>
              <w:t>primer sequence</w:t>
            </w:r>
            <w:r w:rsidRPr="00D13C78">
              <w:rPr>
                <w:rFonts w:ascii="Times New Roman" w:hAnsi="Times New Roman" w:hint="eastAsia"/>
                <w:b/>
                <w:bCs/>
                <w:color w:val="231F20"/>
                <w:szCs w:val="21"/>
              </w:rPr>
              <w:t>（</w:t>
            </w:r>
            <w:r w:rsidRPr="00D13C78">
              <w:rPr>
                <w:rFonts w:ascii="Times New Roman" w:hAnsi="Times New Roman"/>
                <w:b/>
                <w:bCs/>
                <w:color w:val="231F20"/>
                <w:szCs w:val="21"/>
              </w:rPr>
              <w:t>5</w:t>
            </w:r>
            <w:r w:rsidRPr="00D13C78">
              <w:rPr>
                <w:rFonts w:ascii="Times New Roman" w:hAnsi="Times New Roman" w:hint="eastAsia"/>
                <w:b/>
                <w:bCs/>
                <w:color w:val="231F20"/>
                <w:szCs w:val="21"/>
              </w:rPr>
              <w:sym w:font="Symbol" w:char="F0A2"/>
            </w:r>
            <w:r w:rsidRPr="00D13C78">
              <w:rPr>
                <w:rFonts w:ascii="Times New Roman" w:hAnsi="Times New Roman"/>
                <w:b/>
                <w:bCs/>
                <w:color w:val="231F20"/>
                <w:szCs w:val="21"/>
              </w:rPr>
              <w:t>-3</w:t>
            </w:r>
            <w:r w:rsidRPr="00D13C78">
              <w:rPr>
                <w:rFonts w:ascii="Times New Roman" w:hAnsi="Times New Roman" w:hint="eastAsia"/>
                <w:b/>
                <w:bCs/>
                <w:color w:val="231F20"/>
                <w:szCs w:val="21"/>
              </w:rPr>
              <w:sym w:font="Symbol" w:char="F0A2"/>
            </w:r>
            <w:r w:rsidRPr="00D13C78">
              <w:rPr>
                <w:rFonts w:ascii="Times New Roman" w:hAnsi="Times New Roman" w:hint="eastAsia"/>
                <w:b/>
                <w:bCs/>
                <w:color w:val="231F20"/>
                <w:szCs w:val="21"/>
              </w:rPr>
              <w:t>）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7BEB00F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b/>
                <w:bCs/>
                <w:color w:val="231F20"/>
                <w:szCs w:val="21"/>
              </w:rPr>
              <w:t>experiments</w:t>
            </w:r>
          </w:p>
        </w:tc>
      </w:tr>
      <w:tr w:rsidR="00030AE4" w:rsidRPr="00D13C78" w14:paraId="3F1ACAF7" w14:textId="77777777" w:rsidTr="000050EA">
        <w:trPr>
          <w:trHeight w:val="324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3FCA11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i/>
                <w:iCs/>
                <w:color w:val="231F20"/>
                <w:szCs w:val="21"/>
              </w:rPr>
              <w:t>q-GS-LP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37A51A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>ACACCAAAGCGACAAAACCAA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C58F65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 xml:space="preserve"> expression analysis</w:t>
            </w:r>
          </w:p>
        </w:tc>
      </w:tr>
      <w:tr w:rsidR="00030AE4" w:rsidRPr="00D13C78" w14:paraId="4E171FBD" w14:textId="77777777" w:rsidTr="000050EA">
        <w:trPr>
          <w:trHeight w:val="32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94531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i/>
                <w:iCs/>
                <w:color w:val="231F20"/>
                <w:szCs w:val="21"/>
              </w:rPr>
              <w:t>q-GS-RP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02C02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>TCTCGGTTTAATGGGCTTTGA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54650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 xml:space="preserve"> expression analysis</w:t>
            </w:r>
          </w:p>
        </w:tc>
      </w:tr>
      <w:tr w:rsidR="00030AE4" w:rsidRPr="00D13C78" w14:paraId="1ECB3945" w14:textId="77777777" w:rsidTr="000050EA">
        <w:trPr>
          <w:trHeight w:val="32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963BC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i/>
                <w:iCs/>
                <w:color w:val="231F20"/>
                <w:szCs w:val="21"/>
              </w:rPr>
              <w:t>q-NRT-LP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4077B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>TTGAGTACTGCGATGACGTGAA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FFA78A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 xml:space="preserve"> expression analysis</w:t>
            </w:r>
          </w:p>
        </w:tc>
      </w:tr>
      <w:tr w:rsidR="00030AE4" w:rsidRPr="00D13C78" w14:paraId="6624A5D9" w14:textId="77777777" w:rsidTr="000050EA">
        <w:trPr>
          <w:trHeight w:val="27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0C143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i/>
                <w:iCs/>
                <w:color w:val="231F20"/>
                <w:szCs w:val="21"/>
              </w:rPr>
              <w:t>q-NRT-RP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32632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>CGGCGGTCCCTTGGTATC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3D1391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 xml:space="preserve"> expression analysis</w:t>
            </w:r>
          </w:p>
        </w:tc>
      </w:tr>
      <w:tr w:rsidR="00030AE4" w:rsidRPr="00D13C78" w14:paraId="654A94F2" w14:textId="77777777" w:rsidTr="000050EA">
        <w:trPr>
          <w:trHeight w:val="31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B5F8F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i/>
                <w:iCs/>
                <w:color w:val="231F20"/>
                <w:szCs w:val="21"/>
              </w:rPr>
              <w:t>q-Actin-LP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DAFBE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>CCGTTTTGTCGAGTTTGGT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9BC7BE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i/>
                <w:iCs/>
                <w:color w:val="231F20"/>
                <w:szCs w:val="21"/>
              </w:rPr>
              <w:t xml:space="preserve"> </w:t>
            </w:r>
            <w:r w:rsidRPr="00D13C78">
              <w:rPr>
                <w:rFonts w:ascii="Times New Roman" w:hAnsi="Times New Roman"/>
                <w:color w:val="231F20"/>
                <w:szCs w:val="21"/>
              </w:rPr>
              <w:t>expression analysis</w:t>
            </w:r>
          </w:p>
        </w:tc>
      </w:tr>
      <w:tr w:rsidR="00030AE4" w:rsidRPr="00D13C78" w14:paraId="2524BDF5" w14:textId="77777777" w:rsidTr="000050EA">
        <w:trPr>
          <w:trHeight w:val="31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E858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i/>
                <w:iCs/>
                <w:color w:val="231F20"/>
                <w:szCs w:val="21"/>
              </w:rPr>
              <w:t>q-Actin-RP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E6F67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>AGCAACTGTAACCGAACATAGC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A4B0F1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 xml:space="preserve"> expression analysis</w:t>
            </w:r>
          </w:p>
        </w:tc>
      </w:tr>
      <w:tr w:rsidR="00030AE4" w:rsidRPr="00D13C78" w14:paraId="799D3848" w14:textId="77777777" w:rsidTr="000050EA">
        <w:trPr>
          <w:trHeight w:val="31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82085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i/>
                <w:iCs/>
                <w:color w:val="231F20"/>
                <w:szCs w:val="21"/>
              </w:rPr>
              <w:t>q-NR-LP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450DB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>ATGATCCGGGCGATGGA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3EA06D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 xml:space="preserve"> expression analysis</w:t>
            </w:r>
          </w:p>
        </w:tc>
      </w:tr>
      <w:tr w:rsidR="00030AE4" w:rsidRPr="00D13C78" w14:paraId="48DAAE02" w14:textId="77777777" w:rsidTr="002A34B0">
        <w:trPr>
          <w:trHeight w:val="311"/>
        </w:trPr>
        <w:tc>
          <w:tcPr>
            <w:tcW w:w="2156" w:type="dxa"/>
            <w:tcBorders>
              <w:top w:val="nil"/>
              <w:left w:val="nil"/>
              <w:right w:val="nil"/>
            </w:tcBorders>
            <w:hideMark/>
          </w:tcPr>
          <w:p w14:paraId="1F851553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i/>
                <w:iCs/>
                <w:color w:val="231F20"/>
                <w:szCs w:val="21"/>
              </w:rPr>
              <w:t>q-NR-RP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4F8FCBAC" w14:textId="77777777" w:rsidR="00030AE4" w:rsidRPr="00D13C78" w:rsidRDefault="00030AE4" w:rsidP="000050EA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>CAGGGAGTGCGCCTCCTT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hideMark/>
          </w:tcPr>
          <w:p w14:paraId="5A855A01" w14:textId="77777777" w:rsidR="00030AE4" w:rsidRPr="00D13C78" w:rsidRDefault="00030AE4" w:rsidP="002A34B0">
            <w:pPr>
              <w:spacing w:line="276" w:lineRule="auto"/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D13C78">
              <w:rPr>
                <w:rFonts w:ascii="Times New Roman" w:hAnsi="Times New Roman"/>
                <w:color w:val="231F20"/>
                <w:szCs w:val="21"/>
              </w:rPr>
              <w:t>expression analysis</w:t>
            </w:r>
          </w:p>
        </w:tc>
      </w:tr>
    </w:tbl>
    <w:p w14:paraId="2D85E77F" w14:textId="77777777" w:rsidR="00405847" w:rsidRDefault="00405847" w:rsidP="0008720F">
      <w:bookmarkStart w:id="0" w:name="_GoBack"/>
      <w:bookmarkEnd w:id="0"/>
    </w:p>
    <w:sectPr w:rsidR="00405847" w:rsidSect="00C53D60">
      <w:headerReference w:type="even" r:id="rId7"/>
      <w:head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2C72" w14:textId="77777777" w:rsidR="00257B05" w:rsidRDefault="00257B05" w:rsidP="00030AE4">
      <w:r>
        <w:separator/>
      </w:r>
    </w:p>
  </w:endnote>
  <w:endnote w:type="continuationSeparator" w:id="0">
    <w:p w14:paraId="40A40632" w14:textId="77777777" w:rsidR="00257B05" w:rsidRDefault="00257B05" w:rsidP="0003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0958E" w14:textId="77777777" w:rsidR="00257B05" w:rsidRDefault="00257B05" w:rsidP="00030AE4">
      <w:r>
        <w:separator/>
      </w:r>
    </w:p>
  </w:footnote>
  <w:footnote w:type="continuationSeparator" w:id="0">
    <w:p w14:paraId="265AF7C6" w14:textId="77777777" w:rsidR="00257B05" w:rsidRDefault="00257B05" w:rsidP="0003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9A7C" w14:textId="77777777" w:rsidR="00CF7A53" w:rsidRDefault="00257B05" w:rsidP="00236EB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2A6AD" w14:textId="77777777" w:rsidR="00CF7A53" w:rsidRDefault="00257B05" w:rsidP="00236EB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B2"/>
    <w:rsid w:val="00030AE4"/>
    <w:rsid w:val="0008720F"/>
    <w:rsid w:val="000E20B2"/>
    <w:rsid w:val="00257B05"/>
    <w:rsid w:val="002A34B0"/>
    <w:rsid w:val="00405847"/>
    <w:rsid w:val="00972E5F"/>
    <w:rsid w:val="00C94120"/>
    <w:rsid w:val="00E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3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3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030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AE4"/>
    <w:rPr>
      <w:sz w:val="18"/>
      <w:szCs w:val="18"/>
    </w:rPr>
  </w:style>
  <w:style w:type="table" w:styleId="a5">
    <w:name w:val="Table Grid"/>
    <w:basedOn w:val="a1"/>
    <w:rsid w:val="00030A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03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3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030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AE4"/>
    <w:rPr>
      <w:sz w:val="18"/>
      <w:szCs w:val="18"/>
    </w:rPr>
  </w:style>
  <w:style w:type="table" w:styleId="a5">
    <w:name w:val="Table Grid"/>
    <w:basedOn w:val="a1"/>
    <w:rsid w:val="00030A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03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shaoan1234567@163.com</dc:creator>
  <cp:keywords/>
  <dc:description/>
  <cp:lastModifiedBy>China</cp:lastModifiedBy>
  <cp:revision>5</cp:revision>
  <dcterms:created xsi:type="dcterms:W3CDTF">2020-01-05T06:45:00Z</dcterms:created>
  <dcterms:modified xsi:type="dcterms:W3CDTF">2020-10-07T07:51:00Z</dcterms:modified>
</cp:coreProperties>
</file>