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7DEE" w14:textId="77777777" w:rsidR="00A402D0" w:rsidRPr="00A567DD" w:rsidRDefault="00A402D0" w:rsidP="00E74E6E">
      <w:pPr>
        <w:spacing w:line="360" w:lineRule="auto"/>
        <w:contextualSpacing/>
        <w:rPr>
          <w:bCs/>
        </w:rPr>
      </w:pPr>
    </w:p>
    <w:p w14:paraId="1E4EC2D1" w14:textId="77777777" w:rsidR="00A402D0" w:rsidRPr="00A55509" w:rsidRDefault="00A402D0" w:rsidP="00E74E6E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i/>
        </w:rPr>
      </w:pPr>
      <w:r w:rsidRPr="00A567DD">
        <w:rPr>
          <w:rFonts w:ascii="Arial" w:hAnsi="Arial" w:cs="Arial"/>
          <w:b/>
          <w:i/>
        </w:rPr>
        <w:t>Institutional Abbreviations</w:t>
      </w:r>
    </w:p>
    <w:p w14:paraId="4E949DF9" w14:textId="4D7A6274" w:rsidR="00A402D0" w:rsidRDefault="00A402D0" w:rsidP="00A02A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contextualSpacing/>
      </w:pPr>
      <w:r>
        <w:rPr>
          <w:b/>
        </w:rPr>
        <w:tab/>
      </w:r>
      <w:r w:rsidRPr="00AC30A7">
        <w:rPr>
          <w:b/>
        </w:rPr>
        <w:t>AMNH</w:t>
      </w:r>
      <w:r w:rsidRPr="00867B31">
        <w:t xml:space="preserve">, </w:t>
      </w:r>
      <w:r w:rsidRPr="006C1401">
        <w:t>American Museum of Natur</w:t>
      </w:r>
      <w:r w:rsidR="00772D8B">
        <w:t xml:space="preserve">al History, New York, New York, USA; </w:t>
      </w:r>
      <w:r w:rsidRPr="00AA7A34">
        <w:rPr>
          <w:b/>
        </w:rPr>
        <w:t>BMNH</w:t>
      </w:r>
      <w:r>
        <w:t>, British Museum of Natural History</w:t>
      </w:r>
      <w:r w:rsidR="00772D8B">
        <w:t>, London, United Kingdom:</w:t>
      </w:r>
      <w:r>
        <w:t xml:space="preserve"> </w:t>
      </w:r>
      <w:r w:rsidR="00A02ADC" w:rsidRPr="00A02ADC">
        <w:rPr>
          <w:b/>
        </w:rPr>
        <w:t>BSP</w:t>
      </w:r>
      <w:r w:rsidR="00A02ADC">
        <w:t>, Bayerische Staatsammlung für Paläontologie und historische Geologie, Munich, Germany;</w:t>
      </w:r>
      <w:r w:rsidR="00A02ADC" w:rsidRPr="006C1401">
        <w:rPr>
          <w:b/>
        </w:rPr>
        <w:t xml:space="preserve"> </w:t>
      </w:r>
      <w:r w:rsidRPr="006C1401">
        <w:rPr>
          <w:b/>
        </w:rPr>
        <w:t>BYU</w:t>
      </w:r>
      <w:r w:rsidRPr="006C1401">
        <w:t>,</w:t>
      </w:r>
      <w:r w:rsidRPr="006C1401">
        <w:rPr>
          <w:b/>
        </w:rPr>
        <w:t xml:space="preserve"> </w:t>
      </w:r>
      <w:r w:rsidRPr="006C1401">
        <w:t>Earth Science Museum,</w:t>
      </w:r>
      <w:r w:rsidRPr="006C1401">
        <w:rPr>
          <w:b/>
        </w:rPr>
        <w:t xml:space="preserve"> </w:t>
      </w:r>
      <w:r w:rsidRPr="006C1401">
        <w:t>Brigham Young University, Provo, Utah</w:t>
      </w:r>
      <w:r w:rsidR="00772D8B">
        <w:t>, USA</w:t>
      </w:r>
      <w:r w:rsidRPr="006C1401">
        <w:t xml:space="preserve">; </w:t>
      </w:r>
      <w:r w:rsidRPr="006C1401">
        <w:rPr>
          <w:b/>
        </w:rPr>
        <w:t>CC</w:t>
      </w:r>
      <w:r w:rsidRPr="006C1401">
        <w:t>, Concordia College, Moorhead, Minnesota</w:t>
      </w:r>
      <w:r w:rsidR="00772D8B">
        <w:t>, USA</w:t>
      </w:r>
      <w:r w:rsidRPr="006C1401">
        <w:t xml:space="preserve">; </w:t>
      </w:r>
      <w:r w:rsidRPr="006C1401">
        <w:rPr>
          <w:b/>
        </w:rPr>
        <w:t>CEU</w:t>
      </w:r>
      <w:r w:rsidRPr="006C1401">
        <w:t>, College of Eastern Utah, Price Utah</w:t>
      </w:r>
      <w:r w:rsidR="00772D8B">
        <w:t>, USA</w:t>
      </w:r>
      <w:r w:rsidRPr="006C1401">
        <w:t xml:space="preserve">; </w:t>
      </w:r>
      <w:r w:rsidRPr="006C1401">
        <w:rPr>
          <w:b/>
        </w:rPr>
        <w:t>CM</w:t>
      </w:r>
      <w:r w:rsidRPr="006C1401">
        <w:t>, Carnegie Museum of Natural History, Pittsburg, Pennsylvania</w:t>
      </w:r>
      <w:r w:rsidR="00772D8B">
        <w:t>, USA</w:t>
      </w:r>
      <w:r w:rsidRPr="006C1401">
        <w:t xml:space="preserve">; </w:t>
      </w:r>
      <w:r w:rsidRPr="006C1401">
        <w:rPr>
          <w:b/>
        </w:rPr>
        <w:t>DINO</w:t>
      </w:r>
      <w:r w:rsidR="000D3793">
        <w:t>,</w:t>
      </w:r>
      <w:r w:rsidRPr="006C1401">
        <w:t xml:space="preserve"> Dinosaur National Monument, Vernal, Utah</w:t>
      </w:r>
      <w:r w:rsidR="00772D8B">
        <w:t>, USA</w:t>
      </w:r>
      <w:r w:rsidRPr="006C1401">
        <w:t xml:space="preserve">; </w:t>
      </w:r>
      <w:r w:rsidRPr="006C1401">
        <w:rPr>
          <w:b/>
        </w:rPr>
        <w:t>DMNH</w:t>
      </w:r>
      <w:r w:rsidRPr="006C1401">
        <w:t>, Denver Museum of Nature and Science (Formerly Denver Museum of Natural History), Denver, Colorado</w:t>
      </w:r>
      <w:r w:rsidR="00772D8B">
        <w:t>, USA</w:t>
      </w:r>
      <w:r w:rsidRPr="006C1401">
        <w:t>;</w:t>
      </w:r>
      <w:r>
        <w:t xml:space="preserve"> </w:t>
      </w:r>
      <w:r w:rsidR="00A02ADC" w:rsidRPr="00A02ADC">
        <w:rPr>
          <w:b/>
        </w:rPr>
        <w:t>ELDM</w:t>
      </w:r>
      <w:r w:rsidR="00A02ADC">
        <w:t xml:space="preserve">, </w:t>
      </w:r>
      <w:r w:rsidR="00A02ADC" w:rsidRPr="00A02ADC">
        <w:t>Erlianhaote Dinosaur Museum, Inner Mongolia</w:t>
      </w:r>
      <w:r w:rsidR="00A02ADC">
        <w:t>, China</w:t>
      </w:r>
      <w:r w:rsidR="00A02ADC" w:rsidRPr="00A02ADC">
        <w:t xml:space="preserve">; </w:t>
      </w:r>
      <w:r w:rsidRPr="006C1401">
        <w:rPr>
          <w:b/>
        </w:rPr>
        <w:t>FMNH</w:t>
      </w:r>
      <w:r w:rsidR="000D3793">
        <w:t xml:space="preserve">, </w:t>
      </w:r>
      <w:r w:rsidRPr="006C1401">
        <w:t>Field Museum of Natural History, Chicago, Illinois</w:t>
      </w:r>
      <w:r w:rsidR="00772D8B">
        <w:t>, USA</w:t>
      </w:r>
      <w:r w:rsidRPr="006C1401">
        <w:t xml:space="preserve">; </w:t>
      </w:r>
      <w:r w:rsidRPr="006C1401">
        <w:rPr>
          <w:b/>
        </w:rPr>
        <w:t>GR</w:t>
      </w:r>
      <w:r w:rsidRPr="006C1401">
        <w:t>, Ruth Hall Museum of Paleontology, Ghost Ranch, Abiquiu, New Mexico</w:t>
      </w:r>
      <w:r w:rsidR="00772D8B">
        <w:t>, USA</w:t>
      </w:r>
      <w:r w:rsidRPr="006C1401">
        <w:t xml:space="preserve">; </w:t>
      </w:r>
      <w:r w:rsidR="00EF576B" w:rsidRPr="00EF576B">
        <w:rPr>
          <w:b/>
        </w:rPr>
        <w:t>IGM</w:t>
      </w:r>
      <w:r w:rsidR="00EF576B">
        <w:t xml:space="preserve">, </w:t>
      </w:r>
      <w:r w:rsidR="00EF576B" w:rsidRPr="00EF576B">
        <w:t>Institute of Geology Mongolia</w:t>
      </w:r>
      <w:r w:rsidR="00EF576B">
        <w:t xml:space="preserve">, </w:t>
      </w:r>
      <w:r w:rsidR="00EF576B">
        <w:rPr>
          <w:rStyle w:val="st"/>
          <w:rFonts w:eastAsiaTheme="majorEastAsia"/>
        </w:rPr>
        <w:t xml:space="preserve">Ulaanbaatar, </w:t>
      </w:r>
      <w:r w:rsidR="00EF576B">
        <w:t>Mongolia;</w:t>
      </w:r>
      <w:r w:rsidR="00EF576B" w:rsidRPr="006C1401">
        <w:rPr>
          <w:b/>
        </w:rPr>
        <w:t xml:space="preserve"> </w:t>
      </w:r>
      <w:r w:rsidRPr="006C1401">
        <w:rPr>
          <w:b/>
        </w:rPr>
        <w:t>IPFUB</w:t>
      </w:r>
      <w:r w:rsidRPr="006C1401">
        <w:t xml:space="preserve">, Institut für Geologische Wissenschaften der Freie Universität, Berlin, Germany; </w:t>
      </w:r>
      <w:r w:rsidR="00EF576B" w:rsidRPr="00EF576B">
        <w:rPr>
          <w:b/>
        </w:rPr>
        <w:t>IVPP</w:t>
      </w:r>
      <w:r w:rsidR="00EF576B">
        <w:t>, Institute of Vertebrate Paleontology and Paleoanthropology, Beijing, China</w:t>
      </w:r>
      <w:r w:rsidR="00EF576B">
        <w:rPr>
          <w:b/>
        </w:rPr>
        <w:t xml:space="preserve">; </w:t>
      </w:r>
      <w:r w:rsidR="00EF576B" w:rsidRPr="00EF576B">
        <w:rPr>
          <w:b/>
        </w:rPr>
        <w:t>LH</w:t>
      </w:r>
      <w:r w:rsidR="00EF576B">
        <w:t>, Museo de Cuenca, Cuenca, Spain</w:t>
      </w:r>
      <w:r w:rsidR="00EF576B" w:rsidRPr="00EF576B">
        <w:t>;</w:t>
      </w:r>
      <w:r w:rsidR="00EF576B">
        <w:rPr>
          <w:b/>
        </w:rPr>
        <w:t xml:space="preserve"> </w:t>
      </w:r>
      <w:r w:rsidR="00772D8B" w:rsidRPr="00772D8B">
        <w:rPr>
          <w:b/>
        </w:rPr>
        <w:t>MACN</w:t>
      </w:r>
      <w:r w:rsidR="00772D8B">
        <w:t xml:space="preserve">, Museo Argentino de Ciencias Naturales, </w:t>
      </w:r>
      <w:r w:rsidR="00772D8B" w:rsidRPr="00772D8B">
        <w:t>Buenos Aires, Argentina</w:t>
      </w:r>
      <w:r w:rsidR="00772D8B">
        <w:rPr>
          <w:b/>
        </w:rPr>
        <w:t xml:space="preserve">, </w:t>
      </w:r>
      <w:r w:rsidRPr="006C1401">
        <w:rPr>
          <w:b/>
        </w:rPr>
        <w:t>MCZ</w:t>
      </w:r>
      <w:r w:rsidRPr="006C1401">
        <w:t>, Museum of Comparative Zoology, Harvard University, Boston, Massachusetts</w:t>
      </w:r>
      <w:r w:rsidR="00772D8B">
        <w:t>, USA</w:t>
      </w:r>
      <w:r w:rsidRPr="006C1401">
        <w:t xml:space="preserve">; </w:t>
      </w:r>
      <w:r w:rsidR="007030F2" w:rsidRPr="00772D8B">
        <w:rPr>
          <w:b/>
        </w:rPr>
        <w:t>ML</w:t>
      </w:r>
      <w:r w:rsidR="007030F2">
        <w:t xml:space="preserve">, </w:t>
      </w:r>
      <w:r w:rsidR="007030F2" w:rsidRPr="00772D8B">
        <w:t>Museu da Lourinhã</w:t>
      </w:r>
      <w:r w:rsidR="007030F2">
        <w:t xml:space="preserve">, </w:t>
      </w:r>
      <w:r w:rsidR="007030F2" w:rsidRPr="00772D8B">
        <w:t>Lourinhã</w:t>
      </w:r>
      <w:r w:rsidR="007030F2">
        <w:t>, Portugal</w:t>
      </w:r>
      <w:r w:rsidR="007030F2">
        <w:t>;</w:t>
      </w:r>
      <w:r w:rsidR="007030F2" w:rsidRPr="006C1401">
        <w:rPr>
          <w:b/>
        </w:rPr>
        <w:t xml:space="preserve"> </w:t>
      </w:r>
      <w:r w:rsidR="007030F2">
        <w:rPr>
          <w:b/>
        </w:rPr>
        <w:t>MNA</w:t>
      </w:r>
      <w:r w:rsidR="007030F2" w:rsidRPr="007030F2">
        <w:t>, Museum of Northern Arizona, Flagstaff, Arizona, USA;</w:t>
      </w:r>
      <w:r w:rsidR="007030F2">
        <w:rPr>
          <w:b/>
        </w:rPr>
        <w:t xml:space="preserve"> </w:t>
      </w:r>
      <w:r w:rsidR="007030F2" w:rsidRPr="007030F2">
        <w:rPr>
          <w:b/>
        </w:rPr>
        <w:t>MNHM</w:t>
      </w:r>
      <w:r w:rsidR="007030F2">
        <w:t xml:space="preserve">, </w:t>
      </w:r>
      <w:r w:rsidR="007030F2" w:rsidRPr="007030F2">
        <w:t>Muséum national d'histoire naturelle</w:t>
      </w:r>
      <w:r w:rsidR="007030F2">
        <w:t>, Paris, France</w:t>
      </w:r>
      <w:r w:rsidR="007030F2" w:rsidRPr="007030F2">
        <w:t>;</w:t>
      </w:r>
      <w:r w:rsidR="007030F2">
        <w:rPr>
          <w:b/>
        </w:rPr>
        <w:t xml:space="preserve"> </w:t>
      </w:r>
      <w:r w:rsidRPr="006C1401">
        <w:rPr>
          <w:b/>
        </w:rPr>
        <w:t>MOR</w:t>
      </w:r>
      <w:r w:rsidRPr="006C1401">
        <w:t>, Museum of the Rockies, Bozeman, Montana</w:t>
      </w:r>
      <w:r w:rsidR="00772D8B">
        <w:t>, USA</w:t>
      </w:r>
      <w:r w:rsidRPr="006C1401">
        <w:t xml:space="preserve">; </w:t>
      </w:r>
      <w:r w:rsidR="007030F2" w:rsidRPr="00E457ED">
        <w:rPr>
          <w:b/>
        </w:rPr>
        <w:t>M</w:t>
      </w:r>
      <w:r w:rsidR="007030F2" w:rsidRPr="007030F2">
        <w:rPr>
          <w:b/>
        </w:rPr>
        <w:t>UCP</w:t>
      </w:r>
      <w:r w:rsidR="007030F2">
        <w:t xml:space="preserve">, Museo de la Universidad Nacional del Comahue, </w:t>
      </w:r>
      <w:r w:rsidR="007030F2" w:rsidRPr="007030F2">
        <w:t>Neuquén</w:t>
      </w:r>
      <w:r w:rsidR="007030F2">
        <w:t>,</w:t>
      </w:r>
      <w:r w:rsidR="007030F2" w:rsidRPr="007030F2">
        <w:t xml:space="preserve"> </w:t>
      </w:r>
      <w:r w:rsidR="007030F2">
        <w:t>Argintina</w:t>
      </w:r>
      <w:r w:rsidR="007030F2">
        <w:t>;</w:t>
      </w:r>
      <w:r w:rsidR="007030F2" w:rsidRPr="006C1401">
        <w:rPr>
          <w:b/>
        </w:rPr>
        <w:t xml:space="preserve"> </w:t>
      </w:r>
      <w:r w:rsidRPr="006C1401">
        <w:rPr>
          <w:b/>
        </w:rPr>
        <w:t>MWC</w:t>
      </w:r>
      <w:r w:rsidRPr="006C1401">
        <w:t>, Museum of Western Colorado, Fruita, Colorado</w:t>
      </w:r>
      <w:r w:rsidR="00772D8B">
        <w:t>, USA</w:t>
      </w:r>
      <w:r w:rsidRPr="006C1401">
        <w:t xml:space="preserve">; </w:t>
      </w:r>
      <w:r w:rsidR="00E457ED" w:rsidRPr="00E457ED">
        <w:rPr>
          <w:b/>
        </w:rPr>
        <w:t>NCSM</w:t>
      </w:r>
      <w:r w:rsidR="00E457ED">
        <w:t>, North Carolina Museum of Natural Sciences, (formerly North Carolina State Museum), Raleigh, North Carolina, USA</w:t>
      </w:r>
      <w:r w:rsidR="00E457ED">
        <w:t>;</w:t>
      </w:r>
      <w:r w:rsidR="00E457ED" w:rsidRPr="006C1401">
        <w:rPr>
          <w:b/>
        </w:rPr>
        <w:t xml:space="preserve"> </w:t>
      </w:r>
      <w:r w:rsidR="00E457ED" w:rsidRPr="00E457ED">
        <w:rPr>
          <w:b/>
        </w:rPr>
        <w:t>NGMC</w:t>
      </w:r>
      <w:r w:rsidR="00E457ED">
        <w:t>, National Geological Museum of China, Beijing, China</w:t>
      </w:r>
      <w:r w:rsidR="00E457ED">
        <w:t>;</w:t>
      </w:r>
      <w:r w:rsidR="00E457ED" w:rsidRPr="006C1401">
        <w:rPr>
          <w:b/>
        </w:rPr>
        <w:t xml:space="preserve"> </w:t>
      </w:r>
      <w:r w:rsidR="00384E5A" w:rsidRPr="00384E5A">
        <w:rPr>
          <w:b/>
        </w:rPr>
        <w:t>NIGP</w:t>
      </w:r>
      <w:r w:rsidR="00384E5A">
        <w:t>, Nanjing Institute of Geology and Palaeontology, Nanjing, China</w:t>
      </w:r>
      <w:r w:rsidR="00384E5A">
        <w:t>;</w:t>
      </w:r>
      <w:r w:rsidR="00384E5A" w:rsidRPr="006C1401">
        <w:rPr>
          <w:b/>
        </w:rPr>
        <w:t xml:space="preserve"> </w:t>
      </w:r>
      <w:r w:rsidRPr="006C1401">
        <w:rPr>
          <w:b/>
        </w:rPr>
        <w:t>NMMNH</w:t>
      </w:r>
      <w:r w:rsidRPr="006C1401">
        <w:t>, New Mexico Museum of Natural History and Science, Albuquerque, New Mexico</w:t>
      </w:r>
      <w:r w:rsidR="00772D8B">
        <w:t>, USA</w:t>
      </w:r>
      <w:r w:rsidRPr="006C1401">
        <w:t xml:space="preserve">; </w:t>
      </w:r>
      <w:r w:rsidRPr="006A193B">
        <w:rPr>
          <w:b/>
        </w:rPr>
        <w:t>NMV</w:t>
      </w:r>
      <w:r>
        <w:t>, National Museum of Victoria, Australia</w:t>
      </w:r>
      <w:r w:rsidR="000D3793">
        <w:t>;</w:t>
      </w:r>
      <w:r>
        <w:t xml:space="preserve"> </w:t>
      </w:r>
      <w:r w:rsidRPr="006C1401">
        <w:rPr>
          <w:b/>
        </w:rPr>
        <w:t>OMNH</w:t>
      </w:r>
      <w:r w:rsidRPr="006C1401">
        <w:t>, Sam Nobel Oklahoma Museum of Natural History, Norman, Oklahoma</w:t>
      </w:r>
      <w:r w:rsidR="00772D8B">
        <w:t>, USA</w:t>
      </w:r>
      <w:r w:rsidRPr="006C1401">
        <w:t xml:space="preserve">; </w:t>
      </w:r>
      <w:r w:rsidR="00E457ED" w:rsidRPr="00E457ED">
        <w:rPr>
          <w:b/>
        </w:rPr>
        <w:t>OUMNH</w:t>
      </w:r>
      <w:r w:rsidR="00E457ED">
        <w:t>, Oxford University Museum of Natural History, Oxford, United Kingdom</w:t>
      </w:r>
      <w:r w:rsidR="00E457ED">
        <w:t>;</w:t>
      </w:r>
      <w:r w:rsidR="00E457ED" w:rsidRPr="006C1401">
        <w:rPr>
          <w:b/>
        </w:rPr>
        <w:t xml:space="preserve"> </w:t>
      </w:r>
      <w:r w:rsidRPr="006C1401">
        <w:rPr>
          <w:b/>
        </w:rPr>
        <w:t>PALEON</w:t>
      </w:r>
      <w:r w:rsidRPr="006C1401">
        <w:t>, Glenrock Paleontological Museum, Glenrock, Wyoming</w:t>
      </w:r>
      <w:r w:rsidR="00772D8B">
        <w:t>, USA</w:t>
      </w:r>
      <w:r w:rsidRPr="006C1401">
        <w:t>;</w:t>
      </w:r>
      <w:r>
        <w:t xml:space="preserve"> </w:t>
      </w:r>
      <w:r w:rsidRPr="00AA7A34">
        <w:rPr>
          <w:b/>
        </w:rPr>
        <w:t>SC</w:t>
      </w:r>
      <w:r>
        <w:t>, Sheridan College, Sheri</w:t>
      </w:r>
      <w:r w:rsidR="000D3793">
        <w:t>d</w:t>
      </w:r>
      <w:r>
        <w:t>an, Wyoming</w:t>
      </w:r>
      <w:r w:rsidR="00772D8B">
        <w:t>, USA</w:t>
      </w:r>
      <w:r>
        <w:t xml:space="preserve">; </w:t>
      </w:r>
      <w:r w:rsidR="00772D8B" w:rsidRPr="00EF576B">
        <w:rPr>
          <w:b/>
        </w:rPr>
        <w:t>PVL</w:t>
      </w:r>
      <w:r w:rsidR="00772D8B">
        <w:t>, Paleontología Vertebrados, Fundación Miguel Lillo, Tucumán, Argentina;</w:t>
      </w:r>
      <w:r w:rsidR="00772D8B" w:rsidRPr="006C1401">
        <w:rPr>
          <w:b/>
        </w:rPr>
        <w:t xml:space="preserve"> </w:t>
      </w:r>
      <w:r w:rsidR="00E457ED" w:rsidRPr="003A6F10">
        <w:rPr>
          <w:b/>
        </w:rPr>
        <w:t>ROM</w:t>
      </w:r>
      <w:r w:rsidR="00E457ED" w:rsidRPr="003A6F10">
        <w:t>, Royal Ontario Museum, Toronto, Canada</w:t>
      </w:r>
      <w:r w:rsidR="00E457ED">
        <w:t>;</w:t>
      </w:r>
      <w:r w:rsidR="00E457ED" w:rsidRPr="006C1401">
        <w:rPr>
          <w:b/>
        </w:rPr>
        <w:t xml:space="preserve"> </w:t>
      </w:r>
      <w:r w:rsidRPr="006C1401">
        <w:rPr>
          <w:b/>
        </w:rPr>
        <w:t>SDSM</w:t>
      </w:r>
      <w:r w:rsidRPr="006C1401">
        <w:t>, South Dakota School of Mines, Rapid City, South Dakota</w:t>
      </w:r>
      <w:r w:rsidR="00772D8B">
        <w:t>, USA</w:t>
      </w:r>
      <w:r w:rsidRPr="006C1401">
        <w:t xml:space="preserve">; </w:t>
      </w:r>
      <w:r w:rsidR="00384E5A" w:rsidRPr="00384E5A">
        <w:rPr>
          <w:b/>
        </w:rPr>
        <w:t>SGM</w:t>
      </w:r>
      <w:r w:rsidR="00384E5A">
        <w:t xml:space="preserve">, Ministere de l’Energie et des Mines </w:t>
      </w:r>
      <w:r w:rsidR="00384E5A">
        <w:lastRenderedPageBreak/>
        <w:t xml:space="preserve">Rabat, </w:t>
      </w:r>
      <w:r w:rsidR="00384E5A">
        <w:rPr>
          <w:rStyle w:val="lrzxr"/>
          <w:rFonts w:eastAsiaTheme="majorEastAsia"/>
        </w:rPr>
        <w:t>Morocco</w:t>
      </w:r>
      <w:r w:rsidR="00384E5A">
        <w:rPr>
          <w:rStyle w:val="lrzxr"/>
          <w:rFonts w:eastAsiaTheme="majorEastAsia"/>
        </w:rPr>
        <w:t>;</w:t>
      </w:r>
      <w:r w:rsidR="00384E5A" w:rsidRPr="006C1401">
        <w:rPr>
          <w:b/>
        </w:rPr>
        <w:t xml:space="preserve"> </w:t>
      </w:r>
      <w:r w:rsidRPr="006C1401">
        <w:rPr>
          <w:b/>
        </w:rPr>
        <w:t>SMA</w:t>
      </w:r>
      <w:r w:rsidRPr="006C1401">
        <w:t xml:space="preserve">, Sauriermuseum of Aathal, Aathal, Switzerland; </w:t>
      </w:r>
      <w:r w:rsidR="00384E5A" w:rsidRPr="00384E5A">
        <w:rPr>
          <w:b/>
        </w:rPr>
        <w:t>TPII</w:t>
      </w:r>
      <w:r w:rsidR="00384E5A">
        <w:t>, North American Museum of Ancient Life, Lehi, Utah, USA</w:t>
      </w:r>
      <w:r w:rsidR="00384E5A">
        <w:t>:</w:t>
      </w:r>
      <w:r w:rsidR="00384E5A" w:rsidRPr="006A193B">
        <w:rPr>
          <w:b/>
        </w:rPr>
        <w:t xml:space="preserve"> </w:t>
      </w:r>
      <w:r w:rsidRPr="006A193B">
        <w:rPr>
          <w:b/>
        </w:rPr>
        <w:t>UC</w:t>
      </w:r>
      <w:r>
        <w:t>, University of Chicago, Chicago Illinois</w:t>
      </w:r>
      <w:r w:rsidR="00772D8B">
        <w:t>, USA</w:t>
      </w:r>
      <w:r>
        <w:t xml:space="preserve">; </w:t>
      </w:r>
      <w:r w:rsidR="00E457ED" w:rsidRPr="00E457ED">
        <w:rPr>
          <w:b/>
        </w:rPr>
        <w:t>UCMP</w:t>
      </w:r>
      <w:r w:rsidR="00E457ED">
        <w:t>, University of California Museum of Paleontology, Berkeley, California, USA</w:t>
      </w:r>
      <w:r w:rsidR="00E457ED" w:rsidRPr="00E457ED">
        <w:t>;</w:t>
      </w:r>
      <w:r w:rsidR="00E457ED">
        <w:rPr>
          <w:b/>
        </w:rPr>
        <w:t xml:space="preserve"> </w:t>
      </w:r>
      <w:r w:rsidRPr="006C1401">
        <w:rPr>
          <w:b/>
        </w:rPr>
        <w:t>UMNH VP</w:t>
      </w:r>
      <w:r w:rsidRPr="006C1401">
        <w:t xml:space="preserve">, </w:t>
      </w:r>
      <w:r>
        <w:t xml:space="preserve">Natural History Museum of Utah (Formerly the </w:t>
      </w:r>
      <w:r w:rsidRPr="006C1401">
        <w:t>Utah Museum of Natural History</w:t>
      </w:r>
      <w:r>
        <w:t xml:space="preserve"> and now the number for UUVP specimens)</w:t>
      </w:r>
      <w:r w:rsidRPr="006C1401">
        <w:t>, Salt Lake City, Utah</w:t>
      </w:r>
      <w:r w:rsidR="00772D8B">
        <w:t>, USA</w:t>
      </w:r>
      <w:r w:rsidRPr="006C1401">
        <w:t xml:space="preserve">; </w:t>
      </w:r>
      <w:r w:rsidRPr="00CE4F72">
        <w:rPr>
          <w:b/>
        </w:rPr>
        <w:t>UN</w:t>
      </w:r>
      <w:r>
        <w:rPr>
          <w:b/>
        </w:rPr>
        <w:t>SM</w:t>
      </w:r>
      <w:r>
        <w:t>, University of Nebraska State Museum, Lincoln, Nebraska</w:t>
      </w:r>
      <w:r w:rsidR="00772D8B">
        <w:t>, USA</w:t>
      </w:r>
      <w:r w:rsidR="000D3793">
        <w:t>;</w:t>
      </w:r>
      <w:r>
        <w:t xml:space="preserve"> </w:t>
      </w:r>
      <w:r w:rsidRPr="006C1401">
        <w:rPr>
          <w:b/>
        </w:rPr>
        <w:t>USNM</w:t>
      </w:r>
      <w:r w:rsidRPr="006C1401">
        <w:t>, National Museum of Natural History, (formerly United States National Museum), Smithsonian Institution, Washington, D.C.</w:t>
      </w:r>
      <w:r w:rsidR="00772D8B" w:rsidRPr="00772D8B">
        <w:t xml:space="preserve"> </w:t>
      </w:r>
      <w:r w:rsidR="00772D8B">
        <w:t>, USA</w:t>
      </w:r>
      <w:r w:rsidRPr="006C1401">
        <w:t xml:space="preserve">; </w:t>
      </w:r>
      <w:r w:rsidRPr="006C1401">
        <w:rPr>
          <w:b/>
        </w:rPr>
        <w:t>UUVP</w:t>
      </w:r>
      <w:r w:rsidRPr="006C1401">
        <w:t xml:space="preserve">, University of Utah vertebrate paleontology collection, Salt Lake City, Utah (now catalogued as UMNH VP); </w:t>
      </w:r>
      <w:r w:rsidRPr="00CE4F72">
        <w:rPr>
          <w:b/>
        </w:rPr>
        <w:t>UWGM</w:t>
      </w:r>
      <w:r>
        <w:t>, University of Wyoming Geologic Museum</w:t>
      </w:r>
      <w:r w:rsidR="00772D8B">
        <w:t>, Laramie, Wyoming, USA</w:t>
      </w:r>
      <w:r>
        <w:t xml:space="preserve">; </w:t>
      </w:r>
      <w:r w:rsidRPr="00AA7A34">
        <w:rPr>
          <w:b/>
        </w:rPr>
        <w:t>WDS,</w:t>
      </w:r>
      <w:r w:rsidRPr="00AA7A34">
        <w:t xml:space="preserve"> Wyoming Dinosaur Center, Thermopolis, Wyoming</w:t>
      </w:r>
      <w:r w:rsidR="00772D8B">
        <w:t>, USA</w:t>
      </w:r>
      <w:r w:rsidRPr="00AA7A34">
        <w:t>;</w:t>
      </w:r>
      <w:r>
        <w:rPr>
          <w:b/>
        </w:rPr>
        <w:t xml:space="preserve"> </w:t>
      </w:r>
      <w:r w:rsidRPr="006C1401">
        <w:rPr>
          <w:b/>
        </w:rPr>
        <w:t>YPM</w:t>
      </w:r>
      <w:r w:rsidRPr="006C1401">
        <w:t>, Yale Peabody Museum, New Haven, Connecticut</w:t>
      </w:r>
      <w:r w:rsidR="00772D8B">
        <w:t>, USA</w:t>
      </w:r>
      <w:r w:rsidR="00A02ADC">
        <w:t xml:space="preserve">; </w:t>
      </w:r>
      <w:r w:rsidR="00A02ADC" w:rsidRPr="00A02ADC">
        <w:rPr>
          <w:b/>
        </w:rPr>
        <w:t>ZDCM</w:t>
      </w:r>
      <w:r w:rsidR="00A02ADC">
        <w:t xml:space="preserve">, </w:t>
      </w:r>
      <w:r w:rsidR="00A02ADC" w:rsidRPr="00A02ADC">
        <w:t>Zhucheng Dinosaur Museum, Shandong</w:t>
      </w:r>
      <w:r w:rsidR="00A02ADC">
        <w:t>, China</w:t>
      </w:r>
      <w:r w:rsidRPr="006C1401">
        <w:t>.</w:t>
      </w:r>
    </w:p>
    <w:p w14:paraId="61316C5F" w14:textId="4F5977F7" w:rsidR="00A402D0" w:rsidRDefault="00A402D0" w:rsidP="00E74E6E">
      <w:pPr>
        <w:autoSpaceDE w:val="0"/>
        <w:autoSpaceDN w:val="0"/>
        <w:adjustRightInd w:val="0"/>
        <w:spacing w:line="360" w:lineRule="auto"/>
        <w:ind w:right="-360"/>
        <w:contextualSpacing/>
      </w:pPr>
    </w:p>
    <w:p w14:paraId="4C67BFB9" w14:textId="4FB1F039" w:rsidR="00E74E6E" w:rsidRDefault="00384E5A" w:rsidP="00E74E6E">
      <w:pPr>
        <w:widowControl w:val="0"/>
        <w:spacing w:line="360" w:lineRule="auto"/>
        <w:contextualSpacing/>
      </w:pPr>
      <w:r w:rsidRPr="00A567DD">
        <w:rPr>
          <w:rFonts w:ascii="Arial" w:hAnsi="Arial" w:cs="Arial"/>
          <w:b/>
          <w:i/>
        </w:rPr>
        <w:t>Institution</w:t>
      </w:r>
      <w:r>
        <w:rPr>
          <w:rFonts w:ascii="Arial" w:hAnsi="Arial" w:cs="Arial"/>
          <w:b/>
          <w:i/>
        </w:rPr>
        <w:t>s Housing S</w:t>
      </w:r>
      <w:bookmarkStart w:id="0" w:name="_GoBack"/>
      <w:bookmarkEnd w:id="0"/>
      <w:r>
        <w:rPr>
          <w:rFonts w:ascii="Arial" w:hAnsi="Arial" w:cs="Arial"/>
          <w:b/>
          <w:i/>
        </w:rPr>
        <w:t>pecimens Discussed in the Paper</w:t>
      </w:r>
    </w:p>
    <w:p w14:paraId="46DD1186" w14:textId="663EEEEE" w:rsidR="00D720E2" w:rsidRDefault="001D49A6" w:rsidP="00D720E2">
      <w:pPr>
        <w:autoSpaceDE w:val="0"/>
        <w:autoSpaceDN w:val="0"/>
        <w:adjustRightInd w:val="0"/>
        <w:spacing w:line="360" w:lineRule="auto"/>
        <w:ind w:right="-360"/>
      </w:pPr>
      <w:r w:rsidRPr="00AC30A7">
        <w:rPr>
          <w:b/>
        </w:rPr>
        <w:t>AMNH</w:t>
      </w:r>
      <w:r w:rsidRPr="00867B31">
        <w:t xml:space="preserve">, </w:t>
      </w:r>
      <w:r w:rsidRPr="006C1401">
        <w:t>American Museum of Natur</w:t>
      </w:r>
      <w:r>
        <w:t xml:space="preserve">al History, New York, New York, USA: </w:t>
      </w:r>
      <w:r w:rsidR="00E74E6E" w:rsidRPr="001E1707">
        <w:rPr>
          <w:rFonts w:eastAsia="Calibri"/>
          <w:bCs/>
        </w:rPr>
        <w:t>AMNH</w:t>
      </w:r>
      <w:r w:rsidR="00E74E6E">
        <w:rPr>
          <w:rFonts w:eastAsia="Calibri"/>
          <w:bCs/>
        </w:rPr>
        <w:t xml:space="preserve"> </w:t>
      </w:r>
      <w:r w:rsidR="00E74E6E" w:rsidRPr="001E1707">
        <w:rPr>
          <w:rFonts w:eastAsia="Calibri"/>
          <w:bCs/>
        </w:rPr>
        <w:t>275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E74E6E" w:rsidRPr="001E1707">
        <w:rPr>
          <w:rFonts w:eastAsia="Calibri"/>
          <w:bCs/>
        </w:rPr>
        <w:t>287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E74E6E" w:rsidRPr="001E1707">
        <w:rPr>
          <w:rFonts w:eastAsia="Calibri"/>
          <w:bCs/>
        </w:rPr>
        <w:t>290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E74E6E" w:rsidRPr="001E1707">
        <w:rPr>
          <w:rFonts w:eastAsia="Calibri"/>
          <w:bCs/>
        </w:rPr>
        <w:t>324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E74E6E" w:rsidRPr="001E1707">
        <w:rPr>
          <w:rFonts w:eastAsia="Calibri"/>
          <w:bCs/>
        </w:rPr>
        <w:t>408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E74E6E" w:rsidRPr="001E1707">
        <w:rPr>
          <w:rFonts w:eastAsia="Calibri"/>
          <w:bCs/>
        </w:rPr>
        <w:t>496</w:t>
      </w:r>
      <w:r w:rsidR="00D720E2">
        <w:rPr>
          <w:rFonts w:eastAsia="Calibri"/>
        </w:rPr>
        <w:t xml:space="preserve">; </w:t>
      </w:r>
      <w:r w:rsidR="00E74E6E" w:rsidRPr="003621B0">
        <w:t>AMNH 600</w:t>
      </w:r>
      <w:r w:rsidR="00E74E6E">
        <w:t xml:space="preserve">; </w:t>
      </w:r>
      <w:r w:rsidR="00D720E2" w:rsidRPr="00D658FE">
        <w:t>AMNH 619</w:t>
      </w:r>
      <w:r w:rsidR="00D720E2">
        <w:t xml:space="preserve">; </w:t>
      </w:r>
      <w:r w:rsidR="00E74E6E">
        <w:t xml:space="preserve">AMNH </w:t>
      </w:r>
      <w:r w:rsidR="00E74E6E" w:rsidRPr="003621B0">
        <w:t>666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D720E2" w:rsidRPr="001E1707">
        <w:rPr>
          <w:rFonts w:eastAsia="Calibri"/>
          <w:bCs/>
        </w:rPr>
        <w:t>680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D720E2" w:rsidRPr="00AE0E48">
        <w:rPr>
          <w:rFonts w:eastAsia="Calibri"/>
          <w:bCs/>
        </w:rPr>
        <w:t>813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D720E2" w:rsidRPr="00AE0E48">
        <w:rPr>
          <w:rFonts w:eastAsia="Calibri"/>
          <w:bCs/>
        </w:rPr>
        <w:t>851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D720E2" w:rsidRPr="00AE0E48">
        <w:rPr>
          <w:rFonts w:eastAsia="Calibri"/>
          <w:bCs/>
        </w:rPr>
        <w:t>5750</w:t>
      </w:r>
      <w:r w:rsidR="00D720E2" w:rsidRPr="00AE0E48">
        <w:rPr>
          <w:rFonts w:eastAsia="Calibri"/>
        </w:rPr>
        <w:t xml:space="preserve">, </w:t>
      </w:r>
      <w:r w:rsidR="00E74E6E" w:rsidRPr="00874C1F">
        <w:t>AMNH 5753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D720E2">
        <w:rPr>
          <w:rFonts w:eastAsia="Calibri"/>
          <w:bCs/>
        </w:rPr>
        <w:t>5767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D720E2" w:rsidRPr="00AE0E48">
        <w:rPr>
          <w:rFonts w:eastAsia="Calibri"/>
          <w:bCs/>
        </w:rPr>
        <w:t>6125</w:t>
      </w:r>
      <w:r w:rsidR="00D720E2">
        <w:rPr>
          <w:rFonts w:eastAsia="Calibri"/>
        </w:rPr>
        <w:t xml:space="preserve">; </w:t>
      </w:r>
      <w:r w:rsidR="00D720E2" w:rsidRPr="003621B0">
        <w:t xml:space="preserve">AMNH </w:t>
      </w:r>
      <w:r w:rsidR="00D720E2" w:rsidRPr="00AE0E48">
        <w:rPr>
          <w:rFonts w:eastAsia="Calibri"/>
          <w:bCs/>
        </w:rPr>
        <w:t>6128</w:t>
      </w:r>
      <w:r w:rsidR="00D720E2">
        <w:rPr>
          <w:rFonts w:eastAsia="Calibri"/>
          <w:bCs/>
        </w:rPr>
        <w:t xml:space="preserve">; </w:t>
      </w:r>
      <w:r w:rsidR="00D720E2" w:rsidRPr="00365486">
        <w:t>AMNH 7223</w:t>
      </w:r>
      <w:r w:rsidR="00D720E2">
        <w:rPr>
          <w:rFonts w:eastAsia="Calibri"/>
          <w:bCs/>
        </w:rPr>
        <w:t xml:space="preserve">; </w:t>
      </w:r>
      <w:r w:rsidR="00D720E2" w:rsidRPr="00365486">
        <w:t>AMNH 7224</w:t>
      </w:r>
      <w:r w:rsidR="00D720E2">
        <w:rPr>
          <w:rFonts w:eastAsia="Calibri"/>
          <w:bCs/>
        </w:rPr>
        <w:t xml:space="preserve">; </w:t>
      </w:r>
      <w:r w:rsidR="00D720E2" w:rsidRPr="00365486">
        <w:t>AMNH 7239</w:t>
      </w:r>
      <w:r w:rsidR="00D720E2">
        <w:rPr>
          <w:rFonts w:eastAsia="Calibri"/>
          <w:bCs/>
        </w:rPr>
        <w:t xml:space="preserve">; </w:t>
      </w:r>
      <w:r w:rsidR="00D720E2" w:rsidRPr="00365486">
        <w:t>AMNH 7241</w:t>
      </w:r>
      <w:r w:rsidR="00D720E2">
        <w:rPr>
          <w:rFonts w:eastAsia="Calibri"/>
          <w:bCs/>
        </w:rPr>
        <w:t>;</w:t>
      </w:r>
      <w:r>
        <w:rPr>
          <w:rFonts w:eastAsia="Calibri"/>
          <w:bCs/>
        </w:rPr>
        <w:t xml:space="preserve"> and</w:t>
      </w:r>
      <w:r w:rsidR="00D720E2">
        <w:rPr>
          <w:rFonts w:eastAsia="Calibri"/>
          <w:bCs/>
        </w:rPr>
        <w:t xml:space="preserve"> </w:t>
      </w:r>
      <w:r w:rsidR="00D720E2" w:rsidRPr="00365486">
        <w:t xml:space="preserve">AMNH </w:t>
      </w:r>
      <w:r>
        <w:t>7242</w:t>
      </w:r>
    </w:p>
    <w:p w14:paraId="1CA87E0C" w14:textId="77777777" w:rsidR="001D49A6" w:rsidRDefault="001D49A6" w:rsidP="00D720E2">
      <w:pPr>
        <w:autoSpaceDE w:val="0"/>
        <w:autoSpaceDN w:val="0"/>
        <w:adjustRightInd w:val="0"/>
        <w:spacing w:line="360" w:lineRule="auto"/>
        <w:ind w:right="-360"/>
      </w:pPr>
    </w:p>
    <w:p w14:paraId="53F27506" w14:textId="07B4175E" w:rsidR="001D49A6" w:rsidRDefault="00A02ADC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 w:rsidRPr="00A02ADC">
        <w:rPr>
          <w:b/>
        </w:rPr>
        <w:t>BSP</w:t>
      </w:r>
      <w:r>
        <w:t>, Bayerische Staatsammlung für Paläontologie und historische Geologie, Munich, Germany:</w:t>
      </w:r>
      <w:r w:rsidRPr="00D658FE">
        <w:t xml:space="preserve"> </w:t>
      </w:r>
      <w:r>
        <w:t>BSP AS I 563</w:t>
      </w:r>
    </w:p>
    <w:p w14:paraId="102686FD" w14:textId="77777777" w:rsidR="00806FDF" w:rsidRDefault="00806FDF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1604D341" w14:textId="77777777" w:rsidR="00806FDF" w:rsidRDefault="001D49A6" w:rsidP="001D49A6">
      <w:pPr>
        <w:autoSpaceDE w:val="0"/>
        <w:autoSpaceDN w:val="0"/>
        <w:adjustRightInd w:val="0"/>
        <w:spacing w:line="360" w:lineRule="auto"/>
        <w:ind w:right="-360"/>
        <w:rPr>
          <w:rFonts w:eastAsia="Calibri"/>
          <w:bCs/>
        </w:rPr>
      </w:pPr>
      <w:r w:rsidRPr="006C1401">
        <w:rPr>
          <w:b/>
        </w:rPr>
        <w:t>BYU</w:t>
      </w:r>
      <w:r w:rsidRPr="006C1401">
        <w:t>,</w:t>
      </w:r>
      <w:r w:rsidRPr="006C1401">
        <w:rPr>
          <w:b/>
        </w:rPr>
        <w:t xml:space="preserve"> </w:t>
      </w:r>
      <w:r w:rsidRPr="006C1401">
        <w:t>Earth Science Museum,</w:t>
      </w:r>
      <w:r w:rsidRPr="006C1401">
        <w:rPr>
          <w:b/>
        </w:rPr>
        <w:t xml:space="preserve"> </w:t>
      </w:r>
      <w:r w:rsidRPr="006C1401">
        <w:t>Brigham</w:t>
      </w:r>
      <w:r w:rsidR="00806FDF">
        <w:t xml:space="preserve"> Young University, Provo, Utah, USA: </w:t>
      </w:r>
      <w:r w:rsidR="00E74E6E">
        <w:t xml:space="preserve">BYU </w:t>
      </w:r>
      <w:r w:rsidR="00E74E6E" w:rsidRPr="008D0E35">
        <w:t>1059</w:t>
      </w:r>
      <w:r w:rsidR="00E74E6E">
        <w:t xml:space="preserve">; </w:t>
      </w:r>
      <w:r w:rsidR="00E74E6E" w:rsidRPr="00AE0E48">
        <w:t>BYU 2028</w:t>
      </w:r>
      <w:r w:rsidR="00E74E6E">
        <w:t xml:space="preserve">; </w:t>
      </w:r>
      <w:r w:rsidR="00E74E6E">
        <w:rPr>
          <w:rFonts w:eastAsia="Calibri"/>
          <w:bCs/>
        </w:rPr>
        <w:t xml:space="preserve">BYU </w:t>
      </w:r>
      <w:r w:rsidR="00E74E6E" w:rsidRPr="001E1707">
        <w:rPr>
          <w:rFonts w:eastAsia="Calibri"/>
          <w:bCs/>
        </w:rPr>
        <w:t>4861</w:t>
      </w:r>
      <w:r w:rsidR="00E74E6E">
        <w:rPr>
          <w:rFonts w:eastAsia="Calibri"/>
        </w:rPr>
        <w:t>; BYU 5122; 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5164</w:t>
      </w:r>
      <w:r w:rsidR="00E74E6E">
        <w:rPr>
          <w:rFonts w:eastAsia="Calibri"/>
        </w:rPr>
        <w:t xml:space="preserve">; </w:t>
      </w:r>
      <w:r w:rsidR="00E74E6E" w:rsidRPr="003621B0">
        <w:t>BYU 5253</w:t>
      </w:r>
      <w:r w:rsidR="00E74E6E">
        <w:t xml:space="preserve">; </w:t>
      </w:r>
      <w:r w:rsidR="00E74E6E">
        <w:rPr>
          <w:rFonts w:eastAsia="Calibri"/>
        </w:rPr>
        <w:t>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5268</w:t>
      </w:r>
      <w:r w:rsidR="00E74E6E">
        <w:rPr>
          <w:rFonts w:eastAsia="Calibri"/>
        </w:rPr>
        <w:t>; 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5292</w:t>
      </w:r>
      <w:r w:rsidR="00E74E6E">
        <w:rPr>
          <w:rFonts w:eastAsia="Calibri"/>
        </w:rPr>
        <w:t>; 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5583</w:t>
      </w:r>
      <w:r w:rsidR="00E74E6E">
        <w:rPr>
          <w:rFonts w:eastAsia="Calibri"/>
        </w:rPr>
        <w:t xml:space="preserve">; </w:t>
      </w:r>
      <w:r w:rsidR="00E74E6E" w:rsidRPr="00024379">
        <w:t>B</w:t>
      </w:r>
      <w:r w:rsidR="00E74E6E">
        <w:t>YU</w:t>
      </w:r>
      <w:r w:rsidR="00E74E6E" w:rsidRPr="00024379">
        <w:t xml:space="preserve"> 8901</w:t>
      </w:r>
      <w:r w:rsidR="00E74E6E">
        <w:t xml:space="preserve">; </w:t>
      </w:r>
      <w:r w:rsidR="00E74E6E" w:rsidRPr="003621B0">
        <w:t>BYU 9466</w:t>
      </w:r>
      <w:r w:rsidR="00E74E6E">
        <w:t xml:space="preserve">; </w:t>
      </w:r>
      <w:r>
        <w:t xml:space="preserve">BYU 12893 </w:t>
      </w:r>
      <w:r w:rsidRPr="00D658FE">
        <w:t xml:space="preserve">BYU 13024; </w:t>
      </w:r>
      <w:r w:rsidR="00E74E6E">
        <w:rPr>
          <w:rFonts w:eastAsia="Calibri"/>
        </w:rPr>
        <w:t>BYU 13807;</w:t>
      </w:r>
      <w:r w:rsidR="00E74E6E" w:rsidRPr="00E74E6E">
        <w:rPr>
          <w:rFonts w:eastAsia="Calibri"/>
        </w:rPr>
        <w:t xml:space="preserve"> </w:t>
      </w:r>
      <w:r w:rsidR="00E74E6E">
        <w:rPr>
          <w:rFonts w:eastAsia="Calibri"/>
        </w:rPr>
        <w:t>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11936</w:t>
      </w:r>
      <w:r w:rsidR="00E74E6E">
        <w:rPr>
          <w:rFonts w:eastAsia="Calibri"/>
        </w:rPr>
        <w:t>; 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13621</w:t>
      </w:r>
      <w:r w:rsidR="00E74E6E">
        <w:rPr>
          <w:rFonts w:eastAsia="Calibri"/>
        </w:rPr>
        <w:t>; 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16942</w:t>
      </w:r>
      <w:r w:rsidR="00E74E6E">
        <w:rPr>
          <w:rFonts w:eastAsia="Calibri"/>
        </w:rPr>
        <w:t>; 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17106</w:t>
      </w:r>
      <w:r w:rsidR="00E74E6E">
        <w:rPr>
          <w:rFonts w:eastAsia="Calibri"/>
        </w:rPr>
        <w:t>;</w:t>
      </w:r>
      <w:r w:rsidR="00E74E6E" w:rsidRPr="00E74E6E">
        <w:rPr>
          <w:rFonts w:eastAsia="Calibri"/>
        </w:rPr>
        <w:t xml:space="preserve"> </w:t>
      </w:r>
      <w:r w:rsidR="00806FDF">
        <w:rPr>
          <w:rFonts w:eastAsia="Calibri"/>
        </w:rPr>
        <w:t xml:space="preserve">and </w:t>
      </w:r>
      <w:r w:rsidR="00E74E6E">
        <w:rPr>
          <w:rFonts w:eastAsia="Calibri"/>
        </w:rPr>
        <w:t>BYU</w:t>
      </w:r>
      <w:r w:rsidR="00E74E6E" w:rsidRPr="001E1707">
        <w:rPr>
          <w:rFonts w:eastAsia="Calibri"/>
        </w:rPr>
        <w:t xml:space="preserve"> </w:t>
      </w:r>
      <w:r w:rsidR="00E74E6E" w:rsidRPr="001E1707">
        <w:rPr>
          <w:rFonts w:eastAsia="Calibri"/>
          <w:bCs/>
        </w:rPr>
        <w:t>17281</w:t>
      </w:r>
    </w:p>
    <w:p w14:paraId="7769ABEC" w14:textId="52290FC5" w:rsidR="001D49A6" w:rsidRDefault="001D49A6" w:rsidP="001D49A6">
      <w:pPr>
        <w:autoSpaceDE w:val="0"/>
        <w:autoSpaceDN w:val="0"/>
        <w:adjustRightInd w:val="0"/>
        <w:spacing w:line="360" w:lineRule="auto"/>
        <w:ind w:right="-360"/>
      </w:pPr>
      <w:r w:rsidRPr="001D49A6">
        <w:t xml:space="preserve"> </w:t>
      </w:r>
    </w:p>
    <w:p w14:paraId="577E17B8" w14:textId="0E1960FA" w:rsidR="00E74E6E" w:rsidRDefault="00806FDF" w:rsidP="00E74E6E">
      <w:pPr>
        <w:autoSpaceDE w:val="0"/>
        <w:autoSpaceDN w:val="0"/>
        <w:adjustRightInd w:val="0"/>
        <w:spacing w:line="360" w:lineRule="auto"/>
        <w:ind w:right="-360"/>
      </w:pPr>
      <w:r w:rsidRPr="006C1401">
        <w:rPr>
          <w:b/>
        </w:rPr>
        <w:t>CM</w:t>
      </w:r>
      <w:r w:rsidRPr="006C1401">
        <w:t>, Carnegie Museum of Natural Hi</w:t>
      </w:r>
      <w:r>
        <w:t xml:space="preserve">story, Pittsburg, Pennsylvania, USA: </w:t>
      </w:r>
      <w:r w:rsidR="00E74E6E" w:rsidRPr="00AE0E48">
        <w:t>CM 11844</w:t>
      </w:r>
    </w:p>
    <w:p w14:paraId="7EAA0BCB" w14:textId="77777777" w:rsidR="00806FDF" w:rsidRDefault="00806FDF" w:rsidP="00E74E6E">
      <w:pPr>
        <w:autoSpaceDE w:val="0"/>
        <w:autoSpaceDN w:val="0"/>
        <w:adjustRightInd w:val="0"/>
        <w:spacing w:line="360" w:lineRule="auto"/>
        <w:ind w:right="-360"/>
      </w:pPr>
    </w:p>
    <w:p w14:paraId="6AA414F9" w14:textId="3F07CDC4" w:rsidR="00E74E6E" w:rsidRDefault="00806FDF" w:rsidP="00E74E6E">
      <w:pPr>
        <w:widowControl w:val="0"/>
        <w:spacing w:line="360" w:lineRule="auto"/>
      </w:pPr>
      <w:r w:rsidRPr="006C1401">
        <w:rPr>
          <w:b/>
        </w:rPr>
        <w:t>DINO</w:t>
      </w:r>
      <w:r>
        <w:t>,</w:t>
      </w:r>
      <w:r w:rsidRPr="006C1401">
        <w:t xml:space="preserve"> Dinosaur National Monument, Vernal,</w:t>
      </w:r>
      <w:r>
        <w:t xml:space="preserve"> Utah, USA:</w:t>
      </w:r>
      <w:r w:rsidR="00A02ADC">
        <w:t xml:space="preserve"> DINO</w:t>
      </w:r>
      <w:r>
        <w:t xml:space="preserve"> </w:t>
      </w:r>
      <w:r w:rsidR="00A02ADC" w:rsidRPr="00D658FE">
        <w:t>972</w:t>
      </w:r>
      <w:r w:rsidR="00A02ADC">
        <w:t xml:space="preserve">; </w:t>
      </w:r>
      <w:r>
        <w:t xml:space="preserve">DINO </w:t>
      </w:r>
      <w:r w:rsidRPr="00AE0E48">
        <w:rPr>
          <w:rStyle w:val="st"/>
        </w:rPr>
        <w:t>2560 (previously catalogued as UUVP 6000)</w:t>
      </w:r>
      <w:r>
        <w:rPr>
          <w:rStyle w:val="st"/>
        </w:rPr>
        <w:t xml:space="preserve">; </w:t>
      </w:r>
      <w:r w:rsidRPr="00AE0E48">
        <w:t>DINO 3984</w:t>
      </w:r>
      <w:r>
        <w:t>; and</w:t>
      </w:r>
      <w:r w:rsidR="00E74E6E" w:rsidRPr="00E74E6E">
        <w:t xml:space="preserve"> </w:t>
      </w:r>
      <w:r w:rsidR="00E74E6E" w:rsidRPr="003621B0">
        <w:t>DINO</w:t>
      </w:r>
      <w:r>
        <w:t xml:space="preserve"> 11541</w:t>
      </w:r>
    </w:p>
    <w:p w14:paraId="0B258569" w14:textId="77777777" w:rsidR="00806FDF" w:rsidRDefault="00806FDF" w:rsidP="00E74E6E">
      <w:pPr>
        <w:autoSpaceDE w:val="0"/>
        <w:autoSpaceDN w:val="0"/>
        <w:adjustRightInd w:val="0"/>
        <w:spacing w:line="360" w:lineRule="auto"/>
        <w:ind w:right="-360"/>
      </w:pPr>
    </w:p>
    <w:p w14:paraId="33C586A6" w14:textId="1425952D" w:rsidR="00E74E6E" w:rsidRDefault="00806FDF" w:rsidP="00E74E6E">
      <w:pPr>
        <w:autoSpaceDE w:val="0"/>
        <w:autoSpaceDN w:val="0"/>
        <w:adjustRightInd w:val="0"/>
        <w:spacing w:line="360" w:lineRule="auto"/>
        <w:ind w:right="-360"/>
      </w:pPr>
      <w:r w:rsidRPr="006C1401">
        <w:rPr>
          <w:b/>
        </w:rPr>
        <w:t>DMNH</w:t>
      </w:r>
      <w:r w:rsidRPr="006C1401">
        <w:t>, Denver Museum of Nature and Science (Formerly Denver Museum of Natural History), Denver, Colorado</w:t>
      </w:r>
      <w:r>
        <w:t xml:space="preserve">, USA: </w:t>
      </w:r>
      <w:r w:rsidR="00E74E6E" w:rsidRPr="003D3F4F">
        <w:t>DMNH 2419</w:t>
      </w:r>
      <w:r>
        <w:rPr>
          <w:rStyle w:val="st"/>
        </w:rPr>
        <w:t xml:space="preserve"> </w:t>
      </w:r>
    </w:p>
    <w:p w14:paraId="2B5C79E2" w14:textId="77777777" w:rsidR="00806FDF" w:rsidRDefault="00806FDF" w:rsidP="00E74E6E">
      <w:pPr>
        <w:autoSpaceDE w:val="0"/>
        <w:autoSpaceDN w:val="0"/>
        <w:adjustRightInd w:val="0"/>
        <w:spacing w:line="360" w:lineRule="auto"/>
        <w:ind w:right="-360"/>
      </w:pPr>
    </w:p>
    <w:p w14:paraId="6942D7B7" w14:textId="716DE730" w:rsidR="00D720E2" w:rsidRDefault="00A02ADC" w:rsidP="00D720E2">
      <w:pPr>
        <w:autoSpaceDE w:val="0"/>
        <w:autoSpaceDN w:val="0"/>
        <w:adjustRightInd w:val="0"/>
        <w:spacing w:line="360" w:lineRule="auto"/>
        <w:ind w:right="-360"/>
      </w:pPr>
      <w:r w:rsidRPr="00A02ADC">
        <w:rPr>
          <w:b/>
        </w:rPr>
        <w:t>ELDM</w:t>
      </w:r>
      <w:r>
        <w:t xml:space="preserve">, </w:t>
      </w:r>
      <w:r w:rsidRPr="00A02ADC">
        <w:t>Erlianhaote Dinosaur Museum, Inner Mongolia</w:t>
      </w:r>
      <w:r>
        <w:t>; China:</w:t>
      </w:r>
      <w:r w:rsidRPr="00A02ADC">
        <w:t xml:space="preserve"> </w:t>
      </w:r>
      <w:r w:rsidR="00D720E2" w:rsidRPr="00D658FE">
        <w:t>ELDM V1001</w:t>
      </w:r>
    </w:p>
    <w:p w14:paraId="67E5B8CC" w14:textId="77777777" w:rsidR="00806FDF" w:rsidRDefault="00806FDF" w:rsidP="00D720E2">
      <w:pPr>
        <w:autoSpaceDE w:val="0"/>
        <w:autoSpaceDN w:val="0"/>
        <w:adjustRightInd w:val="0"/>
        <w:spacing w:line="360" w:lineRule="auto"/>
        <w:ind w:right="-360"/>
        <w:rPr>
          <w:rFonts w:eastAsia="Calibri"/>
          <w:bCs/>
        </w:rPr>
      </w:pPr>
    </w:p>
    <w:p w14:paraId="3BCB6140" w14:textId="134C1B43" w:rsidR="00E74E6E" w:rsidRDefault="00806FDF" w:rsidP="00D720E2">
      <w:pPr>
        <w:autoSpaceDE w:val="0"/>
        <w:autoSpaceDN w:val="0"/>
        <w:adjustRightInd w:val="0"/>
        <w:spacing w:line="360" w:lineRule="auto"/>
        <w:ind w:right="-360"/>
        <w:rPr>
          <w:rFonts w:eastAsia="Calibri"/>
          <w:bCs/>
        </w:rPr>
      </w:pPr>
      <w:r w:rsidRPr="006C1401">
        <w:rPr>
          <w:b/>
        </w:rPr>
        <w:t>FMNH</w:t>
      </w:r>
      <w:r>
        <w:t xml:space="preserve">, </w:t>
      </w:r>
      <w:r w:rsidRPr="006C1401">
        <w:t>Field Museum of Natural History, Chicago, Illinois</w:t>
      </w:r>
      <w:r>
        <w:rPr>
          <w:rFonts w:eastAsia="Calibri"/>
          <w:bCs/>
        </w:rPr>
        <w:t xml:space="preserve">, USA: </w:t>
      </w:r>
      <w:r w:rsidR="00D720E2" w:rsidRPr="001E1707">
        <w:rPr>
          <w:rFonts w:eastAsia="Calibri"/>
          <w:bCs/>
        </w:rPr>
        <w:t xml:space="preserve">FMNH </w:t>
      </w:r>
      <w:r w:rsidR="00D720E2">
        <w:rPr>
          <w:rFonts w:eastAsia="Calibri"/>
          <w:bCs/>
        </w:rPr>
        <w:t>P</w:t>
      </w:r>
      <w:r w:rsidR="00D720E2" w:rsidRPr="001E1707">
        <w:rPr>
          <w:rFonts w:eastAsia="Calibri"/>
          <w:bCs/>
        </w:rPr>
        <w:t>1505</w:t>
      </w:r>
      <w:r w:rsidR="00D720E2">
        <w:rPr>
          <w:rFonts w:eastAsia="Calibri"/>
        </w:rPr>
        <w:t xml:space="preserve">; </w:t>
      </w:r>
      <w:r w:rsidR="00E74E6E" w:rsidRPr="001C6773">
        <w:t>FMNH PR1821</w:t>
      </w:r>
      <w:r w:rsidR="00D720E2">
        <w:t>;</w:t>
      </w:r>
      <w:r w:rsidR="00D720E2" w:rsidRPr="00D720E2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and </w:t>
      </w:r>
      <w:r w:rsidR="00D720E2">
        <w:rPr>
          <w:rFonts w:eastAsia="Calibri"/>
          <w:bCs/>
        </w:rPr>
        <w:t xml:space="preserve">FMNH </w:t>
      </w:r>
      <w:r w:rsidR="00D720E2" w:rsidRPr="001E1707">
        <w:rPr>
          <w:rFonts w:eastAsia="Calibri"/>
          <w:bCs/>
        </w:rPr>
        <w:t>P25114</w:t>
      </w:r>
    </w:p>
    <w:p w14:paraId="69BE9A4D" w14:textId="77777777" w:rsidR="00806FDF" w:rsidRPr="00EE6EF8" w:rsidRDefault="00806FDF" w:rsidP="00D720E2">
      <w:pPr>
        <w:autoSpaceDE w:val="0"/>
        <w:autoSpaceDN w:val="0"/>
        <w:adjustRightInd w:val="0"/>
        <w:spacing w:line="360" w:lineRule="auto"/>
        <w:ind w:right="-360"/>
      </w:pPr>
    </w:p>
    <w:p w14:paraId="1B1E628C" w14:textId="1A596338" w:rsidR="001D49A6" w:rsidRDefault="00806FDF" w:rsidP="001D49A6">
      <w:pPr>
        <w:autoSpaceDE w:val="0"/>
        <w:autoSpaceDN w:val="0"/>
        <w:adjustRightInd w:val="0"/>
        <w:spacing w:line="360" w:lineRule="auto"/>
        <w:ind w:right="-360"/>
      </w:pPr>
      <w:r w:rsidRPr="006C1401">
        <w:rPr>
          <w:b/>
        </w:rPr>
        <w:t>GR</w:t>
      </w:r>
      <w:r w:rsidRPr="006C1401">
        <w:t>, Ruth Hall Museum of Paleontology, Ghost Ranch, Abiquiu, New Mexico</w:t>
      </w:r>
      <w:r>
        <w:t xml:space="preserve">, USA: </w:t>
      </w:r>
      <w:r w:rsidR="001D49A6" w:rsidRPr="00365486">
        <w:t>GR 241</w:t>
      </w:r>
      <w:r>
        <w:t xml:space="preserve">; </w:t>
      </w:r>
      <w:r w:rsidRPr="00365486">
        <w:t>GR</w:t>
      </w:r>
      <w:r w:rsidR="001D49A6" w:rsidRPr="00365486">
        <w:t xml:space="preserve"> 155</w:t>
      </w:r>
      <w:r>
        <w:t xml:space="preserve">; </w:t>
      </w:r>
      <w:r w:rsidRPr="00365486">
        <w:t xml:space="preserve">GR </w:t>
      </w:r>
      <w:r w:rsidR="001D49A6" w:rsidRPr="00365486">
        <w:t>242</w:t>
      </w:r>
      <w:r>
        <w:t xml:space="preserve">; </w:t>
      </w:r>
      <w:r w:rsidRPr="00365486">
        <w:t xml:space="preserve">GR </w:t>
      </w:r>
      <w:r w:rsidR="001D49A6" w:rsidRPr="00365486">
        <w:t>243</w:t>
      </w:r>
      <w:r>
        <w:t xml:space="preserve">; and </w:t>
      </w:r>
      <w:r w:rsidRPr="00365486">
        <w:t xml:space="preserve">GR </w:t>
      </w:r>
      <w:r w:rsidR="001D49A6" w:rsidRPr="00365486">
        <w:t>244</w:t>
      </w:r>
    </w:p>
    <w:p w14:paraId="7DFF7C46" w14:textId="77777777" w:rsidR="00EF576B" w:rsidRDefault="00EF576B" w:rsidP="001D49A6">
      <w:pPr>
        <w:autoSpaceDE w:val="0"/>
        <w:autoSpaceDN w:val="0"/>
        <w:adjustRightInd w:val="0"/>
        <w:spacing w:line="360" w:lineRule="auto"/>
        <w:ind w:right="-360"/>
      </w:pPr>
    </w:p>
    <w:p w14:paraId="54CAB5D9" w14:textId="77777777" w:rsidR="00EF576B" w:rsidRDefault="00EF576B" w:rsidP="00EF57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 w:rsidRPr="00EF576B">
        <w:rPr>
          <w:b/>
        </w:rPr>
        <w:t>IGM</w:t>
      </w:r>
      <w:r>
        <w:t xml:space="preserve">, </w:t>
      </w:r>
      <w:r w:rsidRPr="00EF576B">
        <w:t>Institute of Geology Mongolia</w:t>
      </w:r>
      <w:r>
        <w:t xml:space="preserve">, </w:t>
      </w:r>
      <w:r>
        <w:rPr>
          <w:rStyle w:val="st"/>
          <w:rFonts w:eastAsiaTheme="majorEastAsia"/>
        </w:rPr>
        <w:t xml:space="preserve">Ulaanbaatar, </w:t>
      </w:r>
      <w:r>
        <w:t xml:space="preserve">Mongolia: </w:t>
      </w:r>
      <w:r w:rsidRPr="00D658FE">
        <w:t>IGM 100/29</w:t>
      </w:r>
    </w:p>
    <w:p w14:paraId="724013B0" w14:textId="77777777" w:rsidR="00806FDF" w:rsidRDefault="00806FDF" w:rsidP="001D49A6">
      <w:pPr>
        <w:autoSpaceDE w:val="0"/>
        <w:autoSpaceDN w:val="0"/>
        <w:adjustRightInd w:val="0"/>
        <w:spacing w:line="360" w:lineRule="auto"/>
        <w:ind w:right="-360"/>
      </w:pPr>
    </w:p>
    <w:p w14:paraId="178BAEC4" w14:textId="29220BF7" w:rsidR="001D49A6" w:rsidRDefault="00EF576B" w:rsidP="001D49A6">
      <w:pPr>
        <w:autoSpaceDE w:val="0"/>
        <w:autoSpaceDN w:val="0"/>
        <w:adjustRightInd w:val="0"/>
        <w:spacing w:line="360" w:lineRule="auto"/>
        <w:ind w:right="-360"/>
      </w:pPr>
      <w:r w:rsidRPr="00EF576B">
        <w:rPr>
          <w:b/>
        </w:rPr>
        <w:t>IPFUB</w:t>
      </w:r>
      <w:r>
        <w:t>,</w:t>
      </w:r>
      <w:r w:rsidRPr="00832E8C">
        <w:t xml:space="preserve"> </w:t>
      </w:r>
      <w:r w:rsidRPr="006C1401">
        <w:t>Institut für Geologische Wissenschaften der Freie Universität,</w:t>
      </w:r>
      <w:r>
        <w:t xml:space="preserve"> Berlin, Germany</w:t>
      </w:r>
      <w:r w:rsidR="00832E8C">
        <w:t>:</w:t>
      </w:r>
      <w:r w:rsidR="00832E8C" w:rsidRPr="00832E8C">
        <w:t xml:space="preserve"> </w:t>
      </w:r>
      <w:r w:rsidR="001D49A6" w:rsidRPr="00D658FE">
        <w:t>IPFUB Gui Th 1</w:t>
      </w:r>
      <w:r>
        <w:t xml:space="preserve">; </w:t>
      </w:r>
      <w:r w:rsidRPr="00D658FE">
        <w:t xml:space="preserve">IPFUB Gui Th </w:t>
      </w:r>
      <w:r w:rsidR="001D49A6" w:rsidRPr="00D658FE">
        <w:t xml:space="preserve">2, and </w:t>
      </w:r>
      <w:r w:rsidRPr="00D658FE">
        <w:t xml:space="preserve">IPFUB Gui Th </w:t>
      </w:r>
      <w:r w:rsidR="001D49A6" w:rsidRPr="00D658FE">
        <w:t>3</w:t>
      </w:r>
    </w:p>
    <w:p w14:paraId="52DB6C7E" w14:textId="77777777" w:rsidR="00EF576B" w:rsidRDefault="00EF576B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5F7CF39E" w14:textId="710554FF" w:rsidR="00D720E2" w:rsidRDefault="00EF576B" w:rsidP="00EF576B">
      <w:pPr>
        <w:autoSpaceDE w:val="0"/>
        <w:autoSpaceDN w:val="0"/>
        <w:adjustRightInd w:val="0"/>
        <w:spacing w:line="360" w:lineRule="auto"/>
        <w:ind w:right="-360"/>
      </w:pPr>
      <w:r w:rsidRPr="00EF576B">
        <w:rPr>
          <w:b/>
        </w:rPr>
        <w:t>IVPP</w:t>
      </w:r>
      <w:r>
        <w:t>, Institute of Vertebrate Paleontology and Paleoanthropology, Beijing, China:</w:t>
      </w:r>
      <w:r w:rsidRPr="00874C1F">
        <w:t xml:space="preserve"> </w:t>
      </w:r>
      <w:r w:rsidR="00E74E6E" w:rsidRPr="00874C1F">
        <w:t>IVPP V2885</w:t>
      </w:r>
      <w:r w:rsidR="00D720E2">
        <w:t xml:space="preserve">; </w:t>
      </w:r>
      <w:r w:rsidR="00D720E2" w:rsidRPr="00D658FE">
        <w:t>IVPP 10600</w:t>
      </w:r>
      <w:r w:rsidR="00D720E2">
        <w:t xml:space="preserve">; </w:t>
      </w:r>
      <w:r w:rsidR="00D720E2" w:rsidRPr="00D658FE">
        <w:t>IVPP 84019</w:t>
      </w:r>
      <w:r w:rsidR="00D720E2">
        <w:t xml:space="preserve">; </w:t>
      </w:r>
      <w:r w:rsidR="00D720E2" w:rsidRPr="00D658FE">
        <w:t>IVPP V11579; V14242; V14243</w:t>
      </w:r>
      <w:r w:rsidR="00D720E2">
        <w:t xml:space="preserve">; </w:t>
      </w:r>
      <w:r w:rsidR="00D720E2" w:rsidRPr="00D658FE">
        <w:t xml:space="preserve">IVPP V14531; </w:t>
      </w:r>
      <w:r>
        <w:t xml:space="preserve">and </w:t>
      </w:r>
      <w:r w:rsidR="00D720E2" w:rsidRPr="00D658FE">
        <w:t>V14532</w:t>
      </w:r>
    </w:p>
    <w:p w14:paraId="70A87E95" w14:textId="77777777" w:rsidR="00EF576B" w:rsidRDefault="00EF576B" w:rsidP="00EF576B">
      <w:pPr>
        <w:autoSpaceDE w:val="0"/>
        <w:autoSpaceDN w:val="0"/>
        <w:adjustRightInd w:val="0"/>
        <w:spacing w:line="360" w:lineRule="auto"/>
        <w:ind w:right="-360"/>
      </w:pPr>
    </w:p>
    <w:p w14:paraId="334678C9" w14:textId="1D4D76FF" w:rsidR="00D720E2" w:rsidRDefault="00EF576B" w:rsidP="00D720E2">
      <w:pPr>
        <w:autoSpaceDE w:val="0"/>
        <w:autoSpaceDN w:val="0"/>
        <w:adjustRightInd w:val="0"/>
        <w:spacing w:line="360" w:lineRule="auto"/>
        <w:ind w:right="-360"/>
      </w:pPr>
      <w:r w:rsidRPr="00EF576B">
        <w:rPr>
          <w:b/>
        </w:rPr>
        <w:t>LH</w:t>
      </w:r>
      <w:r>
        <w:t xml:space="preserve">, Museo de Cuenca, Cuenca, Spain: </w:t>
      </w:r>
      <w:r w:rsidR="00D720E2" w:rsidRPr="00D658FE">
        <w:t>LH 7777</w:t>
      </w:r>
    </w:p>
    <w:p w14:paraId="72CB4677" w14:textId="77777777" w:rsidR="00EF576B" w:rsidRDefault="00EF576B" w:rsidP="00D720E2">
      <w:pPr>
        <w:autoSpaceDE w:val="0"/>
        <w:autoSpaceDN w:val="0"/>
        <w:adjustRightInd w:val="0"/>
        <w:spacing w:line="360" w:lineRule="auto"/>
        <w:ind w:right="-360"/>
      </w:pPr>
    </w:p>
    <w:p w14:paraId="05D765A1" w14:textId="27070908" w:rsidR="001D49A6" w:rsidRDefault="00772D8B" w:rsidP="001D49A6">
      <w:pPr>
        <w:autoSpaceDE w:val="0"/>
        <w:autoSpaceDN w:val="0"/>
        <w:adjustRightInd w:val="0"/>
        <w:spacing w:line="360" w:lineRule="auto"/>
        <w:ind w:right="-360"/>
      </w:pPr>
      <w:r w:rsidRPr="00772D8B">
        <w:rPr>
          <w:b/>
        </w:rPr>
        <w:t>MACN</w:t>
      </w:r>
      <w:r>
        <w:t xml:space="preserve">, Museo Argentino de Ciencias Naturales, </w:t>
      </w:r>
      <w:r w:rsidRPr="00772D8B">
        <w:t>Buenos Aires, Argentina</w:t>
      </w:r>
      <w:r>
        <w:t xml:space="preserve">: </w:t>
      </w:r>
      <w:r w:rsidR="001D49A6" w:rsidRPr="00D658FE">
        <w:t>MACN Pv CH895</w:t>
      </w:r>
      <w:r w:rsidR="001D49A6">
        <w:t xml:space="preserve"> </w:t>
      </w:r>
    </w:p>
    <w:p w14:paraId="58F23C31" w14:textId="77777777" w:rsidR="00806FDF" w:rsidRDefault="00806FDF" w:rsidP="00E74E6E">
      <w:pPr>
        <w:autoSpaceDE w:val="0"/>
        <w:autoSpaceDN w:val="0"/>
        <w:adjustRightInd w:val="0"/>
        <w:spacing w:line="360" w:lineRule="auto"/>
        <w:ind w:right="-360"/>
        <w:rPr>
          <w:b/>
        </w:rPr>
      </w:pPr>
    </w:p>
    <w:p w14:paraId="0D5EF27D" w14:textId="09745BAE" w:rsidR="00E74E6E" w:rsidRDefault="00806FDF" w:rsidP="00E74E6E">
      <w:pPr>
        <w:autoSpaceDE w:val="0"/>
        <w:autoSpaceDN w:val="0"/>
        <w:adjustRightInd w:val="0"/>
        <w:spacing w:line="360" w:lineRule="auto"/>
        <w:ind w:right="-360"/>
      </w:pPr>
      <w:r w:rsidRPr="006C1401">
        <w:rPr>
          <w:b/>
        </w:rPr>
        <w:t>MCZ</w:t>
      </w:r>
      <w:r w:rsidRPr="006C1401">
        <w:t>, Museum of Comparative Zoology, Harvard University, Boston, Massachusetts</w:t>
      </w:r>
      <w:r>
        <w:t>, USA:</w:t>
      </w:r>
      <w:r w:rsidRPr="00AE0E48">
        <w:t xml:space="preserve"> </w:t>
      </w:r>
      <w:r w:rsidR="00E74E6E" w:rsidRPr="00AE0E48">
        <w:t>MCZ</w:t>
      </w:r>
      <w:r>
        <w:t xml:space="preserve"> 3897 R</w:t>
      </w:r>
    </w:p>
    <w:p w14:paraId="64220DB2" w14:textId="77777777" w:rsidR="00806FDF" w:rsidRDefault="00806FDF" w:rsidP="00E74E6E">
      <w:pPr>
        <w:autoSpaceDE w:val="0"/>
        <w:autoSpaceDN w:val="0"/>
        <w:adjustRightInd w:val="0"/>
        <w:spacing w:line="360" w:lineRule="auto"/>
        <w:ind w:right="-360"/>
      </w:pPr>
    </w:p>
    <w:p w14:paraId="3FB994FC" w14:textId="0947573B" w:rsidR="00E74E6E" w:rsidRDefault="00772D8B" w:rsidP="00E74E6E">
      <w:pPr>
        <w:widowControl w:val="0"/>
        <w:spacing w:line="360" w:lineRule="auto"/>
      </w:pPr>
      <w:r w:rsidRPr="00772D8B">
        <w:rPr>
          <w:b/>
        </w:rPr>
        <w:t>ML</w:t>
      </w:r>
      <w:r>
        <w:t xml:space="preserve">, </w:t>
      </w:r>
      <w:r w:rsidRPr="00772D8B">
        <w:t>Museu da Lourinhã</w:t>
      </w:r>
      <w:r>
        <w:t xml:space="preserve">, </w:t>
      </w:r>
      <w:r w:rsidRPr="00772D8B">
        <w:t>Lourinhã</w:t>
      </w:r>
      <w:r>
        <w:t xml:space="preserve">, Portugal: </w:t>
      </w:r>
      <w:r w:rsidR="00E74E6E" w:rsidRPr="003621B0">
        <w:t>ML 415</w:t>
      </w:r>
    </w:p>
    <w:p w14:paraId="2036C613" w14:textId="77777777" w:rsidR="00772D8B" w:rsidRDefault="00772D8B" w:rsidP="00E74E6E">
      <w:pPr>
        <w:widowControl w:val="0"/>
        <w:spacing w:line="360" w:lineRule="auto"/>
      </w:pPr>
    </w:p>
    <w:p w14:paraId="0D09D151" w14:textId="1F1BF897" w:rsidR="001D49A6" w:rsidRDefault="007030F2" w:rsidP="001D49A6">
      <w:pPr>
        <w:autoSpaceDE w:val="0"/>
        <w:autoSpaceDN w:val="0"/>
        <w:adjustRightInd w:val="0"/>
        <w:spacing w:line="360" w:lineRule="auto"/>
        <w:ind w:right="-360"/>
      </w:pPr>
      <w:r>
        <w:rPr>
          <w:b/>
        </w:rPr>
        <w:t>MNA</w:t>
      </w:r>
      <w:r w:rsidRPr="007030F2">
        <w:t>, Museum of Northern Arizona, Flagstaff, Arizona, USA</w:t>
      </w:r>
      <w:r>
        <w:t>:</w:t>
      </w:r>
      <w:r w:rsidRPr="00D658FE">
        <w:t xml:space="preserve"> </w:t>
      </w:r>
      <w:r w:rsidR="001D49A6" w:rsidRPr="00D658FE">
        <w:t>MNA V3315</w:t>
      </w:r>
    </w:p>
    <w:p w14:paraId="06B28DA0" w14:textId="77777777" w:rsidR="007030F2" w:rsidRDefault="007030F2" w:rsidP="001D49A6">
      <w:pPr>
        <w:autoSpaceDE w:val="0"/>
        <w:autoSpaceDN w:val="0"/>
        <w:adjustRightInd w:val="0"/>
        <w:spacing w:line="360" w:lineRule="auto"/>
        <w:ind w:right="-360"/>
      </w:pPr>
    </w:p>
    <w:p w14:paraId="756D33BB" w14:textId="5CEDF412" w:rsidR="00D720E2" w:rsidRDefault="007030F2" w:rsidP="00D720E2">
      <w:pPr>
        <w:autoSpaceDE w:val="0"/>
        <w:autoSpaceDN w:val="0"/>
        <w:adjustRightInd w:val="0"/>
        <w:spacing w:line="360" w:lineRule="auto"/>
        <w:ind w:right="-360"/>
      </w:pPr>
      <w:r w:rsidRPr="007030F2">
        <w:rPr>
          <w:b/>
        </w:rPr>
        <w:lastRenderedPageBreak/>
        <w:t>MNHM</w:t>
      </w:r>
      <w:r>
        <w:t xml:space="preserve">, </w:t>
      </w:r>
      <w:r w:rsidRPr="007030F2">
        <w:t>Muséum national d'histoire naturelle</w:t>
      </w:r>
      <w:r>
        <w:t xml:space="preserve">, Paris, France; </w:t>
      </w:r>
      <w:r w:rsidR="00D720E2" w:rsidRPr="00D658FE">
        <w:t>MNHN CNJ79</w:t>
      </w:r>
      <w:r w:rsidR="001D49A6">
        <w:t>;</w:t>
      </w:r>
      <w:r w:rsidR="001D49A6" w:rsidRPr="001D49A6">
        <w:t xml:space="preserve"> </w:t>
      </w:r>
      <w:r w:rsidR="001D49A6" w:rsidRPr="00D658FE">
        <w:t>MNHN 1998-13</w:t>
      </w:r>
    </w:p>
    <w:p w14:paraId="748C3C22" w14:textId="77777777" w:rsidR="00806FDF" w:rsidRDefault="00806FDF" w:rsidP="00D720E2">
      <w:pPr>
        <w:autoSpaceDE w:val="0"/>
        <w:autoSpaceDN w:val="0"/>
        <w:adjustRightInd w:val="0"/>
        <w:spacing w:line="360" w:lineRule="auto"/>
        <w:ind w:right="-360"/>
      </w:pPr>
    </w:p>
    <w:p w14:paraId="4D9559AB" w14:textId="4BE6192F" w:rsidR="00E74E6E" w:rsidRDefault="00806FDF" w:rsidP="00E74E6E">
      <w:pPr>
        <w:widowControl w:val="0"/>
        <w:spacing w:line="360" w:lineRule="auto"/>
      </w:pPr>
      <w:r w:rsidRPr="006C1401">
        <w:rPr>
          <w:b/>
        </w:rPr>
        <w:t>MOR</w:t>
      </w:r>
      <w:r w:rsidRPr="006C1401">
        <w:t>, Museum of</w:t>
      </w:r>
      <w:r>
        <w:t xml:space="preserve"> the Rockies, Bozeman, Montana, USA: MOR 693</w:t>
      </w:r>
    </w:p>
    <w:p w14:paraId="74751CFD" w14:textId="77777777" w:rsidR="00806FDF" w:rsidRDefault="00806FDF" w:rsidP="00E74E6E">
      <w:pPr>
        <w:widowControl w:val="0"/>
        <w:spacing w:line="360" w:lineRule="auto"/>
      </w:pPr>
    </w:p>
    <w:p w14:paraId="759DD1F4" w14:textId="3B838327" w:rsidR="00E74E6E" w:rsidRDefault="007030F2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 w:rsidRPr="00E457ED">
        <w:rPr>
          <w:b/>
        </w:rPr>
        <w:t>M</w:t>
      </w:r>
      <w:r w:rsidRPr="007030F2">
        <w:rPr>
          <w:b/>
        </w:rPr>
        <w:t>UCP</w:t>
      </w:r>
      <w:r>
        <w:t xml:space="preserve">, Museo de la Universidad Nacional del Comahue, </w:t>
      </w:r>
      <w:r w:rsidRPr="007030F2">
        <w:t>Neuquén</w:t>
      </w:r>
      <w:r>
        <w:t>,</w:t>
      </w:r>
      <w:r w:rsidRPr="007030F2">
        <w:t xml:space="preserve"> </w:t>
      </w:r>
      <w:r>
        <w:t xml:space="preserve">Argintina; </w:t>
      </w:r>
      <w:r w:rsidR="00E74E6E">
        <w:t>MUCPv-CH-1</w:t>
      </w:r>
    </w:p>
    <w:p w14:paraId="428AC30B" w14:textId="77777777" w:rsidR="00806FDF" w:rsidRDefault="00806FDF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2A6AB274" w14:textId="20283331" w:rsidR="001D49A6" w:rsidRDefault="00806FDF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 w:rsidRPr="006C1401">
        <w:rPr>
          <w:b/>
        </w:rPr>
        <w:t>MWC</w:t>
      </w:r>
      <w:r w:rsidRPr="006C1401">
        <w:t>, Museum of Western Colorado, Fruita, Colorado</w:t>
      </w:r>
      <w:r>
        <w:t>, USA: MWC 1</w:t>
      </w:r>
    </w:p>
    <w:p w14:paraId="0864DABD" w14:textId="77777777" w:rsidR="00806FDF" w:rsidRDefault="00806FDF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428C7FDE" w14:textId="2413E7F3" w:rsidR="00E74E6E" w:rsidRDefault="007030F2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 w:rsidRPr="00E457ED">
        <w:rPr>
          <w:b/>
        </w:rPr>
        <w:t>NCSM</w:t>
      </w:r>
      <w:r>
        <w:t xml:space="preserve">, </w:t>
      </w:r>
      <w:r>
        <w:t>North Caro</w:t>
      </w:r>
      <w:r w:rsidR="00E457ED">
        <w:t xml:space="preserve">lina Museum of Natural Sciences, (formerly North Carolina State Museum), </w:t>
      </w:r>
      <w:r>
        <w:t>Raleigh, North Carolina</w:t>
      </w:r>
      <w:r w:rsidR="00E457ED">
        <w:t>, USA:</w:t>
      </w:r>
      <w:r w:rsidRPr="003D3F4F">
        <w:t xml:space="preserve"> </w:t>
      </w:r>
      <w:r w:rsidR="00E74E6E" w:rsidRPr="003D3F4F">
        <w:t>NCSM 14345</w:t>
      </w:r>
    </w:p>
    <w:p w14:paraId="41C90AC1" w14:textId="77777777" w:rsidR="007030F2" w:rsidRDefault="007030F2" w:rsidP="00E74E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3A6E0741" w14:textId="502574B2" w:rsidR="00D720E2" w:rsidRDefault="00E457ED" w:rsidP="00E457ED">
      <w:pPr>
        <w:autoSpaceDE w:val="0"/>
        <w:autoSpaceDN w:val="0"/>
        <w:adjustRightInd w:val="0"/>
        <w:spacing w:line="360" w:lineRule="auto"/>
        <w:ind w:right="-360"/>
      </w:pPr>
      <w:r w:rsidRPr="00E457ED">
        <w:rPr>
          <w:b/>
        </w:rPr>
        <w:t>NGMC</w:t>
      </w:r>
      <w:r>
        <w:t xml:space="preserve">, </w:t>
      </w:r>
      <w:r>
        <w:t>National Geological</w:t>
      </w:r>
      <w:r>
        <w:t xml:space="preserve"> </w:t>
      </w:r>
      <w:r>
        <w:t>Museum of China</w:t>
      </w:r>
      <w:r>
        <w:t xml:space="preserve">, Beijing, China: </w:t>
      </w:r>
      <w:r w:rsidR="00D720E2">
        <w:t>NGMC 97-4-002</w:t>
      </w:r>
    </w:p>
    <w:p w14:paraId="58A297DB" w14:textId="77777777" w:rsidR="007030F2" w:rsidRDefault="007030F2" w:rsidP="00D720E2">
      <w:pPr>
        <w:autoSpaceDE w:val="0"/>
        <w:autoSpaceDN w:val="0"/>
        <w:adjustRightInd w:val="0"/>
        <w:spacing w:line="360" w:lineRule="auto"/>
        <w:ind w:right="-360"/>
      </w:pPr>
    </w:p>
    <w:p w14:paraId="13F9E54F" w14:textId="43DBAC36" w:rsidR="001D49A6" w:rsidRDefault="00384E5A" w:rsidP="00384E5A">
      <w:pPr>
        <w:autoSpaceDE w:val="0"/>
        <w:autoSpaceDN w:val="0"/>
        <w:adjustRightInd w:val="0"/>
        <w:spacing w:line="360" w:lineRule="auto"/>
        <w:ind w:right="-360"/>
      </w:pPr>
      <w:r w:rsidRPr="00384E5A">
        <w:rPr>
          <w:b/>
        </w:rPr>
        <w:t>NIGP</w:t>
      </w:r>
      <w:r>
        <w:t xml:space="preserve">, </w:t>
      </w:r>
      <w:r>
        <w:t>Nanjing Institute of Geology</w:t>
      </w:r>
      <w:r>
        <w:t xml:space="preserve"> </w:t>
      </w:r>
      <w:r>
        <w:t>and Palaeontology, Nanjing, China</w:t>
      </w:r>
      <w:r>
        <w:t xml:space="preserve">: </w:t>
      </w:r>
      <w:r w:rsidR="001D49A6" w:rsidRPr="00D658FE">
        <w:t>NIGP 127586; NIGP 127587</w:t>
      </w:r>
    </w:p>
    <w:p w14:paraId="0CB0A289" w14:textId="77777777" w:rsidR="00806FDF" w:rsidRDefault="00806FDF" w:rsidP="001D49A6">
      <w:pPr>
        <w:autoSpaceDE w:val="0"/>
        <w:autoSpaceDN w:val="0"/>
        <w:adjustRightInd w:val="0"/>
        <w:spacing w:line="360" w:lineRule="auto"/>
        <w:ind w:right="-360"/>
      </w:pPr>
    </w:p>
    <w:p w14:paraId="588A2408" w14:textId="216883FF" w:rsidR="00D720E2" w:rsidRDefault="00806FDF" w:rsidP="00D720E2">
      <w:pPr>
        <w:autoSpaceDE w:val="0"/>
        <w:autoSpaceDN w:val="0"/>
        <w:adjustRightInd w:val="0"/>
        <w:spacing w:line="360" w:lineRule="auto"/>
        <w:ind w:right="-360"/>
      </w:pPr>
      <w:r w:rsidRPr="006C1401">
        <w:rPr>
          <w:b/>
        </w:rPr>
        <w:t>OMNH</w:t>
      </w:r>
      <w:r w:rsidRPr="006C1401">
        <w:t>, Sam Nobel Oklahoma Museum of Nat</w:t>
      </w:r>
      <w:r>
        <w:t xml:space="preserve">ural History, Norman, Oklahoma, USA: </w:t>
      </w:r>
      <w:r w:rsidR="00E74E6E" w:rsidRPr="003D3F4F">
        <w:t xml:space="preserve">OMNH 10146 </w:t>
      </w:r>
    </w:p>
    <w:p w14:paraId="419C9B43" w14:textId="77777777" w:rsidR="00806FDF" w:rsidRDefault="00806FDF" w:rsidP="00D720E2">
      <w:pPr>
        <w:autoSpaceDE w:val="0"/>
        <w:autoSpaceDN w:val="0"/>
        <w:adjustRightInd w:val="0"/>
        <w:spacing w:line="360" w:lineRule="auto"/>
        <w:ind w:right="-360"/>
      </w:pPr>
    </w:p>
    <w:p w14:paraId="283E8F16" w14:textId="03912F1B" w:rsidR="00D720E2" w:rsidRDefault="00E457ED" w:rsidP="00E457ED">
      <w:pPr>
        <w:autoSpaceDE w:val="0"/>
        <w:autoSpaceDN w:val="0"/>
        <w:adjustRightInd w:val="0"/>
        <w:spacing w:line="360" w:lineRule="auto"/>
        <w:ind w:right="-360"/>
      </w:pPr>
      <w:r w:rsidRPr="00E457ED">
        <w:rPr>
          <w:b/>
        </w:rPr>
        <w:t>OUMNH</w:t>
      </w:r>
      <w:r>
        <w:t xml:space="preserve">, </w:t>
      </w:r>
      <w:r>
        <w:t>Oxford University Museum of</w:t>
      </w:r>
      <w:r>
        <w:t xml:space="preserve"> </w:t>
      </w:r>
      <w:r>
        <w:t xml:space="preserve">Natural History, Oxford, </w:t>
      </w:r>
      <w:r>
        <w:t xml:space="preserve">United Kingdom: </w:t>
      </w:r>
      <w:r w:rsidR="00D720E2" w:rsidRPr="00D658FE">
        <w:t>OUMNH J.3311</w:t>
      </w:r>
      <w:r w:rsidR="00D720E2">
        <w:t xml:space="preserve"> </w:t>
      </w:r>
    </w:p>
    <w:p w14:paraId="57CCE47E" w14:textId="77777777" w:rsidR="00EF576B" w:rsidRDefault="00EF576B" w:rsidP="001D49A6">
      <w:pPr>
        <w:autoSpaceDE w:val="0"/>
        <w:autoSpaceDN w:val="0"/>
        <w:adjustRightInd w:val="0"/>
        <w:spacing w:line="360" w:lineRule="auto"/>
        <w:ind w:right="-360"/>
      </w:pPr>
    </w:p>
    <w:p w14:paraId="73375695" w14:textId="3846207A" w:rsidR="001D49A6" w:rsidRDefault="00EF576B" w:rsidP="00EF576B">
      <w:pPr>
        <w:autoSpaceDE w:val="0"/>
        <w:autoSpaceDN w:val="0"/>
        <w:adjustRightInd w:val="0"/>
        <w:spacing w:line="360" w:lineRule="auto"/>
        <w:ind w:right="-360"/>
      </w:pPr>
      <w:r w:rsidRPr="00EF576B">
        <w:rPr>
          <w:b/>
        </w:rPr>
        <w:t>PVL</w:t>
      </w:r>
      <w:r>
        <w:t>, Paleontología Vertebrados, Fundación Miguel Lillo, Tucumán, Argentina:</w:t>
      </w:r>
      <w:r w:rsidRPr="00D658FE">
        <w:t xml:space="preserve"> </w:t>
      </w:r>
      <w:r w:rsidR="001D49A6" w:rsidRPr="00D658FE">
        <w:t>PVL 4073</w:t>
      </w:r>
    </w:p>
    <w:p w14:paraId="457363BF" w14:textId="77777777" w:rsidR="00EF576B" w:rsidRDefault="00EF576B" w:rsidP="00EF576B">
      <w:pPr>
        <w:autoSpaceDE w:val="0"/>
        <w:autoSpaceDN w:val="0"/>
        <w:adjustRightInd w:val="0"/>
        <w:spacing w:line="360" w:lineRule="auto"/>
        <w:ind w:right="-360"/>
      </w:pPr>
    </w:p>
    <w:p w14:paraId="0228ED99" w14:textId="57D135E8" w:rsidR="00D720E2" w:rsidRDefault="00E457ED" w:rsidP="00D720E2">
      <w:pPr>
        <w:autoSpaceDE w:val="0"/>
        <w:autoSpaceDN w:val="0"/>
        <w:adjustRightInd w:val="0"/>
        <w:spacing w:line="360" w:lineRule="auto"/>
        <w:ind w:right="-360"/>
        <w:rPr>
          <w:rFonts w:eastAsia="Calibri"/>
          <w:bCs/>
        </w:rPr>
      </w:pPr>
      <w:r w:rsidRPr="003A6F10">
        <w:rPr>
          <w:b/>
        </w:rPr>
        <w:t>ROM</w:t>
      </w:r>
      <w:r w:rsidRPr="003A6F10">
        <w:t>, Royal Ontario Museum, Toronto, Canada</w:t>
      </w:r>
      <w:r>
        <w:t>:</w:t>
      </w:r>
      <w:r w:rsidRPr="001E1707">
        <w:rPr>
          <w:rFonts w:eastAsia="Calibri"/>
          <w:bCs/>
        </w:rPr>
        <w:t xml:space="preserve"> </w:t>
      </w:r>
      <w:r w:rsidR="00D720E2" w:rsidRPr="001E1707">
        <w:rPr>
          <w:rFonts w:eastAsia="Calibri"/>
          <w:bCs/>
        </w:rPr>
        <w:t>ROM 12868</w:t>
      </w:r>
    </w:p>
    <w:p w14:paraId="1318F685" w14:textId="77777777" w:rsidR="00806FDF" w:rsidRDefault="00806FDF" w:rsidP="00E74E6E">
      <w:pPr>
        <w:spacing w:line="360" w:lineRule="auto"/>
      </w:pPr>
    </w:p>
    <w:p w14:paraId="158711A5" w14:textId="6C14079B" w:rsidR="00E74E6E" w:rsidRDefault="00806FDF" w:rsidP="00E74E6E">
      <w:pPr>
        <w:spacing w:line="360" w:lineRule="auto"/>
      </w:pPr>
      <w:r w:rsidRPr="006C1401">
        <w:rPr>
          <w:b/>
        </w:rPr>
        <w:t>SDSM</w:t>
      </w:r>
      <w:r w:rsidRPr="006C1401">
        <w:t>, South Dakota School of Mines, Rapid City, South Dakota</w:t>
      </w:r>
      <w:r>
        <w:t xml:space="preserve">, USA: </w:t>
      </w:r>
      <w:r w:rsidR="00E74E6E" w:rsidRPr="000A004D">
        <w:t>SDSM 30510</w:t>
      </w:r>
    </w:p>
    <w:p w14:paraId="5774C6DC" w14:textId="77777777" w:rsidR="00806FDF" w:rsidRDefault="00806FDF" w:rsidP="001D49A6">
      <w:pPr>
        <w:autoSpaceDE w:val="0"/>
        <w:autoSpaceDN w:val="0"/>
        <w:adjustRightInd w:val="0"/>
        <w:spacing w:line="360" w:lineRule="auto"/>
        <w:ind w:right="-360"/>
      </w:pPr>
    </w:p>
    <w:p w14:paraId="0CA6BE43" w14:textId="10F60AD0" w:rsidR="00E74E6E" w:rsidRPr="00874C1F" w:rsidRDefault="00384E5A" w:rsidP="001D49A6">
      <w:pPr>
        <w:autoSpaceDE w:val="0"/>
        <w:autoSpaceDN w:val="0"/>
        <w:adjustRightInd w:val="0"/>
        <w:spacing w:line="360" w:lineRule="auto"/>
        <w:ind w:right="-360"/>
      </w:pPr>
      <w:r w:rsidRPr="00384E5A">
        <w:rPr>
          <w:b/>
        </w:rPr>
        <w:t>SGM</w:t>
      </w:r>
      <w:r>
        <w:t xml:space="preserve">, Ministere de l’Energie et des Mines Rabat, </w:t>
      </w:r>
      <w:r>
        <w:rPr>
          <w:rStyle w:val="lrzxr"/>
          <w:rFonts w:eastAsiaTheme="majorEastAsia"/>
        </w:rPr>
        <w:t>Morocco</w:t>
      </w:r>
      <w:r>
        <w:t xml:space="preserve">: </w:t>
      </w:r>
      <w:r w:rsidR="00E74E6E">
        <w:t>SGM-Din 1</w:t>
      </w:r>
      <w:r w:rsidR="001D49A6" w:rsidRPr="001D49A6">
        <w:t xml:space="preserve"> </w:t>
      </w:r>
    </w:p>
    <w:p w14:paraId="3FFF4BE1" w14:textId="77777777" w:rsidR="00806FDF" w:rsidRDefault="00806FDF" w:rsidP="00E74E6E">
      <w:pPr>
        <w:widowControl w:val="0"/>
        <w:spacing w:line="360" w:lineRule="auto"/>
      </w:pPr>
    </w:p>
    <w:p w14:paraId="73DDBA12" w14:textId="7E2A6A0E" w:rsidR="00E74E6E" w:rsidRDefault="00806FDF" w:rsidP="00E74E6E">
      <w:pPr>
        <w:widowControl w:val="0"/>
        <w:spacing w:line="360" w:lineRule="auto"/>
      </w:pPr>
      <w:r w:rsidRPr="006C1401">
        <w:rPr>
          <w:b/>
        </w:rPr>
        <w:t>SMA</w:t>
      </w:r>
      <w:r w:rsidRPr="006C1401">
        <w:t>, Sauriermuseum of Aathal, Aathal, Switzerland</w:t>
      </w:r>
      <w:r>
        <w:t xml:space="preserve">: </w:t>
      </w:r>
      <w:r w:rsidR="00E74E6E" w:rsidRPr="003621B0">
        <w:t xml:space="preserve">SMA 0005 </w:t>
      </w:r>
    </w:p>
    <w:p w14:paraId="3C338902" w14:textId="77777777" w:rsidR="00806FDF" w:rsidRDefault="00806FDF" w:rsidP="00E74E6E">
      <w:pPr>
        <w:widowControl w:val="0"/>
        <w:spacing w:line="360" w:lineRule="auto"/>
      </w:pPr>
    </w:p>
    <w:p w14:paraId="7534EA66" w14:textId="157F1115" w:rsidR="001D49A6" w:rsidRDefault="00384E5A" w:rsidP="001D49A6">
      <w:pPr>
        <w:autoSpaceDE w:val="0"/>
        <w:autoSpaceDN w:val="0"/>
        <w:adjustRightInd w:val="0"/>
        <w:spacing w:line="360" w:lineRule="auto"/>
        <w:ind w:right="-360"/>
      </w:pPr>
      <w:r w:rsidRPr="00384E5A">
        <w:rPr>
          <w:b/>
        </w:rPr>
        <w:t>TPII</w:t>
      </w:r>
      <w:r>
        <w:t xml:space="preserve">, North American Museum of Ancient Life, Lehi, Utah, USA: </w:t>
      </w:r>
      <w:r w:rsidR="001D49A6" w:rsidRPr="00D658FE">
        <w:t>TPII 2000-09-29</w:t>
      </w:r>
    </w:p>
    <w:p w14:paraId="684E008C" w14:textId="77777777" w:rsidR="00806FDF" w:rsidRDefault="00806FDF" w:rsidP="001D49A6">
      <w:pPr>
        <w:autoSpaceDE w:val="0"/>
        <w:autoSpaceDN w:val="0"/>
        <w:adjustRightInd w:val="0"/>
        <w:spacing w:line="360" w:lineRule="auto"/>
        <w:ind w:right="-360"/>
      </w:pPr>
    </w:p>
    <w:p w14:paraId="1E7641F2" w14:textId="4F95F6AD" w:rsidR="001D49A6" w:rsidRDefault="00E457ED" w:rsidP="001D49A6">
      <w:pPr>
        <w:autoSpaceDE w:val="0"/>
        <w:autoSpaceDN w:val="0"/>
        <w:adjustRightInd w:val="0"/>
        <w:spacing w:line="360" w:lineRule="auto"/>
        <w:ind w:right="-360"/>
      </w:pPr>
      <w:r w:rsidRPr="00E457ED">
        <w:rPr>
          <w:b/>
        </w:rPr>
        <w:t>UCMP</w:t>
      </w:r>
      <w:r>
        <w:t xml:space="preserve">, </w:t>
      </w:r>
      <w:r>
        <w:t>University of California Museum of Paleontology</w:t>
      </w:r>
      <w:r>
        <w:t xml:space="preserve">, </w:t>
      </w:r>
      <w:r>
        <w:t>Berkeley</w:t>
      </w:r>
      <w:r>
        <w:t xml:space="preserve">, </w:t>
      </w:r>
      <w:r>
        <w:t>California,</w:t>
      </w:r>
      <w:r>
        <w:t xml:space="preserve"> USA:</w:t>
      </w:r>
      <w:r>
        <w:t xml:space="preserve"> </w:t>
      </w:r>
      <w:r w:rsidR="001D49A6" w:rsidRPr="00D658FE">
        <w:t>UCMP 37302</w:t>
      </w:r>
      <w:r>
        <w:t>;</w:t>
      </w:r>
      <w:r w:rsidR="001D49A6" w:rsidRPr="00D658FE">
        <w:t xml:space="preserve"> </w:t>
      </w:r>
      <w:r>
        <w:t xml:space="preserve">UCMP </w:t>
      </w:r>
      <w:r w:rsidR="001D49A6" w:rsidRPr="00D658FE">
        <w:t>37303</w:t>
      </w:r>
      <w:r>
        <w:t>;</w:t>
      </w:r>
      <w:r w:rsidR="001D49A6" w:rsidRPr="00D658FE">
        <w:t xml:space="preserve"> </w:t>
      </w:r>
      <w:r>
        <w:t xml:space="preserve">and UCMP </w:t>
      </w:r>
      <w:r w:rsidR="001D49A6" w:rsidRPr="00D658FE">
        <w:t>77270</w:t>
      </w:r>
    </w:p>
    <w:p w14:paraId="4021FB87" w14:textId="77777777" w:rsidR="00806FDF" w:rsidRDefault="00806FDF" w:rsidP="001D49A6">
      <w:pPr>
        <w:autoSpaceDE w:val="0"/>
        <w:autoSpaceDN w:val="0"/>
        <w:adjustRightInd w:val="0"/>
        <w:spacing w:line="360" w:lineRule="auto"/>
        <w:ind w:right="-360"/>
      </w:pPr>
    </w:p>
    <w:p w14:paraId="1C384B6A" w14:textId="3FC33DAD" w:rsidR="00E74E6E" w:rsidRDefault="00806FDF" w:rsidP="00D720E2">
      <w:pPr>
        <w:autoSpaceDE w:val="0"/>
        <w:autoSpaceDN w:val="0"/>
        <w:adjustRightInd w:val="0"/>
        <w:spacing w:line="360" w:lineRule="auto"/>
        <w:ind w:right="-360"/>
      </w:pPr>
      <w:r w:rsidRPr="006C1401">
        <w:rPr>
          <w:b/>
        </w:rPr>
        <w:t>UMNH VP</w:t>
      </w:r>
      <w:r w:rsidRPr="006C1401">
        <w:t xml:space="preserve">, </w:t>
      </w:r>
      <w:r>
        <w:t xml:space="preserve">Natural History Museum of Utah (Formerly the </w:t>
      </w:r>
      <w:r w:rsidRPr="006C1401">
        <w:t>Utah Museum of Natural History</w:t>
      </w:r>
      <w:r>
        <w:t xml:space="preserve"> and now the number for UUVP specimens)</w:t>
      </w:r>
      <w:r w:rsidRPr="006C1401">
        <w:t>, Salt Lake City, Utah</w:t>
      </w:r>
      <w:r>
        <w:rPr>
          <w:rFonts w:eastAsia="Calibri"/>
          <w:bCs/>
        </w:rPr>
        <w:t xml:space="preserve">, USA: </w:t>
      </w:r>
      <w:r w:rsidR="00ED1F13" w:rsidRPr="00770C06">
        <w:rPr>
          <w:rFonts w:eastAsia="Calibri"/>
          <w:bCs/>
        </w:rPr>
        <w:t>UMNH</w:t>
      </w:r>
      <w:r w:rsidR="00ED1F13">
        <w:rPr>
          <w:rFonts w:eastAsia="Calibri"/>
          <w:bCs/>
        </w:rPr>
        <w:t xml:space="preserve"> </w:t>
      </w:r>
      <w:r w:rsidR="00ED1F13" w:rsidRPr="00770C06">
        <w:rPr>
          <w:rFonts w:eastAsia="Calibri"/>
          <w:bCs/>
        </w:rPr>
        <w:t>VP 1251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3113</w:t>
      </w:r>
      <w:r w:rsidR="00ED1F13">
        <w:t xml:space="preserve">; </w:t>
      </w:r>
      <w:r w:rsidR="001D49A6" w:rsidRPr="00D658FE">
        <w:t>UMNH VP 5278</w:t>
      </w:r>
      <w:r w:rsidR="001D49A6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5316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5326</w:t>
      </w:r>
      <w:r w:rsidR="00ED1F13" w:rsidRPr="00770C06">
        <w:rPr>
          <w:rFonts w:eastAsia="Calibri"/>
        </w:rPr>
        <w:t>–</w:t>
      </w:r>
      <w:r w:rsidR="00ED1F13" w:rsidRPr="00770C06">
        <w:rPr>
          <w:rFonts w:eastAsia="Calibri"/>
          <w:bCs/>
        </w:rPr>
        <w:t>5328</w:t>
      </w:r>
      <w:r w:rsidR="00ED1F13">
        <w:t xml:space="preserve">; </w:t>
      </w:r>
      <w:r w:rsidR="00E74E6E" w:rsidRPr="003621B0">
        <w:t>UMNH VP 5427</w:t>
      </w:r>
      <w:r w:rsidR="00E74E6E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5470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5480</w:t>
      </w:r>
      <w:r w:rsidR="00ED1F13">
        <w:t xml:space="preserve">; </w:t>
      </w:r>
      <w:r w:rsidR="00D720E2" w:rsidRPr="00D658FE">
        <w:t>UMNH VP 6051</w:t>
      </w:r>
      <w:r w:rsidR="00D720E2">
        <w:t xml:space="preserve">; </w:t>
      </w:r>
      <w:r w:rsidR="00D720E2" w:rsidRPr="00D658FE">
        <w:t>UMNH VP 6052</w:t>
      </w:r>
      <w:r w:rsidR="00D720E2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6317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6340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6365</w:t>
      </w:r>
      <w:r w:rsidR="00ED1F13">
        <w:t xml:space="preserve">; </w:t>
      </w:r>
      <w:r w:rsidR="00D720E2" w:rsidRPr="00D658FE">
        <w:t>UMNH VP 6383</w:t>
      </w:r>
      <w:r w:rsidR="00D720E2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6400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6408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6473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6475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6499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6502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7190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7408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7411</w:t>
      </w:r>
      <w:r w:rsidR="00ED1F13">
        <w:rPr>
          <w:rFonts w:eastAsia="Calibri"/>
          <w:bCs/>
        </w:rPr>
        <w:t xml:space="preserve">; </w:t>
      </w:r>
      <w:r w:rsidR="00D720E2" w:rsidRPr="00D658FE">
        <w:t>UMNH VP 7434</w:t>
      </w:r>
      <w:r w:rsidR="00D720E2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7794</w:t>
      </w:r>
      <w:r w:rsidR="00ED1F13">
        <w:t xml:space="preserve">; </w:t>
      </w:r>
      <w:r w:rsidR="00D720E2" w:rsidRPr="003621B0">
        <w:t>UMNH VP 774</w:t>
      </w:r>
      <w:r w:rsidR="00D720E2">
        <w:t xml:space="preserve">8; </w:t>
      </w:r>
      <w:r w:rsidR="00D720E2" w:rsidRPr="00D658FE">
        <w:t>UMNH VP 7818</w:t>
      </w:r>
      <w:r w:rsidR="00D720E2">
        <w:t xml:space="preserve">; </w:t>
      </w:r>
      <w:r w:rsidR="00D720E2" w:rsidRPr="00D658FE">
        <w:t>UMNH VP 7821</w:t>
      </w:r>
      <w:r w:rsidR="00D720E2">
        <w:t>;</w:t>
      </w:r>
      <w:r w:rsidR="00ED1F13" w:rsidRPr="00ED1F13">
        <w:t xml:space="preserve"> </w:t>
      </w:r>
      <w:r w:rsidR="001D49A6" w:rsidRPr="00D658FE">
        <w:t xml:space="preserve">UMNH VP </w:t>
      </w:r>
      <w:r w:rsidR="001D49A6" w:rsidRPr="00770C06">
        <w:rPr>
          <w:rFonts w:eastAsia="Calibri"/>
          <w:bCs/>
        </w:rPr>
        <w:t>7880</w:t>
      </w:r>
      <w:r w:rsidR="001D49A6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7882</w:t>
      </w:r>
      <w:r w:rsidR="00ED1F13" w:rsidRPr="00770C06">
        <w:rPr>
          <w:rFonts w:eastAsia="Calibri"/>
        </w:rPr>
        <w:t xml:space="preserve">, </w:t>
      </w:r>
      <w:r w:rsidR="00ED1F13" w:rsidRPr="00770C06">
        <w:rPr>
          <w:rFonts w:eastAsia="Calibri"/>
          <w:bCs/>
        </w:rPr>
        <w:t>7884</w:t>
      </w:r>
      <w:r w:rsidR="00ED1F13" w:rsidRPr="00770C06">
        <w:rPr>
          <w:rFonts w:eastAsia="Calibri"/>
        </w:rPr>
        <w:t>–</w:t>
      </w:r>
      <w:r w:rsidR="00ED1F13" w:rsidRPr="00770C06">
        <w:rPr>
          <w:rFonts w:eastAsia="Calibri"/>
          <w:bCs/>
        </w:rPr>
        <w:t>7885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7889</w:t>
      </w:r>
      <w:r w:rsidR="00ED1F13" w:rsidRPr="00770C06">
        <w:rPr>
          <w:rFonts w:eastAsia="Calibri"/>
        </w:rPr>
        <w:t>–</w:t>
      </w:r>
      <w:r w:rsidR="00ED1F13" w:rsidRPr="00770C06">
        <w:rPr>
          <w:rFonts w:eastAsia="Calibri"/>
          <w:bCs/>
        </w:rPr>
        <w:t>7891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7895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7898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7908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7922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7926</w:t>
      </w:r>
      <w:r w:rsidR="00ED1F13" w:rsidRPr="00770C06">
        <w:rPr>
          <w:rFonts w:eastAsia="Calibri"/>
        </w:rPr>
        <w:t>–</w:t>
      </w:r>
      <w:r w:rsidR="00ED1F13" w:rsidRPr="00770C06">
        <w:rPr>
          <w:rFonts w:eastAsia="Calibri"/>
          <w:bCs/>
        </w:rPr>
        <w:t>7930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</w:rPr>
        <w:t>7932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7934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7937</w:t>
      </w:r>
      <w:r w:rsidR="00ED1F13" w:rsidRPr="00770C06">
        <w:rPr>
          <w:rFonts w:eastAsia="Calibri"/>
        </w:rPr>
        <w:t>–</w:t>
      </w:r>
      <w:r w:rsidR="00ED1F13" w:rsidRPr="00770C06">
        <w:rPr>
          <w:rFonts w:eastAsia="Calibri"/>
          <w:bCs/>
        </w:rPr>
        <w:t>7938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7957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7966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8102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8123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8142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8151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8229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8240</w:t>
      </w:r>
      <w:r w:rsidR="00ED1F13" w:rsidRPr="00770C06">
        <w:rPr>
          <w:rFonts w:eastAsia="Calibri"/>
        </w:rPr>
        <w:t>–</w:t>
      </w:r>
      <w:r w:rsidR="00ED1F13" w:rsidRPr="00770C06">
        <w:rPr>
          <w:rFonts w:eastAsia="Calibri"/>
          <w:bCs/>
        </w:rPr>
        <w:t>8241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8355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8397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8484</w:t>
      </w:r>
      <w:r w:rsidR="00ED1F13">
        <w:t xml:space="preserve">; </w:t>
      </w:r>
      <w:r w:rsidR="00E74E6E" w:rsidRPr="00EE6EF8">
        <w:t>UMNH VP 9089</w:t>
      </w:r>
      <w:r w:rsidR="00E74E6E">
        <w:t>;</w:t>
      </w:r>
      <w:r w:rsidR="00E74E6E" w:rsidRPr="00024379">
        <w:t xml:space="preserve">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9103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9147</w:t>
      </w:r>
      <w:r w:rsidR="00ED1F13">
        <w:rPr>
          <w:rFonts w:eastAsia="Calibri"/>
          <w:bCs/>
        </w:rPr>
        <w:t xml:space="preserve">; </w:t>
      </w:r>
      <w:r w:rsidR="00E74E6E" w:rsidRPr="003621B0">
        <w:t>UMNH VP 9149</w:t>
      </w:r>
      <w:r w:rsidR="00E74E6E">
        <w:t>;</w:t>
      </w:r>
      <w:r w:rsidR="00ED1F13">
        <w:t xml:space="preserve">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9149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9162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9168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9180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9191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9201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9212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9323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9327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9366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9376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9401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9470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9473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9480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9500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9502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9505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9514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9709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10360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10386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10779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11031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11463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12231</w:t>
      </w:r>
      <w:r w:rsidR="00ED1F13">
        <w:t xml:space="preserve">; </w:t>
      </w:r>
      <w:r w:rsidR="00ED1F13" w:rsidRPr="00D658FE">
        <w:t xml:space="preserve">UMNH VP </w:t>
      </w:r>
      <w:r w:rsidR="00ED1F13" w:rsidRPr="00770C06">
        <w:rPr>
          <w:rFonts w:eastAsia="Calibri"/>
          <w:bCs/>
        </w:rPr>
        <w:t>16584</w:t>
      </w:r>
      <w:r w:rsidR="00ED1F13" w:rsidRPr="00770C06">
        <w:rPr>
          <w:rFonts w:eastAsia="Calibri"/>
        </w:rPr>
        <w:t>–</w:t>
      </w:r>
      <w:r w:rsidR="00ED1F13" w:rsidRPr="00770C06">
        <w:rPr>
          <w:rFonts w:eastAsia="Calibri"/>
          <w:bCs/>
        </w:rPr>
        <w:t>16585</w:t>
      </w:r>
      <w:r w:rsidR="00ED1F13">
        <w:t xml:space="preserve"> </w:t>
      </w:r>
      <w:r w:rsidR="00ED1F13" w:rsidRPr="00874C1F">
        <w:t>UMNH VP 16605</w:t>
      </w:r>
      <w:r w:rsidR="00ED1F13">
        <w:t>;</w:t>
      </w:r>
      <w:r w:rsidR="00ED1F13" w:rsidRPr="00874C1F">
        <w:t xml:space="preserve"> UMNH VP 21117</w:t>
      </w:r>
      <w:r w:rsidR="00ED1F13">
        <w:t>;</w:t>
      </w:r>
      <w:r w:rsidR="00ED1F13" w:rsidRPr="00874C1F">
        <w:t xml:space="preserve"> UMNH VP 23132</w:t>
      </w:r>
      <w:r w:rsidR="00ED1F13">
        <w:t xml:space="preserve">; </w:t>
      </w:r>
      <w:r w:rsidR="00E74E6E">
        <w:t>UMNH VPC 481</w:t>
      </w:r>
    </w:p>
    <w:p w14:paraId="4EC01955" w14:textId="77777777" w:rsidR="00806FDF" w:rsidRPr="001C6773" w:rsidRDefault="00806FDF" w:rsidP="00D720E2">
      <w:pPr>
        <w:autoSpaceDE w:val="0"/>
        <w:autoSpaceDN w:val="0"/>
        <w:adjustRightInd w:val="0"/>
        <w:spacing w:line="360" w:lineRule="auto"/>
        <w:ind w:right="-360"/>
      </w:pPr>
    </w:p>
    <w:p w14:paraId="36B1D330" w14:textId="34702ECC" w:rsidR="00E74E6E" w:rsidRDefault="00806FDF" w:rsidP="00D720E2">
      <w:pPr>
        <w:autoSpaceDE w:val="0"/>
        <w:autoSpaceDN w:val="0"/>
        <w:adjustRightInd w:val="0"/>
        <w:spacing w:line="360" w:lineRule="auto"/>
        <w:ind w:right="-360"/>
      </w:pPr>
      <w:r w:rsidRPr="006C1401">
        <w:rPr>
          <w:b/>
        </w:rPr>
        <w:t>USNM</w:t>
      </w:r>
      <w:r w:rsidRPr="006C1401">
        <w:t>, National Museum of Natural History, (formerly United States National Museum), Smithsonian Institution, Washington, D.C.</w:t>
      </w:r>
      <w:r>
        <w:t xml:space="preserve">, USA: </w:t>
      </w:r>
      <w:r w:rsidR="00E74E6E" w:rsidRPr="003621B0">
        <w:t>USNM 4734</w:t>
      </w:r>
      <w:r w:rsidR="00E74E6E">
        <w:t>;</w:t>
      </w:r>
      <w:r w:rsidR="00E74E6E" w:rsidRPr="00E74E6E">
        <w:t xml:space="preserve"> </w:t>
      </w:r>
      <w:r w:rsidR="00D720E2" w:rsidRPr="00D658FE">
        <w:t xml:space="preserve">USNM 4735; </w:t>
      </w:r>
      <w:r>
        <w:t xml:space="preserve">and </w:t>
      </w:r>
      <w:r w:rsidR="00E74E6E" w:rsidRPr="000A004D">
        <w:t xml:space="preserve">USMN </w:t>
      </w:r>
      <w:r w:rsidR="00E74E6E">
        <w:t>544100</w:t>
      </w:r>
    </w:p>
    <w:p w14:paraId="4AA03A7B" w14:textId="77777777" w:rsidR="00806FDF" w:rsidRPr="003D3F4F" w:rsidRDefault="00806FDF" w:rsidP="00D720E2">
      <w:pPr>
        <w:autoSpaceDE w:val="0"/>
        <w:autoSpaceDN w:val="0"/>
        <w:adjustRightInd w:val="0"/>
        <w:spacing w:line="360" w:lineRule="auto"/>
        <w:ind w:right="-360"/>
      </w:pPr>
    </w:p>
    <w:p w14:paraId="5EFF9C52" w14:textId="7BCEE125" w:rsidR="00E74E6E" w:rsidRDefault="00806FDF" w:rsidP="001D49A6">
      <w:pPr>
        <w:autoSpaceDE w:val="0"/>
        <w:autoSpaceDN w:val="0"/>
        <w:adjustRightInd w:val="0"/>
        <w:spacing w:line="360" w:lineRule="auto"/>
        <w:ind w:right="-360"/>
      </w:pPr>
      <w:r w:rsidRPr="006C1401">
        <w:rPr>
          <w:b/>
        </w:rPr>
        <w:t>YPM</w:t>
      </w:r>
      <w:r w:rsidRPr="006C1401">
        <w:t>, Yale Peabody Museum, New Haven, Connecticut</w:t>
      </w:r>
      <w:r>
        <w:t xml:space="preserve">, USA: </w:t>
      </w:r>
      <w:r w:rsidR="00E74E6E" w:rsidRPr="00874C1F">
        <w:t>YPM 1890</w:t>
      </w:r>
      <w:r w:rsidR="00E74E6E">
        <w:t>;</w:t>
      </w:r>
      <w:r w:rsidR="00E74E6E" w:rsidRPr="00E74E6E">
        <w:t xml:space="preserve"> </w:t>
      </w:r>
      <w:r w:rsidR="00E74E6E" w:rsidRPr="00AE0E48">
        <w:t>YPM 1893;</w:t>
      </w:r>
      <w:r w:rsidR="00E74E6E" w:rsidRPr="00874C1F">
        <w:t xml:space="preserve"> </w:t>
      </w:r>
      <w:r w:rsidR="001D49A6" w:rsidRPr="00D658FE">
        <w:t>YPM 1991-1995</w:t>
      </w:r>
      <w:r w:rsidR="001D49A6" w:rsidRPr="00AE0E48">
        <w:t>;</w:t>
      </w:r>
      <w:r w:rsidR="001D49A6" w:rsidRPr="00874C1F">
        <w:t xml:space="preserve"> </w:t>
      </w:r>
      <w:r w:rsidR="001D49A6" w:rsidRPr="00D658FE">
        <w:t>YPM 2010</w:t>
      </w:r>
      <w:r w:rsidR="001D49A6" w:rsidRPr="00AE0E48">
        <w:t>;</w:t>
      </w:r>
      <w:r w:rsidR="001D49A6" w:rsidRPr="00874C1F">
        <w:t xml:space="preserve"> </w:t>
      </w:r>
      <w:r>
        <w:t xml:space="preserve">and </w:t>
      </w:r>
      <w:r w:rsidR="001D49A6" w:rsidRPr="00D658FE">
        <w:t>YPM 9162</w:t>
      </w:r>
      <w:r w:rsidR="001D49A6">
        <w:t xml:space="preserve"> </w:t>
      </w:r>
    </w:p>
    <w:p w14:paraId="4B29ECA0" w14:textId="77777777" w:rsidR="00806FDF" w:rsidRPr="00874C1F" w:rsidRDefault="00806FDF" w:rsidP="001D49A6">
      <w:pPr>
        <w:autoSpaceDE w:val="0"/>
        <w:autoSpaceDN w:val="0"/>
        <w:adjustRightInd w:val="0"/>
        <w:spacing w:line="360" w:lineRule="auto"/>
        <w:ind w:right="-360"/>
      </w:pPr>
    </w:p>
    <w:p w14:paraId="2DBB7C1E" w14:textId="3C924D1A" w:rsidR="00D720E2" w:rsidRDefault="00A02ADC" w:rsidP="00D720E2">
      <w:pPr>
        <w:autoSpaceDE w:val="0"/>
        <w:autoSpaceDN w:val="0"/>
        <w:adjustRightInd w:val="0"/>
        <w:spacing w:line="360" w:lineRule="auto"/>
        <w:ind w:right="-360"/>
      </w:pPr>
      <w:r w:rsidRPr="00A02ADC">
        <w:rPr>
          <w:b/>
        </w:rPr>
        <w:t>ZDCM</w:t>
      </w:r>
      <w:r>
        <w:t xml:space="preserve">, </w:t>
      </w:r>
      <w:r w:rsidRPr="00A02ADC">
        <w:t>Zhucheng Dinosaur Museum, Shandong</w:t>
      </w:r>
      <w:r>
        <w:t>, China:</w:t>
      </w:r>
      <w:r w:rsidRPr="00A02ADC">
        <w:t xml:space="preserve"> </w:t>
      </w:r>
      <w:r w:rsidR="00D720E2" w:rsidRPr="00D658FE">
        <w:t>ZDCM 5000</w:t>
      </w:r>
      <w:r w:rsidR="00D720E2">
        <w:t xml:space="preserve">; </w:t>
      </w:r>
      <w:r w:rsidR="00D720E2" w:rsidRPr="00D658FE">
        <w:t xml:space="preserve">ZDCM 5001; </w:t>
      </w:r>
    </w:p>
    <w:p w14:paraId="79A57780" w14:textId="77777777" w:rsidR="00755899" w:rsidRDefault="00755899" w:rsidP="00E74E6E">
      <w:pPr>
        <w:autoSpaceDE w:val="0"/>
        <w:autoSpaceDN w:val="0"/>
        <w:adjustRightInd w:val="0"/>
      </w:pPr>
    </w:p>
    <w:sectPr w:rsidR="00755899" w:rsidSect="00D30DFC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6AE17" w16cid:durableId="1FF6C763"/>
  <w16cid:commentId w16cid:paraId="13EE58C0" w16cid:durableId="1FF70E5D"/>
  <w16cid:commentId w16cid:paraId="74253029" w16cid:durableId="1FF6C764"/>
  <w16cid:commentId w16cid:paraId="2A0D63C2" w16cid:durableId="1FF6C765"/>
  <w16cid:commentId w16cid:paraId="6722E3E7" w16cid:durableId="1FF6E453"/>
  <w16cid:commentId w16cid:paraId="00D54854" w16cid:durableId="1FF6E382"/>
  <w16cid:commentId w16cid:paraId="7796CB32" w16cid:durableId="1FF6E3DB"/>
  <w16cid:commentId w16cid:paraId="132343AC" w16cid:durableId="1FF6E5CC"/>
  <w16cid:commentId w16cid:paraId="7AA7906A" w16cid:durableId="1FF6E61D"/>
  <w16cid:commentId w16cid:paraId="4F33E4DF" w16cid:durableId="1FF6E6CC"/>
  <w16cid:commentId w16cid:paraId="4B67BAEA" w16cid:durableId="1FF6E74E"/>
  <w16cid:commentId w16cid:paraId="1DD6EF96" w16cid:durableId="1FF6E71D"/>
  <w16cid:commentId w16cid:paraId="5EC8D994" w16cid:durableId="1FF6E7BB"/>
  <w16cid:commentId w16cid:paraId="4CC51358" w16cid:durableId="1FF6E934"/>
  <w16cid:commentId w16cid:paraId="667B9055" w16cid:durableId="1FF6E9D9"/>
  <w16cid:commentId w16cid:paraId="28C04ECE" w16cid:durableId="1FF6EA94"/>
  <w16cid:commentId w16cid:paraId="41CDA692" w16cid:durableId="1FF6C766"/>
  <w16cid:commentId w16cid:paraId="5EB7C4C0" w16cid:durableId="1FF6C767"/>
  <w16cid:commentId w16cid:paraId="254C2890" w16cid:durableId="1FF6EFF4"/>
  <w16cid:commentId w16cid:paraId="21BF550E" w16cid:durableId="1FF6C768"/>
  <w16cid:commentId w16cid:paraId="20CBE0DF" w16cid:durableId="1FF6F1B0"/>
  <w16cid:commentId w16cid:paraId="10591A09" w16cid:durableId="1FF6C769"/>
  <w16cid:commentId w16cid:paraId="21967428" w16cid:durableId="1FF6F34A"/>
  <w16cid:commentId w16cid:paraId="5AEB9316" w16cid:durableId="1FF6C76A"/>
  <w16cid:commentId w16cid:paraId="768F91ED" w16cid:durableId="1FF6F388"/>
  <w16cid:commentId w16cid:paraId="39CC067C" w16cid:durableId="1FF7088D"/>
  <w16cid:commentId w16cid:paraId="7FCB278D" w16cid:durableId="1FF70952"/>
  <w16cid:commentId w16cid:paraId="512F3ABB" w16cid:durableId="1FF6C76B"/>
  <w16cid:commentId w16cid:paraId="2B32B262" w16cid:durableId="1FF70AF9"/>
  <w16cid:commentId w16cid:paraId="0CCA67DB" w16cid:durableId="1FF70BE1"/>
  <w16cid:commentId w16cid:paraId="7885AEB4" w16cid:durableId="1FF70C92"/>
  <w16cid:commentId w16cid:paraId="3875F2B4" w16cid:durableId="1FF6C76C"/>
  <w16cid:commentId w16cid:paraId="725BE018" w16cid:durableId="1FF6C76D"/>
  <w16cid:commentId w16cid:paraId="782A7720" w16cid:durableId="1FF6C76E"/>
  <w16cid:commentId w16cid:paraId="66931BDC" w16cid:durableId="1FFDAB1A"/>
  <w16cid:commentId w16cid:paraId="484CFAB7" w16cid:durableId="1FF6C76F"/>
  <w16cid:commentId w16cid:paraId="2D6020AF" w16cid:durableId="1FF6C770"/>
  <w16cid:commentId w16cid:paraId="7E4AA66E" w16cid:durableId="1FF6C771"/>
  <w16cid:commentId w16cid:paraId="355D4851" w16cid:durableId="1FF6C772"/>
  <w16cid:commentId w16cid:paraId="7E344FF0" w16cid:durableId="1FF6C773"/>
  <w16cid:commentId w16cid:paraId="1CDE7626" w16cid:durableId="1FF6C774"/>
  <w16cid:commentId w16cid:paraId="4F45F1F0" w16cid:durableId="1FF6C775"/>
  <w16cid:commentId w16cid:paraId="7C2D867E" w16cid:durableId="1FF6C776"/>
  <w16cid:commentId w16cid:paraId="0252C9D6" w16cid:durableId="1FF6C777"/>
  <w16cid:commentId w16cid:paraId="126B532F" w16cid:durableId="2006C06F"/>
  <w16cid:commentId w16cid:paraId="4EE2D1DC" w16cid:durableId="1FF6C778"/>
  <w16cid:commentId w16cid:paraId="4B286E85" w16cid:durableId="1FF6C7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CFD1E" w14:textId="77777777" w:rsidR="005039E2" w:rsidRDefault="005039E2">
      <w:r>
        <w:separator/>
      </w:r>
    </w:p>
  </w:endnote>
  <w:endnote w:type="continuationSeparator" w:id="0">
    <w:p w14:paraId="0728482C" w14:textId="77777777" w:rsidR="005039E2" w:rsidRDefault="0050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9920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F71D296" w14:textId="49E21CF8" w:rsidR="00772D8B" w:rsidRPr="00922D02" w:rsidRDefault="00772D8B" w:rsidP="00922D02">
        <w:pPr>
          <w:pStyle w:val="Footer"/>
          <w:jc w:val="center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E5A" w:rsidRPr="00384E5A">
          <w:rPr>
            <w:rFonts w:ascii="Arial" w:hAnsi="Arial" w:cs="Arial"/>
            <w:noProof/>
            <w:sz w:val="20"/>
            <w:szCs w:val="20"/>
          </w:rPr>
          <w:t>3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CA8B32A" w14:textId="77777777" w:rsidR="00772D8B" w:rsidRDefault="00772D8B">
    <w:pPr>
      <w:pStyle w:val="Footer"/>
    </w:pPr>
  </w:p>
  <w:p w14:paraId="5EEE1099" w14:textId="77777777" w:rsidR="00772D8B" w:rsidRDefault="00772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B27C" w14:textId="77777777" w:rsidR="005039E2" w:rsidRDefault="005039E2">
      <w:r>
        <w:separator/>
      </w:r>
    </w:p>
  </w:footnote>
  <w:footnote w:type="continuationSeparator" w:id="0">
    <w:p w14:paraId="404B1A09" w14:textId="77777777" w:rsidR="005039E2" w:rsidRDefault="0050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E6C"/>
    <w:multiLevelType w:val="hybridMultilevel"/>
    <w:tmpl w:val="F35CA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56DFB"/>
    <w:multiLevelType w:val="hybridMultilevel"/>
    <w:tmpl w:val="1E400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B31C5"/>
    <w:multiLevelType w:val="hybridMultilevel"/>
    <w:tmpl w:val="03F4E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A6FC2"/>
    <w:multiLevelType w:val="hybridMultilevel"/>
    <w:tmpl w:val="4704B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76161A"/>
    <w:multiLevelType w:val="hybridMultilevel"/>
    <w:tmpl w:val="3D0C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35830"/>
    <w:multiLevelType w:val="hybridMultilevel"/>
    <w:tmpl w:val="D820F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55FD7"/>
    <w:multiLevelType w:val="hybridMultilevel"/>
    <w:tmpl w:val="15AA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B51A39"/>
    <w:multiLevelType w:val="hybridMultilevel"/>
    <w:tmpl w:val="7EBA4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4C2038"/>
    <w:multiLevelType w:val="hybridMultilevel"/>
    <w:tmpl w:val="4488765C"/>
    <w:lvl w:ilvl="0" w:tplc="3B4A15AE">
      <w:start w:val="1"/>
      <w:numFmt w:val="decimal"/>
      <w:suff w:val="space"/>
      <w:lvlText w:val="%1."/>
      <w:lvlJc w:val="left"/>
      <w:pPr>
        <w:ind w:left="117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2119"/>
    <w:multiLevelType w:val="hybridMultilevel"/>
    <w:tmpl w:val="F7B8E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D0"/>
    <w:rsid w:val="0000089B"/>
    <w:rsid w:val="00002DC6"/>
    <w:rsid w:val="0000322F"/>
    <w:rsid w:val="00005EBA"/>
    <w:rsid w:val="00006A46"/>
    <w:rsid w:val="00012D99"/>
    <w:rsid w:val="00015DA7"/>
    <w:rsid w:val="000160B2"/>
    <w:rsid w:val="00023274"/>
    <w:rsid w:val="00024379"/>
    <w:rsid w:val="00032803"/>
    <w:rsid w:val="00034015"/>
    <w:rsid w:val="0003561F"/>
    <w:rsid w:val="00036898"/>
    <w:rsid w:val="000377F8"/>
    <w:rsid w:val="00037DC7"/>
    <w:rsid w:val="00037DCC"/>
    <w:rsid w:val="0004011B"/>
    <w:rsid w:val="000414BC"/>
    <w:rsid w:val="00044862"/>
    <w:rsid w:val="00045F4F"/>
    <w:rsid w:val="000468A5"/>
    <w:rsid w:val="000500B2"/>
    <w:rsid w:val="00054BD6"/>
    <w:rsid w:val="00055369"/>
    <w:rsid w:val="00061056"/>
    <w:rsid w:val="00064F42"/>
    <w:rsid w:val="00065739"/>
    <w:rsid w:val="0006633D"/>
    <w:rsid w:val="000675FD"/>
    <w:rsid w:val="00067F1B"/>
    <w:rsid w:val="00075872"/>
    <w:rsid w:val="00075F18"/>
    <w:rsid w:val="000805A6"/>
    <w:rsid w:val="00084D76"/>
    <w:rsid w:val="000860D3"/>
    <w:rsid w:val="00094F1D"/>
    <w:rsid w:val="0009728F"/>
    <w:rsid w:val="000A220D"/>
    <w:rsid w:val="000A528B"/>
    <w:rsid w:val="000A5B67"/>
    <w:rsid w:val="000B0705"/>
    <w:rsid w:val="000C2795"/>
    <w:rsid w:val="000C4EC1"/>
    <w:rsid w:val="000C5A5B"/>
    <w:rsid w:val="000C633E"/>
    <w:rsid w:val="000C7B4E"/>
    <w:rsid w:val="000D3793"/>
    <w:rsid w:val="000D7E93"/>
    <w:rsid w:val="000E3EB8"/>
    <w:rsid w:val="000E5B94"/>
    <w:rsid w:val="000E5CE2"/>
    <w:rsid w:val="000E6072"/>
    <w:rsid w:val="000E6453"/>
    <w:rsid w:val="000E7802"/>
    <w:rsid w:val="000F1880"/>
    <w:rsid w:val="000F7B63"/>
    <w:rsid w:val="00100C82"/>
    <w:rsid w:val="00103345"/>
    <w:rsid w:val="00110AB8"/>
    <w:rsid w:val="00123A56"/>
    <w:rsid w:val="001275A4"/>
    <w:rsid w:val="00132DAD"/>
    <w:rsid w:val="00133192"/>
    <w:rsid w:val="001351D0"/>
    <w:rsid w:val="00137D6C"/>
    <w:rsid w:val="001408EC"/>
    <w:rsid w:val="001427BE"/>
    <w:rsid w:val="00144E5A"/>
    <w:rsid w:val="0014642F"/>
    <w:rsid w:val="00152B5C"/>
    <w:rsid w:val="00153B49"/>
    <w:rsid w:val="00173085"/>
    <w:rsid w:val="00174EFF"/>
    <w:rsid w:val="00180EB7"/>
    <w:rsid w:val="00181535"/>
    <w:rsid w:val="001825FA"/>
    <w:rsid w:val="001840AC"/>
    <w:rsid w:val="00184130"/>
    <w:rsid w:val="0018647D"/>
    <w:rsid w:val="00187D54"/>
    <w:rsid w:val="001A1510"/>
    <w:rsid w:val="001A1599"/>
    <w:rsid w:val="001A388E"/>
    <w:rsid w:val="001A45A4"/>
    <w:rsid w:val="001A56B5"/>
    <w:rsid w:val="001A7AB6"/>
    <w:rsid w:val="001B0530"/>
    <w:rsid w:val="001B174C"/>
    <w:rsid w:val="001B3CD1"/>
    <w:rsid w:val="001B7AD2"/>
    <w:rsid w:val="001C007A"/>
    <w:rsid w:val="001C2EE9"/>
    <w:rsid w:val="001C6773"/>
    <w:rsid w:val="001D01D3"/>
    <w:rsid w:val="001D1C1A"/>
    <w:rsid w:val="001D1C6E"/>
    <w:rsid w:val="001D30FA"/>
    <w:rsid w:val="001D49A6"/>
    <w:rsid w:val="001D5995"/>
    <w:rsid w:val="001E45EF"/>
    <w:rsid w:val="001F79FE"/>
    <w:rsid w:val="00202517"/>
    <w:rsid w:val="00203920"/>
    <w:rsid w:val="00215C3B"/>
    <w:rsid w:val="002160A9"/>
    <w:rsid w:val="00217039"/>
    <w:rsid w:val="00235C53"/>
    <w:rsid w:val="00241F35"/>
    <w:rsid w:val="002420A7"/>
    <w:rsid w:val="0024475F"/>
    <w:rsid w:val="00245338"/>
    <w:rsid w:val="00245985"/>
    <w:rsid w:val="00250916"/>
    <w:rsid w:val="00250FF2"/>
    <w:rsid w:val="00252319"/>
    <w:rsid w:val="00253021"/>
    <w:rsid w:val="00254D50"/>
    <w:rsid w:val="00255641"/>
    <w:rsid w:val="00255B27"/>
    <w:rsid w:val="002576C1"/>
    <w:rsid w:val="00265B9B"/>
    <w:rsid w:val="002666DA"/>
    <w:rsid w:val="0026695D"/>
    <w:rsid w:val="00266EBA"/>
    <w:rsid w:val="00267BE5"/>
    <w:rsid w:val="0027008D"/>
    <w:rsid w:val="00275989"/>
    <w:rsid w:val="00280F70"/>
    <w:rsid w:val="00292D68"/>
    <w:rsid w:val="00293256"/>
    <w:rsid w:val="00293D64"/>
    <w:rsid w:val="0029546E"/>
    <w:rsid w:val="002967C7"/>
    <w:rsid w:val="0029749B"/>
    <w:rsid w:val="00297C62"/>
    <w:rsid w:val="002A0079"/>
    <w:rsid w:val="002A1349"/>
    <w:rsid w:val="002A4B8B"/>
    <w:rsid w:val="002A6B4A"/>
    <w:rsid w:val="002A777E"/>
    <w:rsid w:val="002A7ACF"/>
    <w:rsid w:val="002B29E0"/>
    <w:rsid w:val="002B35BD"/>
    <w:rsid w:val="002B4CC4"/>
    <w:rsid w:val="002B5C90"/>
    <w:rsid w:val="002B6815"/>
    <w:rsid w:val="002B70F1"/>
    <w:rsid w:val="002C2235"/>
    <w:rsid w:val="002C251A"/>
    <w:rsid w:val="002C348E"/>
    <w:rsid w:val="002D392C"/>
    <w:rsid w:val="002D420A"/>
    <w:rsid w:val="002D5064"/>
    <w:rsid w:val="002E3B7F"/>
    <w:rsid w:val="002F27BF"/>
    <w:rsid w:val="002F2ED1"/>
    <w:rsid w:val="002F56EC"/>
    <w:rsid w:val="00300686"/>
    <w:rsid w:val="003065DF"/>
    <w:rsid w:val="00310060"/>
    <w:rsid w:val="00311C90"/>
    <w:rsid w:val="00315354"/>
    <w:rsid w:val="00315526"/>
    <w:rsid w:val="00330B66"/>
    <w:rsid w:val="003340FB"/>
    <w:rsid w:val="00336A84"/>
    <w:rsid w:val="003372AF"/>
    <w:rsid w:val="003406AC"/>
    <w:rsid w:val="00352265"/>
    <w:rsid w:val="00353816"/>
    <w:rsid w:val="00354153"/>
    <w:rsid w:val="0035604E"/>
    <w:rsid w:val="0035674B"/>
    <w:rsid w:val="00360A13"/>
    <w:rsid w:val="003621B0"/>
    <w:rsid w:val="0036339B"/>
    <w:rsid w:val="00367AC1"/>
    <w:rsid w:val="003703C3"/>
    <w:rsid w:val="00372045"/>
    <w:rsid w:val="0037263B"/>
    <w:rsid w:val="00372D95"/>
    <w:rsid w:val="0038061B"/>
    <w:rsid w:val="00384130"/>
    <w:rsid w:val="00384E5A"/>
    <w:rsid w:val="00395DEA"/>
    <w:rsid w:val="003A3089"/>
    <w:rsid w:val="003A4857"/>
    <w:rsid w:val="003A69C9"/>
    <w:rsid w:val="003B0EF9"/>
    <w:rsid w:val="003B361C"/>
    <w:rsid w:val="003B5E06"/>
    <w:rsid w:val="003C231A"/>
    <w:rsid w:val="003C507B"/>
    <w:rsid w:val="003C545B"/>
    <w:rsid w:val="003C6493"/>
    <w:rsid w:val="003C7B01"/>
    <w:rsid w:val="003D354E"/>
    <w:rsid w:val="003D3F4F"/>
    <w:rsid w:val="003D7341"/>
    <w:rsid w:val="003D7A47"/>
    <w:rsid w:val="003E12F1"/>
    <w:rsid w:val="003E1B45"/>
    <w:rsid w:val="003E2165"/>
    <w:rsid w:val="003E2BFB"/>
    <w:rsid w:val="003E372B"/>
    <w:rsid w:val="003E5270"/>
    <w:rsid w:val="003F1963"/>
    <w:rsid w:val="003F3257"/>
    <w:rsid w:val="003F47A9"/>
    <w:rsid w:val="00400883"/>
    <w:rsid w:val="00401BA9"/>
    <w:rsid w:val="004065E6"/>
    <w:rsid w:val="00412BF7"/>
    <w:rsid w:val="0041447E"/>
    <w:rsid w:val="0041486F"/>
    <w:rsid w:val="00421D65"/>
    <w:rsid w:val="00422C18"/>
    <w:rsid w:val="00432D82"/>
    <w:rsid w:val="00436CFB"/>
    <w:rsid w:val="00436E2A"/>
    <w:rsid w:val="00437F41"/>
    <w:rsid w:val="00440AC5"/>
    <w:rsid w:val="00446AE0"/>
    <w:rsid w:val="00450EA5"/>
    <w:rsid w:val="00455CAA"/>
    <w:rsid w:val="00460087"/>
    <w:rsid w:val="00460668"/>
    <w:rsid w:val="004673AB"/>
    <w:rsid w:val="004675FA"/>
    <w:rsid w:val="004679BB"/>
    <w:rsid w:val="004716C9"/>
    <w:rsid w:val="004729AB"/>
    <w:rsid w:val="004742E2"/>
    <w:rsid w:val="00477105"/>
    <w:rsid w:val="00491063"/>
    <w:rsid w:val="004915D9"/>
    <w:rsid w:val="00491F04"/>
    <w:rsid w:val="004A08F9"/>
    <w:rsid w:val="004A4DA5"/>
    <w:rsid w:val="004A5DC0"/>
    <w:rsid w:val="004A5E15"/>
    <w:rsid w:val="004A7EC9"/>
    <w:rsid w:val="004B086E"/>
    <w:rsid w:val="004C3C9E"/>
    <w:rsid w:val="004C575B"/>
    <w:rsid w:val="004D2899"/>
    <w:rsid w:val="004D3EAA"/>
    <w:rsid w:val="004D4CEC"/>
    <w:rsid w:val="004D5BC2"/>
    <w:rsid w:val="004E0E4D"/>
    <w:rsid w:val="004E4670"/>
    <w:rsid w:val="004E7A54"/>
    <w:rsid w:val="004F0DB8"/>
    <w:rsid w:val="004F0F9D"/>
    <w:rsid w:val="004F36A8"/>
    <w:rsid w:val="004F76CD"/>
    <w:rsid w:val="005039E2"/>
    <w:rsid w:val="00505F27"/>
    <w:rsid w:val="005062DD"/>
    <w:rsid w:val="005131DC"/>
    <w:rsid w:val="0051365B"/>
    <w:rsid w:val="00513F4E"/>
    <w:rsid w:val="00514E7E"/>
    <w:rsid w:val="00521C58"/>
    <w:rsid w:val="0052457B"/>
    <w:rsid w:val="00533368"/>
    <w:rsid w:val="005340F8"/>
    <w:rsid w:val="005363D2"/>
    <w:rsid w:val="005377B4"/>
    <w:rsid w:val="00537D2A"/>
    <w:rsid w:val="00547C6D"/>
    <w:rsid w:val="00551D5E"/>
    <w:rsid w:val="00561315"/>
    <w:rsid w:val="00570590"/>
    <w:rsid w:val="00571873"/>
    <w:rsid w:val="005766D8"/>
    <w:rsid w:val="00587341"/>
    <w:rsid w:val="00587B64"/>
    <w:rsid w:val="00591061"/>
    <w:rsid w:val="0059690D"/>
    <w:rsid w:val="005A58DA"/>
    <w:rsid w:val="005A795D"/>
    <w:rsid w:val="005B1E0B"/>
    <w:rsid w:val="005B2D03"/>
    <w:rsid w:val="005B654D"/>
    <w:rsid w:val="005B7D13"/>
    <w:rsid w:val="005C0990"/>
    <w:rsid w:val="005C405C"/>
    <w:rsid w:val="005D13C5"/>
    <w:rsid w:val="005D1FFE"/>
    <w:rsid w:val="005D28EE"/>
    <w:rsid w:val="005E24F6"/>
    <w:rsid w:val="005F0981"/>
    <w:rsid w:val="005F5323"/>
    <w:rsid w:val="005F59D9"/>
    <w:rsid w:val="005F6983"/>
    <w:rsid w:val="0060033A"/>
    <w:rsid w:val="0060720F"/>
    <w:rsid w:val="00616BA6"/>
    <w:rsid w:val="00630193"/>
    <w:rsid w:val="00630B4B"/>
    <w:rsid w:val="0063189C"/>
    <w:rsid w:val="00631BF3"/>
    <w:rsid w:val="00632DEF"/>
    <w:rsid w:val="006331B2"/>
    <w:rsid w:val="00634D28"/>
    <w:rsid w:val="00644874"/>
    <w:rsid w:val="0064603C"/>
    <w:rsid w:val="00654D6F"/>
    <w:rsid w:val="0065761A"/>
    <w:rsid w:val="00662022"/>
    <w:rsid w:val="0066230B"/>
    <w:rsid w:val="00662667"/>
    <w:rsid w:val="006639AE"/>
    <w:rsid w:val="00665BD4"/>
    <w:rsid w:val="00670585"/>
    <w:rsid w:val="00673A08"/>
    <w:rsid w:val="00687D52"/>
    <w:rsid w:val="00690CFD"/>
    <w:rsid w:val="006932F2"/>
    <w:rsid w:val="006A0233"/>
    <w:rsid w:val="006A2852"/>
    <w:rsid w:val="006A7876"/>
    <w:rsid w:val="006C5EBE"/>
    <w:rsid w:val="006D0608"/>
    <w:rsid w:val="006E4BB3"/>
    <w:rsid w:val="006F1D64"/>
    <w:rsid w:val="007030F2"/>
    <w:rsid w:val="00705037"/>
    <w:rsid w:val="00706433"/>
    <w:rsid w:val="007075F6"/>
    <w:rsid w:val="00710F3C"/>
    <w:rsid w:val="0071232F"/>
    <w:rsid w:val="00713192"/>
    <w:rsid w:val="00713286"/>
    <w:rsid w:val="00713E8D"/>
    <w:rsid w:val="00716686"/>
    <w:rsid w:val="00720DA9"/>
    <w:rsid w:val="00724C4B"/>
    <w:rsid w:val="00727A2A"/>
    <w:rsid w:val="00730DFD"/>
    <w:rsid w:val="00742065"/>
    <w:rsid w:val="007441FB"/>
    <w:rsid w:val="00746565"/>
    <w:rsid w:val="0075342C"/>
    <w:rsid w:val="0075467A"/>
    <w:rsid w:val="00755899"/>
    <w:rsid w:val="00756D26"/>
    <w:rsid w:val="007571E3"/>
    <w:rsid w:val="00760F26"/>
    <w:rsid w:val="0076289C"/>
    <w:rsid w:val="00763467"/>
    <w:rsid w:val="007658CA"/>
    <w:rsid w:val="00772D8B"/>
    <w:rsid w:val="00781DF2"/>
    <w:rsid w:val="0078330F"/>
    <w:rsid w:val="00790892"/>
    <w:rsid w:val="00794003"/>
    <w:rsid w:val="00794A91"/>
    <w:rsid w:val="00796E30"/>
    <w:rsid w:val="007978BD"/>
    <w:rsid w:val="007A0922"/>
    <w:rsid w:val="007A232A"/>
    <w:rsid w:val="007B7F58"/>
    <w:rsid w:val="007C3418"/>
    <w:rsid w:val="007C5C3A"/>
    <w:rsid w:val="007D0683"/>
    <w:rsid w:val="007D1E1D"/>
    <w:rsid w:val="007D36D6"/>
    <w:rsid w:val="007E1084"/>
    <w:rsid w:val="007E34A2"/>
    <w:rsid w:val="007E3C27"/>
    <w:rsid w:val="007E414E"/>
    <w:rsid w:val="007E5E8A"/>
    <w:rsid w:val="007E64D0"/>
    <w:rsid w:val="007F0338"/>
    <w:rsid w:val="007F03C3"/>
    <w:rsid w:val="007F0E49"/>
    <w:rsid w:val="007F23B9"/>
    <w:rsid w:val="007F7646"/>
    <w:rsid w:val="00800C78"/>
    <w:rsid w:val="00801281"/>
    <w:rsid w:val="008024E7"/>
    <w:rsid w:val="00805356"/>
    <w:rsid w:val="00806FDF"/>
    <w:rsid w:val="00807EF8"/>
    <w:rsid w:val="0081343C"/>
    <w:rsid w:val="00817CC9"/>
    <w:rsid w:val="00821EBB"/>
    <w:rsid w:val="00822620"/>
    <w:rsid w:val="0082335D"/>
    <w:rsid w:val="00824D57"/>
    <w:rsid w:val="0083001A"/>
    <w:rsid w:val="00830171"/>
    <w:rsid w:val="00831FAF"/>
    <w:rsid w:val="00832E8C"/>
    <w:rsid w:val="00837678"/>
    <w:rsid w:val="00837EC0"/>
    <w:rsid w:val="00842B83"/>
    <w:rsid w:val="00845494"/>
    <w:rsid w:val="00851849"/>
    <w:rsid w:val="008561DD"/>
    <w:rsid w:val="00857D30"/>
    <w:rsid w:val="0086070C"/>
    <w:rsid w:val="0087158D"/>
    <w:rsid w:val="00872E70"/>
    <w:rsid w:val="00873652"/>
    <w:rsid w:val="00874C1F"/>
    <w:rsid w:val="00874E11"/>
    <w:rsid w:val="0087667E"/>
    <w:rsid w:val="0088500E"/>
    <w:rsid w:val="00890B81"/>
    <w:rsid w:val="00896949"/>
    <w:rsid w:val="00897C45"/>
    <w:rsid w:val="008A15E5"/>
    <w:rsid w:val="008A44EA"/>
    <w:rsid w:val="008A4D04"/>
    <w:rsid w:val="008A57C1"/>
    <w:rsid w:val="008A6B71"/>
    <w:rsid w:val="008B1FDE"/>
    <w:rsid w:val="008B4D0A"/>
    <w:rsid w:val="008B727D"/>
    <w:rsid w:val="008B7318"/>
    <w:rsid w:val="008C3519"/>
    <w:rsid w:val="008C45DB"/>
    <w:rsid w:val="008D0E35"/>
    <w:rsid w:val="008D1CB2"/>
    <w:rsid w:val="008E0CDA"/>
    <w:rsid w:val="008E0F24"/>
    <w:rsid w:val="008E1C8D"/>
    <w:rsid w:val="008E3AB2"/>
    <w:rsid w:val="008F4146"/>
    <w:rsid w:val="008F5E19"/>
    <w:rsid w:val="009030C1"/>
    <w:rsid w:val="0090470A"/>
    <w:rsid w:val="00906A1F"/>
    <w:rsid w:val="00910491"/>
    <w:rsid w:val="009109C7"/>
    <w:rsid w:val="00912A08"/>
    <w:rsid w:val="00914D6D"/>
    <w:rsid w:val="0091602C"/>
    <w:rsid w:val="0091728D"/>
    <w:rsid w:val="00922D02"/>
    <w:rsid w:val="0093320B"/>
    <w:rsid w:val="00934E0C"/>
    <w:rsid w:val="00935B51"/>
    <w:rsid w:val="009360BB"/>
    <w:rsid w:val="0093737F"/>
    <w:rsid w:val="00937F62"/>
    <w:rsid w:val="0094096A"/>
    <w:rsid w:val="00940C02"/>
    <w:rsid w:val="00954591"/>
    <w:rsid w:val="00954C6C"/>
    <w:rsid w:val="009565BD"/>
    <w:rsid w:val="0096786A"/>
    <w:rsid w:val="00970CEE"/>
    <w:rsid w:val="00971FBB"/>
    <w:rsid w:val="00975BC7"/>
    <w:rsid w:val="00980D73"/>
    <w:rsid w:val="009876AF"/>
    <w:rsid w:val="00993726"/>
    <w:rsid w:val="00993A13"/>
    <w:rsid w:val="00994483"/>
    <w:rsid w:val="0099644D"/>
    <w:rsid w:val="009A57FD"/>
    <w:rsid w:val="009A7575"/>
    <w:rsid w:val="009B28FD"/>
    <w:rsid w:val="009B5535"/>
    <w:rsid w:val="009B6734"/>
    <w:rsid w:val="009C032A"/>
    <w:rsid w:val="009C4F52"/>
    <w:rsid w:val="009C72F2"/>
    <w:rsid w:val="009D027E"/>
    <w:rsid w:val="009D3089"/>
    <w:rsid w:val="009D3F3B"/>
    <w:rsid w:val="009D7CB6"/>
    <w:rsid w:val="009E09A6"/>
    <w:rsid w:val="009E181F"/>
    <w:rsid w:val="009F28E2"/>
    <w:rsid w:val="009F53F5"/>
    <w:rsid w:val="00A0035B"/>
    <w:rsid w:val="00A01AA6"/>
    <w:rsid w:val="00A01C2D"/>
    <w:rsid w:val="00A01EB8"/>
    <w:rsid w:val="00A02ADC"/>
    <w:rsid w:val="00A036FA"/>
    <w:rsid w:val="00A04D55"/>
    <w:rsid w:val="00A05D83"/>
    <w:rsid w:val="00A067F0"/>
    <w:rsid w:val="00A07720"/>
    <w:rsid w:val="00A100EB"/>
    <w:rsid w:val="00A11DED"/>
    <w:rsid w:val="00A11E72"/>
    <w:rsid w:val="00A17068"/>
    <w:rsid w:val="00A1741C"/>
    <w:rsid w:val="00A25065"/>
    <w:rsid w:val="00A25851"/>
    <w:rsid w:val="00A25A17"/>
    <w:rsid w:val="00A317AF"/>
    <w:rsid w:val="00A348B0"/>
    <w:rsid w:val="00A35936"/>
    <w:rsid w:val="00A359CD"/>
    <w:rsid w:val="00A372A4"/>
    <w:rsid w:val="00A37F32"/>
    <w:rsid w:val="00A4021A"/>
    <w:rsid w:val="00A402D0"/>
    <w:rsid w:val="00A445A8"/>
    <w:rsid w:val="00A51BDF"/>
    <w:rsid w:val="00A54F1B"/>
    <w:rsid w:val="00A567DD"/>
    <w:rsid w:val="00A56F4A"/>
    <w:rsid w:val="00A57B90"/>
    <w:rsid w:val="00A77DBF"/>
    <w:rsid w:val="00A832AB"/>
    <w:rsid w:val="00A84346"/>
    <w:rsid w:val="00A8537B"/>
    <w:rsid w:val="00A901F5"/>
    <w:rsid w:val="00A902D3"/>
    <w:rsid w:val="00A96C9F"/>
    <w:rsid w:val="00A97A6D"/>
    <w:rsid w:val="00AA2CDE"/>
    <w:rsid w:val="00AA3BC5"/>
    <w:rsid w:val="00AA42F5"/>
    <w:rsid w:val="00AB5162"/>
    <w:rsid w:val="00AB556D"/>
    <w:rsid w:val="00AB7001"/>
    <w:rsid w:val="00AD0B04"/>
    <w:rsid w:val="00AD2662"/>
    <w:rsid w:val="00AD591C"/>
    <w:rsid w:val="00AD5ACF"/>
    <w:rsid w:val="00AD72F8"/>
    <w:rsid w:val="00AD78E2"/>
    <w:rsid w:val="00AE0E48"/>
    <w:rsid w:val="00AE0E77"/>
    <w:rsid w:val="00AE20E5"/>
    <w:rsid w:val="00AE3C6A"/>
    <w:rsid w:val="00AE3FE8"/>
    <w:rsid w:val="00AE79CF"/>
    <w:rsid w:val="00AF2A73"/>
    <w:rsid w:val="00AF381D"/>
    <w:rsid w:val="00AF6AA3"/>
    <w:rsid w:val="00B10BDE"/>
    <w:rsid w:val="00B14B51"/>
    <w:rsid w:val="00B242BB"/>
    <w:rsid w:val="00B2532B"/>
    <w:rsid w:val="00B25CF1"/>
    <w:rsid w:val="00B266CC"/>
    <w:rsid w:val="00B273CD"/>
    <w:rsid w:val="00B279E3"/>
    <w:rsid w:val="00B27C68"/>
    <w:rsid w:val="00B3042F"/>
    <w:rsid w:val="00B36956"/>
    <w:rsid w:val="00B370A7"/>
    <w:rsid w:val="00B457C8"/>
    <w:rsid w:val="00B45971"/>
    <w:rsid w:val="00B7438C"/>
    <w:rsid w:val="00B751EE"/>
    <w:rsid w:val="00B81D37"/>
    <w:rsid w:val="00B81E04"/>
    <w:rsid w:val="00B823C9"/>
    <w:rsid w:val="00B843E1"/>
    <w:rsid w:val="00B84D5A"/>
    <w:rsid w:val="00B84F3C"/>
    <w:rsid w:val="00B8689C"/>
    <w:rsid w:val="00B94EBA"/>
    <w:rsid w:val="00BA2E70"/>
    <w:rsid w:val="00BA41F4"/>
    <w:rsid w:val="00BB097B"/>
    <w:rsid w:val="00BB2306"/>
    <w:rsid w:val="00BB4E90"/>
    <w:rsid w:val="00BB5007"/>
    <w:rsid w:val="00BB6521"/>
    <w:rsid w:val="00BC6A71"/>
    <w:rsid w:val="00BD1D1D"/>
    <w:rsid w:val="00BD5550"/>
    <w:rsid w:val="00BD6BC8"/>
    <w:rsid w:val="00BD703E"/>
    <w:rsid w:val="00BE20AA"/>
    <w:rsid w:val="00BE46D3"/>
    <w:rsid w:val="00BE5822"/>
    <w:rsid w:val="00BE687C"/>
    <w:rsid w:val="00BF39D7"/>
    <w:rsid w:val="00BF5B9E"/>
    <w:rsid w:val="00BF5DAA"/>
    <w:rsid w:val="00BF780F"/>
    <w:rsid w:val="00C00819"/>
    <w:rsid w:val="00C00F53"/>
    <w:rsid w:val="00C0415E"/>
    <w:rsid w:val="00C05DDE"/>
    <w:rsid w:val="00C11A65"/>
    <w:rsid w:val="00C216C8"/>
    <w:rsid w:val="00C2223D"/>
    <w:rsid w:val="00C23E96"/>
    <w:rsid w:val="00C24C54"/>
    <w:rsid w:val="00C251AE"/>
    <w:rsid w:val="00C2636F"/>
    <w:rsid w:val="00C302FD"/>
    <w:rsid w:val="00C33EC8"/>
    <w:rsid w:val="00C36134"/>
    <w:rsid w:val="00C40BEC"/>
    <w:rsid w:val="00C45ED3"/>
    <w:rsid w:val="00C53834"/>
    <w:rsid w:val="00C57FC0"/>
    <w:rsid w:val="00C6531D"/>
    <w:rsid w:val="00C656F9"/>
    <w:rsid w:val="00C70667"/>
    <w:rsid w:val="00C72BFD"/>
    <w:rsid w:val="00C74BE1"/>
    <w:rsid w:val="00C80B94"/>
    <w:rsid w:val="00C81B25"/>
    <w:rsid w:val="00C86640"/>
    <w:rsid w:val="00C9068C"/>
    <w:rsid w:val="00C91E8E"/>
    <w:rsid w:val="00C93DC8"/>
    <w:rsid w:val="00C964CD"/>
    <w:rsid w:val="00C970AC"/>
    <w:rsid w:val="00C97638"/>
    <w:rsid w:val="00CA2017"/>
    <w:rsid w:val="00CA22C8"/>
    <w:rsid w:val="00CA799F"/>
    <w:rsid w:val="00CA7C2E"/>
    <w:rsid w:val="00CB002A"/>
    <w:rsid w:val="00CB03B6"/>
    <w:rsid w:val="00CB5D67"/>
    <w:rsid w:val="00CB7B5E"/>
    <w:rsid w:val="00CC07FA"/>
    <w:rsid w:val="00CC234A"/>
    <w:rsid w:val="00CC45FF"/>
    <w:rsid w:val="00CC49C2"/>
    <w:rsid w:val="00CC5168"/>
    <w:rsid w:val="00CC5C6D"/>
    <w:rsid w:val="00CC6812"/>
    <w:rsid w:val="00CC7D44"/>
    <w:rsid w:val="00CD5888"/>
    <w:rsid w:val="00CE0D22"/>
    <w:rsid w:val="00CE2E96"/>
    <w:rsid w:val="00CE5ACD"/>
    <w:rsid w:val="00CE5F71"/>
    <w:rsid w:val="00CF1DB8"/>
    <w:rsid w:val="00CF2663"/>
    <w:rsid w:val="00CF4424"/>
    <w:rsid w:val="00CF63D6"/>
    <w:rsid w:val="00CF7347"/>
    <w:rsid w:val="00D01D24"/>
    <w:rsid w:val="00D21F68"/>
    <w:rsid w:val="00D23422"/>
    <w:rsid w:val="00D2367D"/>
    <w:rsid w:val="00D273EF"/>
    <w:rsid w:val="00D27C12"/>
    <w:rsid w:val="00D30547"/>
    <w:rsid w:val="00D30D58"/>
    <w:rsid w:val="00D30DFC"/>
    <w:rsid w:val="00D31419"/>
    <w:rsid w:val="00D32019"/>
    <w:rsid w:val="00D332FA"/>
    <w:rsid w:val="00D3701C"/>
    <w:rsid w:val="00D408B8"/>
    <w:rsid w:val="00D40F77"/>
    <w:rsid w:val="00D45124"/>
    <w:rsid w:val="00D45DB1"/>
    <w:rsid w:val="00D50372"/>
    <w:rsid w:val="00D51DAD"/>
    <w:rsid w:val="00D535AA"/>
    <w:rsid w:val="00D64E52"/>
    <w:rsid w:val="00D658FE"/>
    <w:rsid w:val="00D66814"/>
    <w:rsid w:val="00D67FAC"/>
    <w:rsid w:val="00D720E2"/>
    <w:rsid w:val="00D756A5"/>
    <w:rsid w:val="00D75CBA"/>
    <w:rsid w:val="00D7652E"/>
    <w:rsid w:val="00D8266D"/>
    <w:rsid w:val="00D84133"/>
    <w:rsid w:val="00D85AF8"/>
    <w:rsid w:val="00D919C7"/>
    <w:rsid w:val="00D920DA"/>
    <w:rsid w:val="00DA1E4A"/>
    <w:rsid w:val="00DA2230"/>
    <w:rsid w:val="00DA2CE0"/>
    <w:rsid w:val="00DA31DA"/>
    <w:rsid w:val="00DB6B18"/>
    <w:rsid w:val="00DD098D"/>
    <w:rsid w:val="00DD1EEF"/>
    <w:rsid w:val="00DD6806"/>
    <w:rsid w:val="00DE1E61"/>
    <w:rsid w:val="00DE4880"/>
    <w:rsid w:val="00DE6DAF"/>
    <w:rsid w:val="00DF1446"/>
    <w:rsid w:val="00DF43A2"/>
    <w:rsid w:val="00DF4AE0"/>
    <w:rsid w:val="00E05A6C"/>
    <w:rsid w:val="00E07E24"/>
    <w:rsid w:val="00E10704"/>
    <w:rsid w:val="00E1129C"/>
    <w:rsid w:val="00E154ED"/>
    <w:rsid w:val="00E233DC"/>
    <w:rsid w:val="00E34E6E"/>
    <w:rsid w:val="00E359AD"/>
    <w:rsid w:val="00E40577"/>
    <w:rsid w:val="00E41BB4"/>
    <w:rsid w:val="00E43753"/>
    <w:rsid w:val="00E44575"/>
    <w:rsid w:val="00E457ED"/>
    <w:rsid w:val="00E47340"/>
    <w:rsid w:val="00E54ED6"/>
    <w:rsid w:val="00E56C4A"/>
    <w:rsid w:val="00E56F77"/>
    <w:rsid w:val="00E578FB"/>
    <w:rsid w:val="00E6359E"/>
    <w:rsid w:val="00E6383C"/>
    <w:rsid w:val="00E63BCA"/>
    <w:rsid w:val="00E64880"/>
    <w:rsid w:val="00E657D8"/>
    <w:rsid w:val="00E6746E"/>
    <w:rsid w:val="00E729C6"/>
    <w:rsid w:val="00E7487D"/>
    <w:rsid w:val="00E74E6E"/>
    <w:rsid w:val="00E760E3"/>
    <w:rsid w:val="00E76E1E"/>
    <w:rsid w:val="00E76FB5"/>
    <w:rsid w:val="00E77A7F"/>
    <w:rsid w:val="00E805D1"/>
    <w:rsid w:val="00E81E8E"/>
    <w:rsid w:val="00E855D0"/>
    <w:rsid w:val="00E90635"/>
    <w:rsid w:val="00E91EA5"/>
    <w:rsid w:val="00E93977"/>
    <w:rsid w:val="00E97324"/>
    <w:rsid w:val="00EA0FB7"/>
    <w:rsid w:val="00EA29C9"/>
    <w:rsid w:val="00EA39AC"/>
    <w:rsid w:val="00EB0269"/>
    <w:rsid w:val="00EB09E2"/>
    <w:rsid w:val="00EB4F87"/>
    <w:rsid w:val="00EB74CB"/>
    <w:rsid w:val="00EC19DC"/>
    <w:rsid w:val="00EC2D00"/>
    <w:rsid w:val="00EC38D4"/>
    <w:rsid w:val="00EC411B"/>
    <w:rsid w:val="00EC7297"/>
    <w:rsid w:val="00EC7F9C"/>
    <w:rsid w:val="00ED1F13"/>
    <w:rsid w:val="00ED1FA0"/>
    <w:rsid w:val="00ED2B23"/>
    <w:rsid w:val="00ED60DC"/>
    <w:rsid w:val="00EE1484"/>
    <w:rsid w:val="00EE14CD"/>
    <w:rsid w:val="00EE1C34"/>
    <w:rsid w:val="00EE2BB4"/>
    <w:rsid w:val="00EE3DA7"/>
    <w:rsid w:val="00EE4D9A"/>
    <w:rsid w:val="00EE6EF8"/>
    <w:rsid w:val="00EF576B"/>
    <w:rsid w:val="00F0206E"/>
    <w:rsid w:val="00F02A84"/>
    <w:rsid w:val="00F05371"/>
    <w:rsid w:val="00F06FB3"/>
    <w:rsid w:val="00F06FD7"/>
    <w:rsid w:val="00F07F5D"/>
    <w:rsid w:val="00F12185"/>
    <w:rsid w:val="00F206DF"/>
    <w:rsid w:val="00F27DB8"/>
    <w:rsid w:val="00F32D32"/>
    <w:rsid w:val="00F32ED5"/>
    <w:rsid w:val="00F374CB"/>
    <w:rsid w:val="00F42965"/>
    <w:rsid w:val="00F436B6"/>
    <w:rsid w:val="00F44B55"/>
    <w:rsid w:val="00F466FE"/>
    <w:rsid w:val="00F55F4C"/>
    <w:rsid w:val="00F57027"/>
    <w:rsid w:val="00F5775F"/>
    <w:rsid w:val="00F60E6B"/>
    <w:rsid w:val="00F6309C"/>
    <w:rsid w:val="00F708FC"/>
    <w:rsid w:val="00F72335"/>
    <w:rsid w:val="00F74AF4"/>
    <w:rsid w:val="00F76145"/>
    <w:rsid w:val="00F93F89"/>
    <w:rsid w:val="00FA0E06"/>
    <w:rsid w:val="00FA2C03"/>
    <w:rsid w:val="00FA3516"/>
    <w:rsid w:val="00FA3F02"/>
    <w:rsid w:val="00FA5249"/>
    <w:rsid w:val="00FA7321"/>
    <w:rsid w:val="00FC3FE5"/>
    <w:rsid w:val="00FC5B1F"/>
    <w:rsid w:val="00FC6582"/>
    <w:rsid w:val="00FC7FB9"/>
    <w:rsid w:val="00FD1C95"/>
    <w:rsid w:val="00FD47B9"/>
    <w:rsid w:val="00FD6B1F"/>
    <w:rsid w:val="00FE0C2F"/>
    <w:rsid w:val="00FE1F5F"/>
    <w:rsid w:val="00FE31CA"/>
    <w:rsid w:val="00FE3A54"/>
    <w:rsid w:val="00FE794F"/>
    <w:rsid w:val="00FF3B99"/>
    <w:rsid w:val="00FF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55D6E"/>
  <w15:docId w15:val="{392B2BE1-90E0-4E74-8B76-710FD5F3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2D0"/>
    <w:pPr>
      <w:keepNext/>
      <w:spacing w:before="240" w:after="60"/>
      <w:outlineLvl w:val="1"/>
    </w:pPr>
    <w:rPr>
      <w:rFonts w:ascii="Verdana" w:hAnsi="Verdana"/>
      <w:b/>
      <w:bCs/>
      <w:iCs/>
      <w:sz w:val="25"/>
      <w:szCs w:val="28"/>
    </w:rPr>
  </w:style>
  <w:style w:type="paragraph" w:styleId="Heading3">
    <w:name w:val="heading 3"/>
    <w:basedOn w:val="Normal"/>
    <w:next w:val="Normal"/>
    <w:link w:val="Heading3Char"/>
    <w:qFormat/>
    <w:rsid w:val="00A402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402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2D0"/>
    <w:rPr>
      <w:rFonts w:ascii="Verdana" w:eastAsia="Times New Roman" w:hAnsi="Verdana" w:cs="Times New Roman"/>
      <w:b/>
      <w:bCs/>
      <w:iCs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A402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402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A402D0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semiHidden/>
    <w:unhideWhenUsed/>
    <w:rsid w:val="00A40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0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02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D0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A4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402D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nhideWhenUsed/>
    <w:rsid w:val="00A402D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402D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02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2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D0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402D0"/>
  </w:style>
  <w:style w:type="character" w:customStyle="1" w:styleId="lsid">
    <w:name w:val="lsid"/>
    <w:rsid w:val="00A402D0"/>
  </w:style>
  <w:style w:type="character" w:customStyle="1" w:styleId="st">
    <w:name w:val="st"/>
    <w:basedOn w:val="DefaultParagraphFont"/>
    <w:rsid w:val="00A402D0"/>
  </w:style>
  <w:style w:type="paragraph" w:styleId="ListParagraph">
    <w:name w:val="List Paragraph"/>
    <w:basedOn w:val="Normal"/>
    <w:uiPriority w:val="34"/>
    <w:qFormat/>
    <w:rsid w:val="00A402D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D7341"/>
    <w:rPr>
      <w:i/>
      <w:iCs/>
    </w:rPr>
  </w:style>
  <w:style w:type="character" w:customStyle="1" w:styleId="reference-text">
    <w:name w:val="reference-text"/>
    <w:basedOn w:val="DefaultParagraphFont"/>
    <w:rsid w:val="00760F26"/>
  </w:style>
  <w:style w:type="character" w:customStyle="1" w:styleId="apple-converted-space">
    <w:name w:val="apple-converted-space"/>
    <w:basedOn w:val="DefaultParagraphFont"/>
    <w:rsid w:val="00F42965"/>
  </w:style>
  <w:style w:type="paragraph" w:styleId="DocumentMap">
    <w:name w:val="Document Map"/>
    <w:basedOn w:val="Normal"/>
    <w:link w:val="DocumentMapChar"/>
    <w:uiPriority w:val="99"/>
    <w:semiHidden/>
    <w:unhideWhenUsed/>
    <w:rsid w:val="00CE5F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F71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2160A9"/>
    <w:rPr>
      <w:rFonts w:ascii="Helvetica Neue" w:eastAsiaTheme="minorEastAsia" w:hAnsi="Helvetica Neue"/>
      <w:sz w:val="20"/>
      <w:szCs w:val="20"/>
    </w:rPr>
  </w:style>
  <w:style w:type="paragraph" w:styleId="Revision">
    <w:name w:val="Revision"/>
    <w:hidden/>
    <w:uiPriority w:val="99"/>
    <w:semiHidden/>
    <w:rsid w:val="009A7575"/>
    <w:rPr>
      <w:rFonts w:ascii="Times New Roman" w:eastAsia="Times New Roman" w:hAnsi="Times New Roman" w:cs="Times New Roman"/>
    </w:rPr>
  </w:style>
  <w:style w:type="character" w:customStyle="1" w:styleId="lrzxr">
    <w:name w:val="lrzxr"/>
    <w:basedOn w:val="DefaultParagraphFont"/>
    <w:rsid w:val="0038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76D9-D3F7-4826-9D3F-4E9E742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Loewen</dc:creator>
  <cp:lastModifiedBy>Mark Loewen</cp:lastModifiedBy>
  <cp:revision>4</cp:revision>
  <cp:lastPrinted>2017-10-27T19:32:00Z</cp:lastPrinted>
  <dcterms:created xsi:type="dcterms:W3CDTF">2019-11-01T18:56:00Z</dcterms:created>
  <dcterms:modified xsi:type="dcterms:W3CDTF">2019-11-01T21:12:00Z</dcterms:modified>
</cp:coreProperties>
</file>