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6F" w:rsidRDefault="0034516F" w:rsidP="0034516F">
      <w:pPr>
        <w:pStyle w:val="Style1"/>
      </w:pPr>
      <w:r>
        <w:t xml:space="preserve">Supplementary material </w:t>
      </w:r>
    </w:p>
    <w:p w:rsidR="0034516F" w:rsidRPr="002815B3" w:rsidRDefault="0034516F" w:rsidP="0034516F">
      <w:pPr>
        <w:spacing w:line="360" w:lineRule="auto"/>
      </w:pPr>
      <w:r w:rsidRPr="002815B3">
        <w:t xml:space="preserve">Two-species occupancy </w:t>
      </w:r>
      <w:r>
        <w:t>results</w:t>
      </w:r>
      <w:bookmarkStart w:id="0" w:name="_GoBack"/>
      <w:bookmarkEnd w:id="0"/>
    </w:p>
    <w:p w:rsidR="0034516F" w:rsidRPr="003651A6" w:rsidRDefault="0034516F" w:rsidP="0034516F">
      <w:pPr>
        <w:spacing w:line="360" w:lineRule="auto"/>
      </w:pPr>
      <w:proofErr w:type="spellStart"/>
      <w:r w:rsidRPr="00191096">
        <w:t>Langebaan</w:t>
      </w:r>
      <w:proofErr w:type="spellEnd"/>
      <w:r w:rsidRPr="00191096">
        <w:t xml:space="preserve"> </w:t>
      </w:r>
    </w:p>
    <w:p w:rsidR="0034516F" w:rsidRPr="001F307A" w:rsidRDefault="0034516F" w:rsidP="0034516F">
      <w:pPr>
        <w:spacing w:line="360" w:lineRule="auto"/>
      </w:pPr>
      <w:r w:rsidRPr="003651A6">
        <w:t>Large herbivore occupancy estim</w:t>
      </w:r>
      <w:r w:rsidRPr="003C1DA2">
        <w:t>ates (</w:t>
      </w:r>
      <w:proofErr w:type="spellStart"/>
      <w:r w:rsidRPr="003C1DA2">
        <w:t>psiA</w:t>
      </w:r>
      <w:proofErr w:type="spellEnd"/>
      <w:r w:rsidRPr="003C1DA2">
        <w:t xml:space="preserve">) were high as determined by interaction models with small antelope (0.957 ± 0.055 SE) and common duiker (0.985 ± 0.061 SE). Small antelope (0.942 ± 0.056 SE) and common duiker (0.887 ± 0.075 SE) had high probability of occurrence in </w:t>
      </w:r>
      <w:r w:rsidRPr="001F307A">
        <w:t>the presence of large herbivores (</w:t>
      </w:r>
      <w:proofErr w:type="spellStart"/>
      <w:r w:rsidRPr="001F307A">
        <w:t>psiBA</w:t>
      </w:r>
      <w:proofErr w:type="spellEnd"/>
      <w:r w:rsidRPr="001F307A">
        <w:t>). The species interaction factor (SIF) between large ungulates was close to one for both small antelope (0.997 ± 0.004 SE) and common duiker (0.998 ± 0.008 SE) (Table 3).</w:t>
      </w:r>
    </w:p>
    <w:p w:rsidR="0034516F" w:rsidRPr="00BA0124" w:rsidRDefault="0034516F" w:rsidP="0034516F">
      <w:pPr>
        <w:spacing w:line="360" w:lineRule="auto"/>
      </w:pPr>
    </w:p>
    <w:p w:rsidR="0034516F" w:rsidRPr="006D0E38" w:rsidRDefault="0034516F" w:rsidP="0034516F">
      <w:pPr>
        <w:spacing w:line="360" w:lineRule="auto"/>
      </w:pPr>
      <w:r w:rsidRPr="00F03BD2">
        <w:t>Medium ungulate occupancy estimates (</w:t>
      </w:r>
      <w:proofErr w:type="spellStart"/>
      <w:r w:rsidRPr="00F03BD2">
        <w:t>psiA</w:t>
      </w:r>
      <w:proofErr w:type="spellEnd"/>
      <w:r w:rsidRPr="00F03BD2">
        <w:t>) in the interaction models with small antelope (0.611 ± 0.123 SE) and common duiker (0.579 ± 0.182 SE) were lower than the estimates for large ungulates. Small antelope (0.909 ± 0.087 SE) and common duiker (0.808 ± 0.130 SE) however, still had high probability of occurrence in the presence of medium sized ungulates (</w:t>
      </w:r>
      <w:proofErr w:type="spellStart"/>
      <w:r w:rsidRPr="00F03BD2">
        <w:t>psiBA</w:t>
      </w:r>
      <w:proofErr w:type="spellEnd"/>
      <w:r w:rsidRPr="00F03BD2">
        <w:t xml:space="preserve">). The SIF between medium ungulates </w:t>
      </w:r>
      <w:r>
        <w:t xml:space="preserve">and </w:t>
      </w:r>
      <w:r w:rsidRPr="00F03BD2">
        <w:t>both small antelope (0.963 ± 0.040 SE) and common duiker was also close to one (0.909 ± 0.086 SE) (Table 3).</w:t>
      </w:r>
      <w:r w:rsidRPr="009E61AE">
        <w:t xml:space="preserve"> </w:t>
      </w:r>
    </w:p>
    <w:p w:rsidR="0034516F" w:rsidRPr="00990BEF" w:rsidRDefault="0034516F" w:rsidP="0034516F">
      <w:pPr>
        <w:spacing w:line="360" w:lineRule="auto"/>
      </w:pPr>
    </w:p>
    <w:p w:rsidR="0034516F" w:rsidRPr="0084690F" w:rsidRDefault="0034516F" w:rsidP="0034516F">
      <w:pPr>
        <w:spacing w:line="360" w:lineRule="auto"/>
      </w:pPr>
      <w:r w:rsidRPr="00990BEF">
        <w:t xml:space="preserve">Lamberts Bay (farm) </w:t>
      </w:r>
    </w:p>
    <w:p w:rsidR="0034516F" w:rsidRDefault="0034516F" w:rsidP="0034516F">
      <w:pPr>
        <w:spacing w:line="360" w:lineRule="auto"/>
      </w:pPr>
      <w:r w:rsidRPr="009901C7">
        <w:t>The only viable interaction model for the farm was between livestock and steenbok where livestock probability of occurrence (</w:t>
      </w:r>
      <w:proofErr w:type="spellStart"/>
      <w:r w:rsidRPr="009901C7">
        <w:t>psiA</w:t>
      </w:r>
      <w:proofErr w:type="spellEnd"/>
      <w:r w:rsidRPr="009901C7">
        <w:t>) was 0.286 (± 0.109 SE). The probability of steenbok occurring in the presence of livestock (</w:t>
      </w:r>
      <w:proofErr w:type="spellStart"/>
      <w:r w:rsidRPr="009901C7">
        <w:t>psiBA</w:t>
      </w:r>
      <w:proofErr w:type="spellEnd"/>
      <w:r w:rsidRPr="009901C7">
        <w:t>) was 0.809 (± 0.176 SE) while in the absence (</w:t>
      </w:r>
      <w:proofErr w:type="spellStart"/>
      <w:r w:rsidRPr="009901C7">
        <w:t>psiBa</w:t>
      </w:r>
      <w:proofErr w:type="spellEnd"/>
      <w:r w:rsidRPr="009901C7">
        <w:t xml:space="preserve">), it was 0.921 (± 0.173 SE). Similar to the </w:t>
      </w:r>
      <w:proofErr w:type="spellStart"/>
      <w:r w:rsidRPr="009901C7">
        <w:t>Langebaan</w:t>
      </w:r>
      <w:proofErr w:type="spellEnd"/>
      <w:r w:rsidRPr="009901C7">
        <w:t xml:space="preserve"> site, SIF between livestock and steenbok was close to one (0.910 ± 0.195 SE) (Table 3).</w:t>
      </w:r>
    </w:p>
    <w:p w:rsidR="0034516F" w:rsidRDefault="0034516F" w:rsidP="0034516F">
      <w:pPr>
        <w:spacing w:line="360" w:lineRule="auto"/>
      </w:pPr>
    </w:p>
    <w:p w:rsidR="0034516F" w:rsidRDefault="0034516F" w:rsidP="0034516F">
      <w:pPr>
        <w:spacing w:line="360" w:lineRule="auto"/>
      </w:pPr>
      <w:r>
        <w:t>Species interaction Factors (SIF) close to one are indicative of species that occur independently of one another, whereas SIF &gt; 1 indicates species occur together more frequently than expected (facilitation) and SIF &lt; 1 indicates that species occur together less often than expected (competition) (ref). As such, our results suggest that small and large antelope occur independently of one another across our study sites.</w:t>
      </w:r>
    </w:p>
    <w:p w:rsidR="005823CA" w:rsidRPr="0034516F" w:rsidRDefault="005823CA" w:rsidP="0034516F"/>
    <w:sectPr w:rsidR="005823CA" w:rsidRPr="0034516F" w:rsidSect="00E0025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98"/>
    <w:rsid w:val="00331507"/>
    <w:rsid w:val="0034516F"/>
    <w:rsid w:val="005823CA"/>
    <w:rsid w:val="00B40981"/>
    <w:rsid w:val="00E00258"/>
    <w:rsid w:val="00E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630E8-FCC0-49F8-8D65-C5AE5325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6A98"/>
    <w:pPr>
      <w:spacing w:after="0" w:line="276" w:lineRule="auto"/>
    </w:pPr>
    <w:rPr>
      <w:rFonts w:ascii="Arial" w:eastAsia="Arial" w:hAnsi="Arial" w:cs="Arial"/>
      <w:lang w:val="en" w:eastAsia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A98"/>
    <w:pPr>
      <w:spacing w:after="0" w:line="240" w:lineRule="auto"/>
    </w:pPr>
    <w:rPr>
      <w:rFonts w:ascii="Arial" w:eastAsia="Arial" w:hAnsi="Arial" w:cs="Arial"/>
      <w:lang w:val="en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2"/>
    <w:link w:val="Style1Char"/>
    <w:qFormat/>
    <w:rsid w:val="0034516F"/>
    <w:pPr>
      <w:keepNext w:val="0"/>
      <w:keepLines w:val="0"/>
      <w:spacing w:before="360" w:after="80"/>
    </w:pPr>
    <w:rPr>
      <w:rFonts w:ascii="Arial" w:eastAsia="Arial" w:hAnsi="Arial" w:cs="Arial"/>
      <w:b/>
      <w:sz w:val="34"/>
      <w:szCs w:val="34"/>
    </w:rPr>
  </w:style>
  <w:style w:type="character" w:customStyle="1" w:styleId="Style1Char">
    <w:name w:val="Style1 Char"/>
    <w:basedOn w:val="Heading2Char"/>
    <w:link w:val="Style1"/>
    <w:rsid w:val="0034516F"/>
    <w:rPr>
      <w:rFonts w:ascii="Arial" w:eastAsia="Arial" w:hAnsi="Arial" w:cs="Arial"/>
      <w:b/>
      <w:color w:val="2E74B5" w:themeColor="accent1" w:themeShade="BF"/>
      <w:sz w:val="34"/>
      <w:szCs w:val="34"/>
      <w:lang w:val="en"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1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Winterton</dc:creator>
  <cp:keywords/>
  <dc:description/>
  <cp:lastModifiedBy>Deborah Winterton</cp:lastModifiedBy>
  <cp:revision>3</cp:revision>
  <dcterms:created xsi:type="dcterms:W3CDTF">2019-08-12T09:40:00Z</dcterms:created>
  <dcterms:modified xsi:type="dcterms:W3CDTF">2019-08-12T09:40:00Z</dcterms:modified>
</cp:coreProperties>
</file>