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68C" w:rsidRPr="00692FD4" w:rsidRDefault="0079668C" w:rsidP="009F4350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692FD4">
        <w:rPr>
          <w:rFonts w:ascii="Times New Roman" w:hAnsi="Times New Roman"/>
          <w:b/>
          <w:sz w:val="24"/>
          <w:szCs w:val="24"/>
        </w:rPr>
        <w:t xml:space="preserve">Table </w:t>
      </w:r>
      <w:r>
        <w:rPr>
          <w:rFonts w:ascii="Times New Roman" w:hAnsi="Times New Roman"/>
          <w:b/>
          <w:sz w:val="24"/>
          <w:szCs w:val="24"/>
        </w:rPr>
        <w:t>S</w:t>
      </w:r>
      <w:r w:rsidRPr="00692FD4">
        <w:rPr>
          <w:rFonts w:ascii="Times New Roman" w:hAnsi="Times New Roman"/>
          <w:b/>
          <w:sz w:val="24"/>
          <w:szCs w:val="24"/>
        </w:rPr>
        <w:t>6:</w:t>
      </w:r>
    </w:p>
    <w:p w:rsidR="0079668C" w:rsidRPr="00836220" w:rsidRDefault="0079668C" w:rsidP="0079668C">
      <w:pPr>
        <w:widowControl/>
        <w:rPr>
          <w:rFonts w:ascii="Times New Roman" w:hAnsi="Times New Roman"/>
          <w:bCs/>
          <w:sz w:val="24"/>
          <w:szCs w:val="24"/>
        </w:rPr>
      </w:pPr>
      <w:bookmarkStart w:id="0" w:name="_Hlk22553530"/>
      <w:r>
        <w:rPr>
          <w:rFonts w:ascii="Times New Roman" w:hAnsi="Times New Roman"/>
          <w:b/>
          <w:sz w:val="24"/>
          <w:szCs w:val="24"/>
        </w:rPr>
        <w:t>T</w:t>
      </w:r>
      <w:r w:rsidRPr="00B4328D">
        <w:rPr>
          <w:rFonts w:ascii="Times New Roman" w:hAnsi="Times New Roman"/>
          <w:b/>
          <w:sz w:val="24"/>
          <w:szCs w:val="24"/>
        </w:rPr>
        <w:t xml:space="preserve">ranscription factor genes that </w:t>
      </w:r>
      <w:r>
        <w:rPr>
          <w:rFonts w:ascii="Times New Roman" w:hAnsi="Times New Roman"/>
          <w:b/>
          <w:sz w:val="24"/>
          <w:szCs w:val="24"/>
        </w:rPr>
        <w:t>we</w:t>
      </w:r>
      <w:r w:rsidRPr="00B4328D">
        <w:rPr>
          <w:rFonts w:ascii="Times New Roman" w:hAnsi="Times New Roman"/>
          <w:b/>
          <w:sz w:val="24"/>
          <w:szCs w:val="24"/>
        </w:rPr>
        <w:t xml:space="preserve">re highly </w:t>
      </w:r>
      <w:r>
        <w:rPr>
          <w:rFonts w:ascii="Times New Roman" w:hAnsi="Times New Roman"/>
          <w:b/>
          <w:sz w:val="24"/>
          <w:szCs w:val="24"/>
        </w:rPr>
        <w:t xml:space="preserve">differentially </w:t>
      </w:r>
      <w:r w:rsidRPr="00B4328D">
        <w:rPr>
          <w:rFonts w:ascii="Times New Roman" w:hAnsi="Times New Roman"/>
          <w:b/>
          <w:sz w:val="24"/>
          <w:szCs w:val="24"/>
        </w:rPr>
        <w:t xml:space="preserve">expressed in </w:t>
      </w:r>
      <w:r>
        <w:rPr>
          <w:rFonts w:ascii="Times New Roman" w:hAnsi="Times New Roman"/>
          <w:b/>
          <w:sz w:val="24"/>
          <w:szCs w:val="24"/>
        </w:rPr>
        <w:t xml:space="preserve">hybrid </w:t>
      </w:r>
      <w:r w:rsidRPr="00B4328D">
        <w:rPr>
          <w:rFonts w:ascii="Times New Roman" w:hAnsi="Times New Roman"/>
          <w:b/>
          <w:sz w:val="24"/>
          <w:szCs w:val="24"/>
        </w:rPr>
        <w:t>rice II</w:t>
      </w:r>
      <w:r w:rsidRPr="00B4328D">
        <w:rPr>
          <w:rFonts w:ascii="Times New Roman" w:hAnsi="Times New Roman" w:hint="eastAsia"/>
          <w:b/>
          <w:sz w:val="24"/>
          <w:szCs w:val="24"/>
        </w:rPr>
        <w:t xml:space="preserve"> YOU 83</w:t>
      </w:r>
      <w:r w:rsidRPr="00B4328D">
        <w:rPr>
          <w:rFonts w:ascii="Times New Roman" w:hAnsi="Times New Roman"/>
          <w:b/>
          <w:sz w:val="24"/>
          <w:szCs w:val="24"/>
        </w:rPr>
        <w:t>8 flag leaves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4328D">
        <w:rPr>
          <w:rFonts w:ascii="Times New Roman" w:hAnsi="Times New Roman"/>
          <w:b/>
          <w:sz w:val="24"/>
          <w:szCs w:val="24"/>
        </w:rPr>
        <w:t>under long-term heat stress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5308" w:type="pct"/>
        <w:tblLayout w:type="fixed"/>
        <w:tblLook w:val="04A0" w:firstRow="1" w:lastRow="0" w:firstColumn="1" w:lastColumn="0" w:noHBand="0" w:noVBand="1"/>
      </w:tblPr>
      <w:tblGrid>
        <w:gridCol w:w="527"/>
        <w:gridCol w:w="1543"/>
        <w:gridCol w:w="876"/>
        <w:gridCol w:w="850"/>
        <w:gridCol w:w="885"/>
        <w:gridCol w:w="1391"/>
        <w:gridCol w:w="2975"/>
      </w:tblGrid>
      <w:tr w:rsidR="00692E14" w:rsidRPr="00692FD4" w:rsidTr="009C3F04">
        <w:trPr>
          <w:trHeight w:val="614"/>
        </w:trPr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bookmarkStart w:id="1" w:name="_GoBack"/>
            <w:bookmarkEnd w:id="0"/>
            <w:bookmarkEnd w:id="1"/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No.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Gene ID</w:t>
            </w:r>
          </w:p>
        </w:tc>
        <w:tc>
          <w:tcPr>
            <w:tcW w:w="1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log2 FC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Transcription factors family</w:t>
            </w:r>
          </w:p>
        </w:tc>
        <w:tc>
          <w:tcPr>
            <w:tcW w:w="16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Functional annotation</w:t>
            </w:r>
          </w:p>
        </w:tc>
      </w:tr>
      <w:tr w:rsidR="00692E14" w:rsidRPr="00692FD4" w:rsidTr="009C3F04">
        <w:trPr>
          <w:trHeight w:val="624"/>
        </w:trPr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24 h/0 h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72 h/0 h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120h/0 h</w:t>
            </w:r>
          </w:p>
        </w:tc>
        <w:tc>
          <w:tcPr>
            <w:tcW w:w="769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45" w:type="pct"/>
            <w:tcBorders>
              <w:top w:val="nil"/>
              <w:left w:val="single" w:sz="8" w:space="0" w:color="FFFFFF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MH09g0359900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4.4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-10.5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Alfin-like</w:t>
            </w:r>
          </w:p>
        </w:tc>
        <w:tc>
          <w:tcPr>
            <w:tcW w:w="16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PHD finger protein MALE STERILITY 1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MH01g0056500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2.7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2.6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AP2-EREBP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AP2/ERF and B3 domain-containing protein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MH04g0622600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AP2-EREBP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AP2/ERF, OsAP2-39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MH10g0429500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AP2-EREBP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Ethylene-responsive transcription factor 5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MH01g0017100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-3.8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0.8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-0.4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bHLH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bHLH36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MH01g0017400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0.2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-0.2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bHLH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bHLH8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MH03g0648500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bHLH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bHLH92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MH03g0690900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-0.4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-2.5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-2.1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bHLH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bHLH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MH08g0482900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bHLH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Transcription factor BIM2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MH02g0034500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-3.1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bZIP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Transcription factor HBP-1a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MH06g0591100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2.6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1.9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bZIP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bZIP transcription factor 60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MH07g0509000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bZIP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OsbZIP60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MH12g0424100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-0.4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-3.1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bZIP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Light-inducible protein CPRF2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MH02g0592600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-3.8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-0.1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C2C2-CO-like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Zinc finger protein CONSTANS-LIKE 9 Days to heading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MH08g0182400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2.6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C2C2-CO-like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Zinc finger protein CONSTANS-LIKE 3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MH03g0074500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-0.9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-2.6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C2C2-Dof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Cyclic dof factor 2 Dof Transcription Factor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MH02g0689800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0.2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C2C2-GATA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GATA transcription factor 11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MH06g0708300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-3.1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-1.6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C2C2-YABBY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DNA-binding protein MNB1B High-mobility group box HMGB1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MH03g0733200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6.7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2.6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4.5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C2H2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Zinc finger protein ZAT12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MH08g0249500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-0.9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C2H2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Zinc finger protein 1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MH01g0680900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2.8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C3H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Zinc finger CCCH domain-containing protein 11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MH09g0403500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0.9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0.9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C3H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Zinc finger CCCH domain-containing protein 11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MH06g0213800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2.7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CPP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Histone-lysine N-methyltransferase EZ1 ESC-like gene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MH06g0554300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FAR1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Protein FAR1-RELATED SEQUENCE 5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MH09g0412200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0.7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0.9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FHA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Fork head transcription factor 1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MH11g0036100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-3.6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-0.6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FHA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Zeaxanthin epoxidase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MH12g0038500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-1.2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FHA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Zeaxanthin epoxidase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MH05g0501600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3.4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HSF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Heat stress transcription factor A-4d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MH07g0091300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1.9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HSF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Heat stress transcription factor A-2b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MH09g0368500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1.9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HSF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Heat stress transcription factor B-1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MH07g0460500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2.6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LOB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LOB domain-containing protein 37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MH12g0013900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14.5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15.7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16.8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LOB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LOB domain-containing protein 12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MH02g0600000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-2.7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-1.5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MADS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MADS-box transcription factor 57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MH04g0379200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0.6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-0.8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MADS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MADS-box transcription factor 18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MH07g0474300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-2.1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-1.4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-1.2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MADS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MADS-box transcription factor 18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MH02g0242700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0.7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MYB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GARP-type Transcriptional Repressor 1 NIGT1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MH02g0674900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0.6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-14.2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MYB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Glutathione S-transferase T3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MH02g0359900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-0.7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2.9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MYB-related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11-beta-hydroxysteroid dehydrogenase 1B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MH07g0545300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16.7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13.6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15.1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MYB-related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Myb-related protein 305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MH08g0066700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-3.1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-2.7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-2.8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MYB-related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Protein LHY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MH08g0419700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2.9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2.8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3.7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MYB-related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Protein ODORANT1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MH09g0309700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15.9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13.1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14.3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MYB-related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Protein ODORANT1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MH01g0788700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NAC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Protein SOMBRERO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MH02g0443600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-1.4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NAC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NAC domain-containing protein 100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MH03g0687300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0.8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NAC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Transcription factor JUNGBRUNNEN 1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MH03g0728200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2.7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NAC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NAC domain-containing protein 67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MH07g0041200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15.5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14.1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13.7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NAC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Transcription factor JUNGBRUNNEN 1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MH07g0137200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NAC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NAC domain-containing protein 67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MH07g0540800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-1.8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0.7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NAC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NAC transcription factor 29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MH11g0035600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4.7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NAC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NAC domain-containing protein 77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MH11g0035900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15.7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NAC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NAC domain-containing protein 77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MH12g0038200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4.6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3.7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6.2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NAC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NAC transcription factor ONAC010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MH12g0038300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5.2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NAC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NAC domain-containing protein 77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MH12g0309900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0.9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NAC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NAC transcription factor 29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MH06g0056600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-2.7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-0.5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PBF-2-like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Single-stranded DNA-binding protein WHY1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MH09g0457700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-2.1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-0.1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-1.7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RWP-RK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Protein NLP1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MH02g0045300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-2.8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-1.7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-2.4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SBP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Squamosa promoter-binding-like protein 3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MH04g0495100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1.9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4.8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TAZ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BTB/POZ and TAZ domain-containing protein 1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MH12g0436400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-2.6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-0.3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-0.8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TCP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Transcription factor PCF8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MH05g0034700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5.9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3.8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5.7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Trihelix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Trihelix transcription factor GT-3b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MH05g0528700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0.9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TUB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Tubby-like F-box protein 10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MH01g0445100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WRKY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WRKY transcription factor 50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lastRenderedPageBreak/>
              <w:t>63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MH05g0306800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2.7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0.9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WRKY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WRKY transcription factor 33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MH01g0668900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4.3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2.6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1.9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WRKY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WRKY transcription factor 46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MH01g0673800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WRKY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WRKY transcription factor 33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MH02g0085100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0.9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2.7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WRKY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WRKY transcription factor 40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MH03g0212600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WRKY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WRKY transcription factor 46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MH03g0223300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WRKY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WRKY transcription factor 70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MH04g0232500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1.9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WRKY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WRKY transcription factor 11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MH05g0036100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-4.1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-3.3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-2.2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WRKY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WRKY transcription factor 65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MH05g0287900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15.5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12.9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WRKY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WRKY transcription factor 55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MH05g0538600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2.8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WRKY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WRKY transcription factor 41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MH05g0550100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WRKY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WRKY transcription factor 22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MH06g0077400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2.7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WRKY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WRKY transcription factor 53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MH08g0380600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1.9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WRKY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WRKY transcription factor 53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MH09g0241500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2.6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WRKY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WRKY transcription factor 46</w:t>
            </w:r>
          </w:p>
        </w:tc>
      </w:tr>
      <w:tr w:rsidR="00692E14" w:rsidRPr="00692FD4" w:rsidTr="009C3F04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MH12g0033600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0.9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2.9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3.9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WRKY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2E14" w:rsidRPr="00692FD4" w:rsidRDefault="00692E14" w:rsidP="009C3F0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WRKY transcription factor 70</w:t>
            </w:r>
          </w:p>
        </w:tc>
      </w:tr>
    </w:tbl>
    <w:p w:rsidR="00692E14" w:rsidRPr="00692FD4" w:rsidRDefault="00692E14" w:rsidP="00692E14">
      <w:pPr>
        <w:widowControl/>
        <w:rPr>
          <w:rFonts w:ascii="Times New Roman" w:hAnsi="Times New Roman"/>
          <w:kern w:val="0"/>
          <w:sz w:val="18"/>
          <w:szCs w:val="18"/>
        </w:rPr>
      </w:pPr>
    </w:p>
    <w:p w:rsidR="006C6E3D" w:rsidRPr="00692E14" w:rsidRDefault="006C6E3D" w:rsidP="00692E14"/>
    <w:sectPr w:rsidR="006C6E3D" w:rsidRPr="00692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F93" w:rsidRDefault="00833F93" w:rsidP="00692E14">
      <w:r>
        <w:separator/>
      </w:r>
    </w:p>
  </w:endnote>
  <w:endnote w:type="continuationSeparator" w:id="0">
    <w:p w:rsidR="00833F93" w:rsidRDefault="00833F93" w:rsidP="0069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F93" w:rsidRDefault="00833F93" w:rsidP="00692E14">
      <w:r>
        <w:separator/>
      </w:r>
    </w:p>
  </w:footnote>
  <w:footnote w:type="continuationSeparator" w:id="0">
    <w:p w:rsidR="00833F93" w:rsidRDefault="00833F93" w:rsidP="00692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91"/>
    <w:rsid w:val="000A0AB2"/>
    <w:rsid w:val="003E165F"/>
    <w:rsid w:val="004E4391"/>
    <w:rsid w:val="00615D09"/>
    <w:rsid w:val="00651C1D"/>
    <w:rsid w:val="00672B54"/>
    <w:rsid w:val="00692E14"/>
    <w:rsid w:val="006C6E3D"/>
    <w:rsid w:val="007743E9"/>
    <w:rsid w:val="0079668C"/>
    <w:rsid w:val="00833F93"/>
    <w:rsid w:val="0089643C"/>
    <w:rsid w:val="009C3CDE"/>
    <w:rsid w:val="009C3F04"/>
    <w:rsid w:val="00AA0F6D"/>
    <w:rsid w:val="00B4328D"/>
    <w:rsid w:val="00DD6288"/>
    <w:rsid w:val="00E2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2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692E1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2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692E1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2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692E1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2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692E1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788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Wangyan</dc:creator>
  <cp:lastModifiedBy>Wangyan</cp:lastModifiedBy>
  <cp:revision>5</cp:revision>
  <dcterms:created xsi:type="dcterms:W3CDTF">2019-08-02T17:31:00Z</dcterms:created>
  <dcterms:modified xsi:type="dcterms:W3CDTF">2019-10-21T13:26:00Z</dcterms:modified>
</cp:coreProperties>
</file>