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2DF9" w14:textId="20056BD6" w:rsidR="00AD4BF4" w:rsidRDefault="00AD4B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7652"/>
      </w:tblGrid>
      <w:tr w:rsidR="005F04F5" w:rsidRPr="0013210D" w14:paraId="2A789B25" w14:textId="77777777" w:rsidTr="006F5334">
        <w:trPr>
          <w:trHeight w:val="20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AB4A65" w14:textId="77777777" w:rsidR="005F04F5" w:rsidRPr="00A40E24" w:rsidRDefault="005F04F5" w:rsidP="005073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6483068"/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4" w:space="0" w:color="auto"/>
            </w:tcBorders>
          </w:tcPr>
          <w:p w14:paraId="765CD2DE" w14:textId="1784796D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Average relative abundance</w:t>
            </w:r>
          </w:p>
        </w:tc>
      </w:tr>
      <w:tr w:rsidR="005F04F5" w:rsidRPr="0013210D" w14:paraId="53E4B646" w14:textId="77777777" w:rsidTr="006F5334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E4AA3D" w14:textId="77777777" w:rsidR="005F04F5" w:rsidRPr="00A40E24" w:rsidRDefault="005F04F5" w:rsidP="005073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7380" w:type="dxa"/>
            <w:tcBorders>
              <w:top w:val="single" w:sz="4" w:space="0" w:color="auto"/>
              <w:bottom w:val="nil"/>
            </w:tcBorders>
          </w:tcPr>
          <w:p w14:paraId="3263D129" w14:textId="6695CBA0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Proteobacteria (32.15%), Bacteroidetes (28.23%), Actinobacteria (22.22%), and Firmicutes (13.00%)</w:t>
            </w:r>
          </w:p>
        </w:tc>
      </w:tr>
      <w:tr w:rsidR="005F04F5" w:rsidRPr="0013210D" w14:paraId="797D1631" w14:textId="77777777" w:rsidTr="006F5334">
        <w:trPr>
          <w:trHeight w:val="2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8316E87" w14:textId="77777777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gentamicin</w:t>
            </w:r>
          </w:p>
        </w:tc>
        <w:tc>
          <w:tcPr>
            <w:tcW w:w="7380" w:type="dxa"/>
            <w:tcBorders>
              <w:top w:val="nil"/>
              <w:bottom w:val="nil"/>
            </w:tcBorders>
          </w:tcPr>
          <w:p w14:paraId="6B69F560" w14:textId="435FB4AD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 xml:space="preserve">Actinobacteria (30.81%), Firmicutes (21.98%), Bacteroidetes (20.63%), Proteobacteria (20.34%), and </w:t>
            </w:r>
            <w:proofErr w:type="spellStart"/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Tenericutes</w:t>
            </w:r>
            <w:proofErr w:type="spellEnd"/>
            <w:r w:rsidRPr="00A40E24">
              <w:rPr>
                <w:rFonts w:ascii="Times New Roman" w:hAnsi="Times New Roman" w:cs="Times New Roman"/>
                <w:sz w:val="20"/>
                <w:szCs w:val="20"/>
              </w:rPr>
              <w:t xml:space="preserve"> (2.05%)</w:t>
            </w:r>
          </w:p>
        </w:tc>
      </w:tr>
      <w:tr w:rsidR="005F04F5" w:rsidRPr="0013210D" w14:paraId="3D726491" w14:textId="77777777" w:rsidTr="006F5334">
        <w:trPr>
          <w:trHeight w:val="20"/>
        </w:trPr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EC94E49" w14:textId="77777777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</w:p>
        </w:tc>
        <w:tc>
          <w:tcPr>
            <w:tcW w:w="7380" w:type="dxa"/>
            <w:tcBorders>
              <w:top w:val="nil"/>
              <w:bottom w:val="single" w:sz="12" w:space="0" w:color="auto"/>
            </w:tcBorders>
          </w:tcPr>
          <w:p w14:paraId="1BCD235C" w14:textId="2050E989" w:rsidR="005F04F5" w:rsidRPr="00A40E24" w:rsidRDefault="005F04F5" w:rsidP="00507376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E24">
              <w:rPr>
                <w:rFonts w:ascii="Times New Roman" w:hAnsi="Times New Roman" w:cs="Times New Roman"/>
                <w:sz w:val="20"/>
                <w:szCs w:val="20"/>
              </w:rPr>
              <w:t xml:space="preserve">Proteobacteria (32.35%), Bacteroidetes (29.72%), Firmicutes (24.38%), Actinobacteria (8.14%), and </w:t>
            </w:r>
            <w:proofErr w:type="spellStart"/>
            <w:r w:rsidRPr="00A40E24">
              <w:rPr>
                <w:rFonts w:ascii="Times New Roman" w:hAnsi="Times New Roman" w:cs="Times New Roman"/>
                <w:sz w:val="20"/>
                <w:szCs w:val="20"/>
              </w:rPr>
              <w:t>Tenericutes</w:t>
            </w:r>
            <w:proofErr w:type="spellEnd"/>
            <w:r w:rsidRPr="00A40E24">
              <w:rPr>
                <w:rFonts w:ascii="Times New Roman" w:hAnsi="Times New Roman" w:cs="Times New Roman"/>
                <w:sz w:val="20"/>
                <w:szCs w:val="20"/>
              </w:rPr>
              <w:t xml:space="preserve"> (1.69%)</w:t>
            </w:r>
          </w:p>
        </w:tc>
      </w:tr>
    </w:tbl>
    <w:p w14:paraId="53830D58" w14:textId="77777777" w:rsidR="0066037D" w:rsidRPr="00D6180E" w:rsidRDefault="0066037D" w:rsidP="00507376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66037D" w:rsidRPr="00D6180E" w:rsidSect="00FD0868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D189" w14:textId="77777777" w:rsidR="004C74EC" w:rsidRDefault="004C74EC" w:rsidP="007C730F">
      <w:r>
        <w:separator/>
      </w:r>
    </w:p>
  </w:endnote>
  <w:endnote w:type="continuationSeparator" w:id="0">
    <w:p w14:paraId="437094D1" w14:textId="77777777" w:rsidR="004C74EC" w:rsidRDefault="004C74EC" w:rsidP="007C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707B" w14:textId="77777777" w:rsidR="004C74EC" w:rsidRDefault="004C74EC" w:rsidP="007C730F">
      <w:r>
        <w:separator/>
      </w:r>
    </w:p>
  </w:footnote>
  <w:footnote w:type="continuationSeparator" w:id="0">
    <w:p w14:paraId="0094CB8C" w14:textId="77777777" w:rsidR="004C74EC" w:rsidRDefault="004C74EC" w:rsidP="007C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AB"/>
    <w:rsid w:val="002206EB"/>
    <w:rsid w:val="00286F3B"/>
    <w:rsid w:val="003F0488"/>
    <w:rsid w:val="003F1617"/>
    <w:rsid w:val="004C74EC"/>
    <w:rsid w:val="004F597A"/>
    <w:rsid w:val="00507376"/>
    <w:rsid w:val="005E03F6"/>
    <w:rsid w:val="005F04F5"/>
    <w:rsid w:val="0066037D"/>
    <w:rsid w:val="006C1F7E"/>
    <w:rsid w:val="006F5334"/>
    <w:rsid w:val="00725442"/>
    <w:rsid w:val="007C730F"/>
    <w:rsid w:val="0083040F"/>
    <w:rsid w:val="008343B0"/>
    <w:rsid w:val="00A40E24"/>
    <w:rsid w:val="00A51C2B"/>
    <w:rsid w:val="00AD4BF4"/>
    <w:rsid w:val="00B47A6B"/>
    <w:rsid w:val="00D6180E"/>
    <w:rsid w:val="00D6371D"/>
    <w:rsid w:val="00E37DAB"/>
    <w:rsid w:val="00E77AA9"/>
    <w:rsid w:val="00E77E90"/>
    <w:rsid w:val="00EA2807"/>
    <w:rsid w:val="00F65C08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B8A9"/>
  <w15:chartTrackingRefBased/>
  <w15:docId w15:val="{C9D84573-6314-4595-896B-302163B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</dc:creator>
  <cp:keywords/>
  <dc:description/>
  <cp:lastModifiedBy>lenovo</cp:lastModifiedBy>
  <cp:revision>20</cp:revision>
  <dcterms:created xsi:type="dcterms:W3CDTF">2018-07-24T06:30:00Z</dcterms:created>
  <dcterms:modified xsi:type="dcterms:W3CDTF">2019-09-10T07:16:00Z</dcterms:modified>
</cp:coreProperties>
</file>