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68" w:rsidRPr="004B7B16" w:rsidRDefault="00954595" w:rsidP="00284A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7B16">
        <w:rPr>
          <w:rFonts w:ascii="Times New Roman" w:hAnsi="Times New Roman" w:cs="Times New Roman"/>
          <w:b/>
          <w:sz w:val="24"/>
          <w:szCs w:val="24"/>
        </w:rPr>
        <w:t>Supplemental Results</w:t>
      </w:r>
    </w:p>
    <w:p w:rsidR="00E15037" w:rsidRDefault="00954595" w:rsidP="00284ACF">
      <w:pPr>
        <w:spacing w:line="480" w:lineRule="auto"/>
      </w:pPr>
      <w:r w:rsidRPr="004B7B16">
        <w:rPr>
          <w:rFonts w:ascii="Times New Roman" w:hAnsi="Times New Roman" w:cs="Times New Roman"/>
          <w:sz w:val="24"/>
          <w:szCs w:val="24"/>
        </w:rPr>
        <w:t xml:space="preserve">An additional analysis was conducted using the whole data set rather than just the </w:t>
      </w:r>
      <w:r w:rsidR="00A340DF" w:rsidRPr="004B7B16">
        <w:rPr>
          <w:rFonts w:ascii="Times New Roman" w:hAnsi="Times New Roman" w:cs="Times New Roman"/>
          <w:sz w:val="24"/>
          <w:szCs w:val="24"/>
        </w:rPr>
        <w:t>sub</w:t>
      </w:r>
      <w:r w:rsidRPr="004B7B16">
        <w:rPr>
          <w:rFonts w:ascii="Times New Roman" w:hAnsi="Times New Roman" w:cs="Times New Roman"/>
          <w:sz w:val="24"/>
          <w:szCs w:val="24"/>
        </w:rPr>
        <w:t>sample of ASMR</w:t>
      </w:r>
      <w:r w:rsidR="00A340DF" w:rsidRPr="004B7B16">
        <w:rPr>
          <w:rFonts w:ascii="Times New Roman" w:hAnsi="Times New Roman" w:cs="Times New Roman"/>
          <w:sz w:val="24"/>
          <w:szCs w:val="24"/>
        </w:rPr>
        <w:t>-experiencers</w:t>
      </w:r>
      <w:r w:rsidRPr="004B7B16">
        <w:rPr>
          <w:rFonts w:ascii="Times New Roman" w:hAnsi="Times New Roman" w:cs="Times New Roman"/>
          <w:sz w:val="24"/>
          <w:szCs w:val="24"/>
        </w:rPr>
        <w:t xml:space="preserve"> and control participants who were matched for age and gender, in order to establish whether similar results would be obtained. To this effect 10 participants whose age was over 3 SD away from the mean were deleted resulting in the total sample size of 306 (128 controls, 178 ASMR</w:t>
      </w:r>
      <w:r w:rsidR="00E15037" w:rsidRPr="004B7B16">
        <w:rPr>
          <w:rFonts w:ascii="Times New Roman" w:hAnsi="Times New Roman" w:cs="Times New Roman"/>
          <w:sz w:val="24"/>
          <w:szCs w:val="24"/>
        </w:rPr>
        <w:t>-experiencers</w:t>
      </w:r>
      <w:r w:rsidRPr="004B7B16">
        <w:rPr>
          <w:rFonts w:ascii="Times New Roman" w:hAnsi="Times New Roman" w:cs="Times New Roman"/>
          <w:sz w:val="24"/>
          <w:szCs w:val="24"/>
        </w:rPr>
        <w:t>). The groups differed significantly in t</w:t>
      </w:r>
      <w:r w:rsidR="00AF7683" w:rsidRPr="004B7B16">
        <w:rPr>
          <w:rFonts w:ascii="Times New Roman" w:hAnsi="Times New Roman" w:cs="Times New Roman"/>
          <w:sz w:val="24"/>
          <w:szCs w:val="24"/>
        </w:rPr>
        <w:t xml:space="preserve">erms of age </w:t>
      </w:r>
      <w:proofErr w:type="gramStart"/>
      <w:r w:rsidR="00AF7683" w:rsidRPr="004B7B16">
        <w:rPr>
          <w:rFonts w:ascii="Times New Roman" w:hAnsi="Times New Roman" w:cs="Times New Roman"/>
          <w:sz w:val="24"/>
          <w:szCs w:val="24"/>
        </w:rPr>
        <w:t>t(</w:t>
      </w:r>
      <w:proofErr w:type="gramEnd"/>
      <w:r w:rsidR="00AF7683" w:rsidRPr="004B7B16">
        <w:rPr>
          <w:rFonts w:ascii="Times New Roman" w:hAnsi="Times New Roman" w:cs="Times New Roman"/>
          <w:sz w:val="24"/>
          <w:szCs w:val="24"/>
        </w:rPr>
        <w:t>303) = 6.350, p &lt;.001</w:t>
      </w:r>
      <w:r w:rsidRPr="004B7B16">
        <w:rPr>
          <w:rFonts w:ascii="Times New Roman" w:hAnsi="Times New Roman" w:cs="Times New Roman"/>
          <w:sz w:val="24"/>
          <w:szCs w:val="24"/>
        </w:rPr>
        <w:t xml:space="preserve"> but not in terms of gender</w:t>
      </w:r>
      <w:r>
        <w:t xml:space="preserve"> </w:t>
      </w:r>
      <w:r w:rsidR="00696786">
        <w:rPr>
          <w:rFonts w:ascii="Times New Roman" w:eastAsia="Times New Roman" w:hAnsi="Times New Roman" w:cs="Times New Roman"/>
          <w:sz w:val="24"/>
          <w:szCs w:val="24"/>
        </w:rPr>
        <w:t>[</w:t>
      </w:r>
      <w:r w:rsidR="00696786" w:rsidRPr="005D3060">
        <w:rPr>
          <w:rFonts w:ascii="Symbol" w:hAnsi="Symbol"/>
          <w:sz w:val="24"/>
          <w:szCs w:val="24"/>
        </w:rPr>
        <w:t></w:t>
      </w:r>
      <w:r w:rsidR="00AF7683">
        <w:rPr>
          <w:rFonts w:ascii="Symbol" w:hAnsi="Symbol"/>
          <w:i/>
          <w:sz w:val="24"/>
          <w:szCs w:val="24"/>
          <w:vertAlign w:val="superscript"/>
        </w:rPr>
        <w:t></w:t>
      </w:r>
      <w:r w:rsidR="00AF7683">
        <w:rPr>
          <w:rFonts w:ascii="Symbol" w:hAnsi="Symbol"/>
          <w:i/>
          <w:sz w:val="24"/>
          <w:szCs w:val="24"/>
          <w:vertAlign w:val="superscript"/>
        </w:rPr>
        <w:t></w:t>
      </w:r>
      <w:r w:rsidR="00696786">
        <w:rPr>
          <w:rFonts w:ascii="Symbol" w:hAnsi="Symbol"/>
          <w:i/>
          <w:sz w:val="24"/>
          <w:szCs w:val="24"/>
          <w:vertAlign w:val="superscript"/>
        </w:rPr>
        <w:t>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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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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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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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</w:t>
      </w:r>
      <w:r w:rsidR="00696786">
        <w:rPr>
          <w:rFonts w:ascii="Symbol" w:hAnsi="Symbol"/>
          <w:i/>
          <w:sz w:val="24"/>
          <w:szCs w:val="24"/>
          <w:vertAlign w:val="superscript"/>
        </w:rPr>
        <w:t></w:t>
      </w:r>
      <w:r w:rsidR="00696786">
        <w:rPr>
          <w:rFonts w:ascii="Symbol" w:hAnsi="Symbol"/>
          <w:i/>
          <w:sz w:val="24"/>
          <w:szCs w:val="24"/>
          <w:vertAlign w:val="superscript"/>
        </w:rPr>
        <w:t></w:t>
      </w:r>
      <w:r w:rsidR="00696786">
        <w:rPr>
          <w:rFonts w:ascii="Symbol" w:hAnsi="Symbol"/>
          <w:i/>
          <w:sz w:val="24"/>
          <w:szCs w:val="24"/>
          <w:vertAlign w:val="superscript"/>
        </w:rPr>
        <w:t></w:t>
      </w:r>
      <w:r w:rsidR="00696786">
        <w:rPr>
          <w:rFonts w:ascii="Symbol" w:hAnsi="Symbol"/>
          <w:i/>
          <w:sz w:val="24"/>
          <w:szCs w:val="24"/>
          <w:vertAlign w:val="superscript"/>
        </w:rPr>
        <w:t></w:t>
      </w:r>
      <w:r w:rsidR="00696786" w:rsidRPr="005D3060">
        <w:rPr>
          <w:rFonts w:ascii="Symbol" w:hAnsi="Symbol"/>
          <w:i/>
          <w:sz w:val="24"/>
          <w:szCs w:val="24"/>
          <w:vertAlign w:val="superscript"/>
        </w:rPr>
        <w:t></w:t>
      </w:r>
      <w:r w:rsidR="008B1CAF">
        <w:t>= 2.677, p = .262</w:t>
      </w:r>
      <w:r w:rsidR="00696786">
        <w:t>]</w:t>
      </w:r>
      <w:r w:rsidR="008B1CAF">
        <w:t xml:space="preserve">. </w:t>
      </w:r>
    </w:p>
    <w:p w:rsidR="00954595" w:rsidRPr="004B7B16" w:rsidRDefault="008B1CAF" w:rsidP="00284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 xml:space="preserve">In order to establish whether there is a relationship between age and </w:t>
      </w:r>
      <w:r w:rsidR="00E15037" w:rsidRPr="004B7B16">
        <w:rPr>
          <w:rFonts w:ascii="Times New Roman" w:hAnsi="Times New Roman" w:cs="Times New Roman"/>
          <w:sz w:val="24"/>
          <w:szCs w:val="24"/>
        </w:rPr>
        <w:t>the constructs</w:t>
      </w:r>
      <w:r w:rsidRPr="004B7B16">
        <w:rPr>
          <w:rFonts w:ascii="Times New Roman" w:hAnsi="Times New Roman" w:cs="Times New Roman"/>
          <w:sz w:val="24"/>
          <w:szCs w:val="24"/>
        </w:rPr>
        <w:t xml:space="preserve"> 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of interest </w:t>
      </w:r>
      <w:r w:rsidRPr="004B7B16">
        <w:rPr>
          <w:rFonts w:ascii="Times New Roman" w:hAnsi="Times New Roman" w:cs="Times New Roman"/>
          <w:sz w:val="24"/>
          <w:szCs w:val="24"/>
        </w:rPr>
        <w:t xml:space="preserve">Pearson’s Correlations were conducted which revealed a positive 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relationship between age and MAAS </w:t>
      </w:r>
      <w:r w:rsidRPr="004B7B16">
        <w:rPr>
          <w:rFonts w:ascii="Times New Roman" w:hAnsi="Times New Roman" w:cs="Times New Roman"/>
          <w:sz w:val="24"/>
          <w:szCs w:val="24"/>
        </w:rPr>
        <w:t>(r(305) = .157, p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 =.006) and between age and FES</w:t>
      </w:r>
      <w:r w:rsidRPr="004B7B16">
        <w:rPr>
          <w:rFonts w:ascii="Times New Roman" w:hAnsi="Times New Roman" w:cs="Times New Roman"/>
          <w:sz w:val="24"/>
          <w:szCs w:val="24"/>
        </w:rPr>
        <w:t xml:space="preserve"> (r(125) = .238, p = .008) but a non-significant correlati</w:t>
      </w:r>
      <w:r w:rsidR="00A340DF" w:rsidRPr="004B7B16">
        <w:rPr>
          <w:rFonts w:ascii="Times New Roman" w:hAnsi="Times New Roman" w:cs="Times New Roman"/>
          <w:sz w:val="24"/>
          <w:szCs w:val="24"/>
        </w:rPr>
        <w:t>on was found between age and TAS</w:t>
      </w:r>
      <w:r w:rsidRPr="004B7B16">
        <w:rPr>
          <w:rFonts w:ascii="Times New Roman" w:hAnsi="Times New Roman" w:cs="Times New Roman"/>
          <w:sz w:val="24"/>
          <w:szCs w:val="24"/>
        </w:rPr>
        <w:t xml:space="preserve"> (r (303) = .025, p = .663</w:t>
      </w:r>
      <w:r w:rsidR="00AF7683" w:rsidRPr="004B7B16">
        <w:rPr>
          <w:rFonts w:ascii="Times New Roman" w:hAnsi="Times New Roman" w:cs="Times New Roman"/>
          <w:sz w:val="24"/>
          <w:szCs w:val="24"/>
        </w:rPr>
        <w:t>)</w:t>
      </w:r>
      <w:r w:rsidRPr="004B7B16">
        <w:rPr>
          <w:rFonts w:ascii="Times New Roman" w:hAnsi="Times New Roman" w:cs="Times New Roman"/>
          <w:sz w:val="24"/>
          <w:szCs w:val="24"/>
        </w:rPr>
        <w:t>.</w:t>
      </w:r>
    </w:p>
    <w:p w:rsidR="008B1CAF" w:rsidRPr="004B7B16" w:rsidRDefault="00E15037" w:rsidP="00284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>Therefore,</w:t>
      </w:r>
      <w:r w:rsidR="00365145" w:rsidRPr="004B7B16">
        <w:rPr>
          <w:rFonts w:ascii="Times New Roman" w:hAnsi="Times New Roman" w:cs="Times New Roman"/>
          <w:sz w:val="24"/>
          <w:szCs w:val="24"/>
        </w:rPr>
        <w:t xml:space="preserve"> an independent samples t-test was conducted on </w:t>
      </w:r>
      <w:r w:rsidRPr="004B7B16">
        <w:rPr>
          <w:rFonts w:ascii="Times New Roman" w:hAnsi="Times New Roman" w:cs="Times New Roman"/>
          <w:sz w:val="24"/>
          <w:szCs w:val="24"/>
        </w:rPr>
        <w:t>absorption (</w:t>
      </w:r>
      <w:r w:rsidR="00365145" w:rsidRPr="004B7B16">
        <w:rPr>
          <w:rFonts w:ascii="Times New Roman" w:hAnsi="Times New Roman" w:cs="Times New Roman"/>
          <w:sz w:val="24"/>
          <w:szCs w:val="24"/>
        </w:rPr>
        <w:t>TAS</w:t>
      </w:r>
      <w:r w:rsidRPr="004B7B16">
        <w:rPr>
          <w:rFonts w:ascii="Times New Roman" w:hAnsi="Times New Roman" w:cs="Times New Roman"/>
          <w:sz w:val="24"/>
          <w:szCs w:val="24"/>
        </w:rPr>
        <w:t>)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which revealed</w:t>
      </w:r>
      <w:r w:rsidR="00365145" w:rsidRPr="004B7B16">
        <w:rPr>
          <w:rFonts w:ascii="Times New Roman" w:hAnsi="Times New Roman" w:cs="Times New Roman"/>
          <w:sz w:val="24"/>
          <w:szCs w:val="24"/>
        </w:rPr>
        <w:t xml:space="preserve"> a statistically significant group difference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 </w:t>
      </w:r>
      <w:r w:rsidR="00E73E03" w:rsidRPr="004B7B16">
        <w:rPr>
          <w:rFonts w:ascii="Times New Roman" w:hAnsi="Times New Roman" w:cs="Times New Roman"/>
          <w:sz w:val="24"/>
          <w:szCs w:val="24"/>
        </w:rPr>
        <w:t xml:space="preserve">t (304) = 4.691, </w:t>
      </w:r>
      <w:r w:rsidR="00AF7683" w:rsidRPr="004B7B16">
        <w:rPr>
          <w:rFonts w:ascii="Times New Roman" w:hAnsi="Times New Roman" w:cs="Times New Roman"/>
          <w:sz w:val="24"/>
          <w:szCs w:val="24"/>
        </w:rPr>
        <w:t>p &lt; .001</w:t>
      </w:r>
      <w:r w:rsidR="00365145" w:rsidRPr="004B7B16">
        <w:rPr>
          <w:rFonts w:ascii="Times New Roman" w:hAnsi="Times New Roman" w:cs="Times New Roman"/>
          <w:sz w:val="24"/>
          <w:szCs w:val="24"/>
        </w:rPr>
        <w:t xml:space="preserve">, 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Cohen’s d = </w:t>
      </w:r>
      <w:r w:rsidR="00710C75" w:rsidRPr="004B7B16">
        <w:rPr>
          <w:rFonts w:ascii="Times New Roman" w:hAnsi="Times New Roman" w:cs="Times New Roman"/>
          <w:sz w:val="24"/>
          <w:szCs w:val="24"/>
        </w:rPr>
        <w:t xml:space="preserve">0.55 </w:t>
      </w:r>
      <w:r w:rsidR="00365145" w:rsidRPr="004B7B16">
        <w:rPr>
          <w:rFonts w:ascii="Times New Roman" w:hAnsi="Times New Roman" w:cs="Times New Roman"/>
          <w:sz w:val="24"/>
          <w:szCs w:val="24"/>
        </w:rPr>
        <w:t>with ASMR</w:t>
      </w:r>
      <w:r w:rsidRPr="004B7B16">
        <w:rPr>
          <w:rFonts w:ascii="Times New Roman" w:hAnsi="Times New Roman" w:cs="Times New Roman"/>
          <w:sz w:val="24"/>
          <w:szCs w:val="24"/>
        </w:rPr>
        <w:t>-experiencers</w:t>
      </w:r>
      <w:r w:rsidR="00365145" w:rsidRPr="004B7B16">
        <w:rPr>
          <w:rFonts w:ascii="Times New Roman" w:hAnsi="Times New Roman" w:cs="Times New Roman"/>
          <w:sz w:val="24"/>
          <w:szCs w:val="24"/>
        </w:rPr>
        <w:t xml:space="preserve"> scoring higher (M = 107.4</w:t>
      </w:r>
      <w:r w:rsidR="00E364E5">
        <w:rPr>
          <w:rFonts w:ascii="Times New Roman" w:hAnsi="Times New Roman" w:cs="Times New Roman"/>
          <w:sz w:val="24"/>
          <w:szCs w:val="24"/>
        </w:rPr>
        <w:t>9, SD = 25.81) than c</w:t>
      </w:r>
      <w:bookmarkStart w:id="0" w:name="_GoBack"/>
      <w:bookmarkEnd w:id="0"/>
      <w:r w:rsidR="00365145" w:rsidRPr="004B7B16">
        <w:rPr>
          <w:rFonts w:ascii="Times New Roman" w:hAnsi="Times New Roman" w:cs="Times New Roman"/>
          <w:sz w:val="24"/>
          <w:szCs w:val="24"/>
        </w:rPr>
        <w:t>ontrols (M= 94.23, SD = 22.26)</w:t>
      </w:r>
      <w:r w:rsidR="0004309B" w:rsidRPr="004B7B16">
        <w:rPr>
          <w:rFonts w:ascii="Times New Roman" w:hAnsi="Times New Roman" w:cs="Times New Roman"/>
          <w:sz w:val="24"/>
          <w:szCs w:val="24"/>
        </w:rPr>
        <w:t>.</w:t>
      </w:r>
    </w:p>
    <w:p w:rsidR="0004309B" w:rsidRPr="004B7B16" w:rsidRDefault="00E15037" w:rsidP="00284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t>Subsequently, a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n ANCOVA with age included as a covariate was conducted on </w:t>
      </w:r>
      <w:r w:rsidRPr="004B7B16">
        <w:rPr>
          <w:rFonts w:ascii="Times New Roman" w:hAnsi="Times New Roman" w:cs="Times New Roman"/>
          <w:sz w:val="24"/>
          <w:szCs w:val="24"/>
        </w:rPr>
        <w:t>mindfulness (</w:t>
      </w:r>
      <w:r w:rsidR="0004309B" w:rsidRPr="004B7B16">
        <w:rPr>
          <w:rFonts w:ascii="Times New Roman" w:hAnsi="Times New Roman" w:cs="Times New Roman"/>
          <w:sz w:val="24"/>
          <w:szCs w:val="24"/>
        </w:rPr>
        <w:t>MAAS</w:t>
      </w:r>
      <w:r w:rsidRPr="004B7B16">
        <w:rPr>
          <w:rFonts w:ascii="Times New Roman" w:hAnsi="Times New Roman" w:cs="Times New Roman"/>
          <w:sz w:val="24"/>
          <w:szCs w:val="24"/>
        </w:rPr>
        <w:t>)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which showed a n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on-significant effect of group </w:t>
      </w:r>
      <w:r w:rsidR="0004309B" w:rsidRPr="004B7B16">
        <w:rPr>
          <w:rFonts w:ascii="Times New Roman" w:hAnsi="Times New Roman" w:cs="Times New Roman"/>
          <w:sz w:val="24"/>
          <w:szCs w:val="24"/>
        </w:rPr>
        <w:t>F</w:t>
      </w:r>
      <w:r w:rsidR="00696786" w:rsidRPr="004B7B16">
        <w:rPr>
          <w:rFonts w:ascii="Times New Roman" w:hAnsi="Times New Roman" w:cs="Times New Roman"/>
          <w:sz w:val="24"/>
          <w:szCs w:val="24"/>
        </w:rPr>
        <w:t xml:space="preserve"> </w:t>
      </w:r>
      <w:r w:rsidR="0004309B" w:rsidRPr="004B7B16">
        <w:rPr>
          <w:rFonts w:ascii="Times New Roman" w:hAnsi="Times New Roman" w:cs="Times New Roman"/>
          <w:sz w:val="24"/>
          <w:szCs w:val="24"/>
        </w:rPr>
        <w:t>(1,3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02) = </w:t>
      </w:r>
      <w:r w:rsidR="00AF7683" w:rsidRPr="004B7B16">
        <w:rPr>
          <w:rFonts w:ascii="Times New Roman" w:hAnsi="Times New Roman" w:cs="Times New Roman"/>
          <w:sz w:val="24"/>
          <w:szCs w:val="24"/>
        </w:rPr>
        <w:t>0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.020, p = .887, </w:t>
      </w:r>
      <w:r w:rsidR="00696786" w:rsidRPr="004B7B16">
        <w:rPr>
          <w:rFonts w:ascii="Times New Roman" w:hAnsi="Times New Roman" w:cs="Times New Roman"/>
          <w:sz w:val="24"/>
          <w:szCs w:val="24"/>
        </w:rPr>
        <w:t>ŋp²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 = .000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suggesting no differences between ASMR</w:t>
      </w:r>
      <w:r w:rsidRPr="004B7B16">
        <w:rPr>
          <w:rFonts w:ascii="Times New Roman" w:hAnsi="Times New Roman" w:cs="Times New Roman"/>
          <w:sz w:val="24"/>
          <w:szCs w:val="24"/>
        </w:rPr>
        <w:t>-experiencers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(M = 3.26, SD = </w:t>
      </w:r>
      <w:r w:rsidR="00AF7683" w:rsidRPr="004B7B16">
        <w:rPr>
          <w:rFonts w:ascii="Times New Roman" w:hAnsi="Times New Roman" w:cs="Times New Roman"/>
          <w:sz w:val="24"/>
          <w:szCs w:val="24"/>
        </w:rPr>
        <w:t>0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.80) and controls (M = 3.32, SD= </w:t>
      </w:r>
      <w:r w:rsidR="00AF7683" w:rsidRPr="004B7B16">
        <w:rPr>
          <w:rFonts w:ascii="Times New Roman" w:hAnsi="Times New Roman" w:cs="Times New Roman"/>
          <w:sz w:val="24"/>
          <w:szCs w:val="24"/>
        </w:rPr>
        <w:t>0</w:t>
      </w:r>
      <w:r w:rsidR="0004309B" w:rsidRPr="004B7B16">
        <w:rPr>
          <w:rFonts w:ascii="Times New Roman" w:hAnsi="Times New Roman" w:cs="Times New Roman"/>
          <w:sz w:val="24"/>
          <w:szCs w:val="24"/>
        </w:rPr>
        <w:t>.85)</w:t>
      </w:r>
      <w:r w:rsidR="00A340DF" w:rsidRPr="004B7B16">
        <w:rPr>
          <w:rFonts w:ascii="Times New Roman" w:hAnsi="Times New Roman" w:cs="Times New Roman"/>
          <w:sz w:val="24"/>
          <w:szCs w:val="24"/>
        </w:rPr>
        <w:t xml:space="preserve"> with respect to this personality trait</w:t>
      </w:r>
      <w:r w:rsidR="0004309B" w:rsidRPr="004B7B16">
        <w:rPr>
          <w:rFonts w:ascii="Times New Roman" w:hAnsi="Times New Roman" w:cs="Times New Roman"/>
          <w:sz w:val="24"/>
          <w:szCs w:val="24"/>
        </w:rPr>
        <w:t>. Similar results were obtained by conducting ANCOVA on</w:t>
      </w:r>
      <w:r w:rsidRPr="004B7B16">
        <w:rPr>
          <w:rFonts w:ascii="Times New Roman" w:hAnsi="Times New Roman" w:cs="Times New Roman"/>
          <w:sz w:val="24"/>
          <w:szCs w:val="24"/>
        </w:rPr>
        <w:t xml:space="preserve"> flow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</w:t>
      </w:r>
      <w:r w:rsidRPr="004B7B16">
        <w:rPr>
          <w:rFonts w:ascii="Times New Roman" w:hAnsi="Times New Roman" w:cs="Times New Roman"/>
          <w:sz w:val="24"/>
          <w:szCs w:val="24"/>
        </w:rPr>
        <w:t>(</w:t>
      </w:r>
      <w:r w:rsidR="0004309B" w:rsidRPr="004B7B16">
        <w:rPr>
          <w:rFonts w:ascii="Times New Roman" w:hAnsi="Times New Roman" w:cs="Times New Roman"/>
          <w:sz w:val="24"/>
          <w:szCs w:val="24"/>
        </w:rPr>
        <w:t>FES</w:t>
      </w:r>
      <w:r w:rsidRPr="004B7B16">
        <w:rPr>
          <w:rFonts w:ascii="Times New Roman" w:hAnsi="Times New Roman" w:cs="Times New Roman"/>
          <w:sz w:val="24"/>
          <w:szCs w:val="24"/>
        </w:rPr>
        <w:t>)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with age included as a covariate which also revealed a non-significant main effect of group (F (1, 122) = </w:t>
      </w:r>
      <w:r w:rsidR="00AF7683" w:rsidRPr="004B7B16">
        <w:rPr>
          <w:rFonts w:ascii="Times New Roman" w:hAnsi="Times New Roman" w:cs="Times New Roman"/>
          <w:sz w:val="24"/>
          <w:szCs w:val="24"/>
        </w:rPr>
        <w:t>0</w:t>
      </w:r>
      <w:r w:rsidR="0004309B" w:rsidRPr="004B7B16">
        <w:rPr>
          <w:rFonts w:ascii="Times New Roman" w:hAnsi="Times New Roman" w:cs="Times New Roman"/>
          <w:sz w:val="24"/>
          <w:szCs w:val="24"/>
        </w:rPr>
        <w:t>.036, p = .850</w:t>
      </w:r>
      <w:r w:rsidRPr="004B7B16">
        <w:rPr>
          <w:rFonts w:ascii="Times New Roman" w:hAnsi="Times New Roman" w:cs="Times New Roman"/>
          <w:sz w:val="24"/>
          <w:szCs w:val="24"/>
        </w:rPr>
        <w:t xml:space="preserve">, </w:t>
      </w:r>
      <w:r w:rsidR="00696786" w:rsidRPr="004B7B16">
        <w:rPr>
          <w:rFonts w:ascii="Times New Roman" w:hAnsi="Times New Roman" w:cs="Times New Roman"/>
          <w:sz w:val="24"/>
          <w:szCs w:val="24"/>
        </w:rPr>
        <w:t xml:space="preserve">ŋp² </w:t>
      </w:r>
      <w:r w:rsidRPr="004B7B16">
        <w:rPr>
          <w:rFonts w:ascii="Times New Roman" w:hAnsi="Times New Roman" w:cs="Times New Roman"/>
          <w:sz w:val="24"/>
          <w:szCs w:val="24"/>
        </w:rPr>
        <w:t xml:space="preserve">= .000) with ASMR-experiencers </w:t>
      </w:r>
      <w:r w:rsidR="00E73E03" w:rsidRPr="004B7B16">
        <w:rPr>
          <w:rFonts w:ascii="Times New Roman" w:hAnsi="Times New Roman" w:cs="Times New Roman"/>
          <w:sz w:val="24"/>
          <w:szCs w:val="24"/>
        </w:rPr>
        <w:t xml:space="preserve">scoring </w:t>
      </w:r>
      <w:r w:rsidR="00A340DF" w:rsidRPr="004B7B16">
        <w:rPr>
          <w:rFonts w:ascii="Times New Roman" w:hAnsi="Times New Roman" w:cs="Times New Roman"/>
          <w:sz w:val="24"/>
          <w:szCs w:val="24"/>
        </w:rPr>
        <w:t>similarly (</w:t>
      </w:r>
      <w:r w:rsidR="0004309B" w:rsidRPr="004B7B16">
        <w:rPr>
          <w:rFonts w:ascii="Times New Roman" w:hAnsi="Times New Roman" w:cs="Times New Roman"/>
          <w:sz w:val="24"/>
          <w:szCs w:val="24"/>
        </w:rPr>
        <w:t>M = 38.64, SD = 8.99</w:t>
      </w:r>
      <w:r w:rsidR="00A340DF" w:rsidRPr="004B7B16">
        <w:rPr>
          <w:rFonts w:ascii="Times New Roman" w:hAnsi="Times New Roman" w:cs="Times New Roman"/>
          <w:sz w:val="24"/>
          <w:szCs w:val="24"/>
        </w:rPr>
        <w:t>)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</w:t>
      </w:r>
      <w:r w:rsidR="00A340DF" w:rsidRPr="004B7B16">
        <w:rPr>
          <w:rFonts w:ascii="Times New Roman" w:hAnsi="Times New Roman" w:cs="Times New Roman"/>
          <w:sz w:val="24"/>
          <w:szCs w:val="24"/>
        </w:rPr>
        <w:t>to</w:t>
      </w:r>
      <w:r w:rsidR="0004309B" w:rsidRPr="004B7B16">
        <w:rPr>
          <w:rFonts w:ascii="Times New Roman" w:hAnsi="Times New Roman" w:cs="Times New Roman"/>
          <w:sz w:val="24"/>
          <w:szCs w:val="24"/>
        </w:rPr>
        <w:t xml:space="preserve"> controls M = 37.90, SD = 8.19)</w:t>
      </w:r>
      <w:r w:rsidR="00E73E03" w:rsidRPr="004B7B16">
        <w:rPr>
          <w:rFonts w:ascii="Times New Roman" w:hAnsi="Times New Roman" w:cs="Times New Roman"/>
          <w:sz w:val="24"/>
          <w:szCs w:val="24"/>
        </w:rPr>
        <w:t>.</w:t>
      </w:r>
    </w:p>
    <w:p w:rsidR="00E73E03" w:rsidRPr="004B7B16" w:rsidRDefault="00E73E03" w:rsidP="00284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7B16">
        <w:rPr>
          <w:rFonts w:ascii="Times New Roman" w:hAnsi="Times New Roman" w:cs="Times New Roman"/>
          <w:sz w:val="24"/>
          <w:szCs w:val="24"/>
        </w:rPr>
        <w:lastRenderedPageBreak/>
        <w:t>As such this additional analysis further confirms that the only statistically significant difference between ASMR</w:t>
      </w:r>
      <w:r w:rsidR="00A340DF" w:rsidRPr="004B7B16">
        <w:rPr>
          <w:rFonts w:ascii="Times New Roman" w:hAnsi="Times New Roman" w:cs="Times New Roman"/>
          <w:sz w:val="24"/>
          <w:szCs w:val="24"/>
        </w:rPr>
        <w:t>-experiencers</w:t>
      </w:r>
      <w:r w:rsidRPr="004B7B16">
        <w:rPr>
          <w:rFonts w:ascii="Times New Roman" w:hAnsi="Times New Roman" w:cs="Times New Roman"/>
          <w:sz w:val="24"/>
          <w:szCs w:val="24"/>
        </w:rPr>
        <w:t xml:space="preserve"> and controls is in terms of absorption on which ASMR</w:t>
      </w:r>
      <w:r w:rsidR="00A340DF" w:rsidRPr="004B7B16">
        <w:rPr>
          <w:rFonts w:ascii="Times New Roman" w:hAnsi="Times New Roman" w:cs="Times New Roman"/>
          <w:sz w:val="24"/>
          <w:szCs w:val="24"/>
        </w:rPr>
        <w:t>-experiencers</w:t>
      </w:r>
      <w:r w:rsidRPr="004B7B16">
        <w:rPr>
          <w:rFonts w:ascii="Times New Roman" w:hAnsi="Times New Roman" w:cs="Times New Roman"/>
          <w:sz w:val="24"/>
          <w:szCs w:val="24"/>
        </w:rPr>
        <w:t xml:space="preserve"> score higher than controls.</w:t>
      </w:r>
    </w:p>
    <w:sectPr w:rsidR="00E73E03" w:rsidRPr="004B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95"/>
    <w:rsid w:val="0004309B"/>
    <w:rsid w:val="00284ACF"/>
    <w:rsid w:val="00365145"/>
    <w:rsid w:val="004B7B16"/>
    <w:rsid w:val="00681768"/>
    <w:rsid w:val="00696786"/>
    <w:rsid w:val="00710C75"/>
    <w:rsid w:val="008B1CAF"/>
    <w:rsid w:val="00954595"/>
    <w:rsid w:val="00A340DF"/>
    <w:rsid w:val="00AF7683"/>
    <w:rsid w:val="00E15037"/>
    <w:rsid w:val="00E364E5"/>
    <w:rsid w:val="00E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B4C58-7E9D-4E8D-ABCB-A46A146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10</cp:revision>
  <dcterms:created xsi:type="dcterms:W3CDTF">2019-11-22T14:16:00Z</dcterms:created>
  <dcterms:modified xsi:type="dcterms:W3CDTF">2019-12-06T16:43:00Z</dcterms:modified>
</cp:coreProperties>
</file>