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39A5" w14:textId="77777777" w:rsidR="00D05831" w:rsidRPr="008B0C27" w:rsidRDefault="00D05831" w:rsidP="00D05831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132E">
        <w:rPr>
          <w:rFonts w:ascii="Times New Roman" w:hAnsi="Times New Roman"/>
          <w:b/>
          <w:sz w:val="24"/>
        </w:rPr>
        <w:t>Table S1</w:t>
      </w:r>
      <w:r w:rsidRPr="0017132E">
        <w:rPr>
          <w:rFonts w:ascii="Times New Roman" w:hAnsi="Times New Roman"/>
          <w:sz w:val="24"/>
        </w:rPr>
        <w:t xml:space="preserve"> Loadings of morphological parameters with the first three rotated principal components (RC).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Groups are Banat donkey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potential hybrids (HY), and two sub-populations of the Balkan donkey (</w:t>
      </w:r>
      <w:proofErr w:type="spellStart"/>
      <w:r w:rsidRPr="008B7973">
        <w:rPr>
          <w:rFonts w:ascii="Times" w:hAnsi="Times"/>
          <w:sz w:val="24"/>
        </w:rPr>
        <w:t>BalkD</w:t>
      </w:r>
      <w:proofErr w:type="spellEnd"/>
      <w:r w:rsidRPr="008B7973">
        <w:rPr>
          <w:rFonts w:ascii="Times" w:hAnsi="Times"/>
          <w:sz w:val="24"/>
        </w:rPr>
        <w:t xml:space="preserve">-BGP and </w:t>
      </w:r>
      <w:proofErr w:type="spellStart"/>
      <w:r w:rsidRPr="008B7973">
        <w:rPr>
          <w:rFonts w:ascii="Times" w:hAnsi="Times"/>
          <w:sz w:val="24"/>
        </w:rPr>
        <w:t>BalkD</w:t>
      </w:r>
      <w:proofErr w:type="spellEnd"/>
      <w:r w:rsidRPr="008B7973">
        <w:rPr>
          <w:rFonts w:ascii="Times" w:hAnsi="Times"/>
          <w:sz w:val="24"/>
        </w:rPr>
        <w:t>-RGP</w:t>
      </w:r>
      <w:r>
        <w:rPr>
          <w:rFonts w:ascii="Times" w:hAnsi="Times"/>
          <w:sz w:val="24"/>
        </w:rPr>
        <w:t>).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563"/>
        <w:gridCol w:w="4540"/>
        <w:gridCol w:w="1135"/>
        <w:gridCol w:w="1131"/>
        <w:gridCol w:w="1136"/>
      </w:tblGrid>
      <w:tr w:rsidR="005E01F5" w:rsidRPr="00437452" w14:paraId="64EE404B" w14:textId="77777777" w:rsidTr="00C47B48">
        <w:trPr>
          <w:trHeight w:val="14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483" w14:textId="77777777" w:rsidR="005E01F5" w:rsidRPr="00437452" w:rsidRDefault="005E01F5" w:rsidP="0091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14:paraId="43F75EF2" w14:textId="77777777" w:rsidR="005E01F5" w:rsidRPr="00437452" w:rsidRDefault="005E01F5" w:rsidP="00910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23D17" w14:textId="0F277592" w:rsidR="005E01F5" w:rsidRPr="00D332F4" w:rsidRDefault="00C47B48" w:rsidP="005E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Rotated principal components</w:t>
            </w:r>
          </w:p>
        </w:tc>
      </w:tr>
      <w:tr w:rsidR="005E01F5" w:rsidRPr="00437452" w14:paraId="6EA4E0BB" w14:textId="77777777" w:rsidTr="00D332F4">
        <w:trPr>
          <w:trHeight w:val="14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56C24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14:paraId="6DB27452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Morphological</w:t>
            </w:r>
            <w:r w:rsidRPr="004374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trait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5666C" w14:textId="202394ED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RC1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72829" w14:textId="101508FD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RC2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C682A" w14:textId="120690EE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RC3</w:t>
            </w:r>
          </w:p>
        </w:tc>
      </w:tr>
      <w:tr w:rsidR="00437452" w:rsidRPr="00437452" w14:paraId="46D07D92" w14:textId="77777777" w:rsidTr="00D332F4">
        <w:trPr>
          <w:trHeight w:val="144"/>
        </w:trPr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4E5F18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69" w:type="pct"/>
            <w:tcBorders>
              <w:top w:val="single" w:sz="4" w:space="0" w:color="auto"/>
            </w:tcBorders>
            <w:vAlign w:val="center"/>
          </w:tcPr>
          <w:p w14:paraId="47A2EA9E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Back height (cm)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381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0.497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891E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0.770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01CA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0.273</w:t>
            </w:r>
          </w:p>
        </w:tc>
      </w:tr>
      <w:tr w:rsidR="00437452" w:rsidRPr="00437452" w14:paraId="5D4DF947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476E3184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69" w:type="pct"/>
            <w:vAlign w:val="center"/>
          </w:tcPr>
          <w:p w14:paraId="696E68DF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Body length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BBA1DA2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0.731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3E0FBBE6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0.398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CA83D8B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0.193</w:t>
            </w:r>
          </w:p>
        </w:tc>
      </w:tr>
      <w:tr w:rsidR="00437452" w:rsidRPr="00437452" w14:paraId="3AC8F5B0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1360F555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69" w:type="pct"/>
            <w:vAlign w:val="center"/>
          </w:tcPr>
          <w:p w14:paraId="09B07DDF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Body weight (kg)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2D98C22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0.783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7EE1D00F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0.450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7F7DC3E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0.204</w:t>
            </w:r>
          </w:p>
        </w:tc>
      </w:tr>
      <w:tr w:rsidR="00437452" w:rsidRPr="00437452" w14:paraId="3A36FA57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4A863F7F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669" w:type="pct"/>
            <w:vAlign w:val="center"/>
          </w:tcPr>
          <w:p w14:paraId="1B3ECDD2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Carpal circumference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36AAD3B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0.701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3E849643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0.335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F855C68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0.439</w:t>
            </w:r>
          </w:p>
        </w:tc>
      </w:tr>
      <w:tr w:rsidR="00437452" w:rsidRPr="00437452" w14:paraId="22DCAD02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6A2EBF7C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69" w:type="pct"/>
            <w:vAlign w:val="center"/>
          </w:tcPr>
          <w:p w14:paraId="1E74D6C2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Carpal height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35F9ABC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0.436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05BFD20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0.437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AE80A37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0.520</w:t>
            </w:r>
          </w:p>
        </w:tc>
      </w:tr>
      <w:tr w:rsidR="00437452" w:rsidRPr="00437452" w14:paraId="15997358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06E5F514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669" w:type="pct"/>
            <w:vAlign w:val="center"/>
          </w:tcPr>
          <w:p w14:paraId="3EF7C174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Chest circumference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1C55A07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0.704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4B1BA50B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0.449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E97836A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0.241</w:t>
            </w:r>
          </w:p>
        </w:tc>
      </w:tr>
      <w:tr w:rsidR="00437452" w:rsidRPr="00437452" w14:paraId="712A83C6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3AEAB7EF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669" w:type="pct"/>
            <w:vAlign w:val="center"/>
          </w:tcPr>
          <w:p w14:paraId="599F11CE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Chest depth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67AFEB3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0.255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778A0452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0.852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4D4C231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0.259</w:t>
            </w:r>
          </w:p>
        </w:tc>
      </w:tr>
      <w:tr w:rsidR="00437452" w:rsidRPr="00437452" w14:paraId="06C967D5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070E490E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669" w:type="pct"/>
            <w:vAlign w:val="center"/>
          </w:tcPr>
          <w:p w14:paraId="4A1556F5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Chest  width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FB5C9AD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0.211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6C06AF1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0.039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776E203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0.798</w:t>
            </w:r>
          </w:p>
        </w:tc>
      </w:tr>
      <w:tr w:rsidR="00437452" w:rsidRPr="00437452" w14:paraId="5154114E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77A10894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669" w:type="pct"/>
            <w:vAlign w:val="center"/>
          </w:tcPr>
          <w:p w14:paraId="77D30A6D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Croup length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643F0C1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0.385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7781161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0.366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43F740E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0.584</w:t>
            </w:r>
          </w:p>
        </w:tc>
      </w:tr>
      <w:tr w:rsidR="00437452" w:rsidRPr="00437452" w14:paraId="25B689E2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2128BD79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669" w:type="pct"/>
            <w:vAlign w:val="center"/>
          </w:tcPr>
          <w:p w14:paraId="32F98028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Croup width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8B65706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0.151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76354882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0.360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52BA06E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0.741</w:t>
            </w:r>
          </w:p>
        </w:tc>
      </w:tr>
      <w:tr w:rsidR="00437452" w:rsidRPr="00437452" w14:paraId="3A41EF75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66D4688F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9" w:type="pct"/>
            <w:vAlign w:val="center"/>
          </w:tcPr>
          <w:p w14:paraId="7DBC1E65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Ear length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4E710D6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0.170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1F7DBD3B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0.725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5D151F5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0.067</w:t>
            </w:r>
          </w:p>
        </w:tc>
      </w:tr>
      <w:tr w:rsidR="00437452" w:rsidRPr="00437452" w14:paraId="2C2C34AF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0E8C31F9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69" w:type="pct"/>
            <w:vAlign w:val="center"/>
          </w:tcPr>
          <w:p w14:paraId="3365E876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Head length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793C9E3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0.725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BB4ED32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0.187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6FC67F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0.454</w:t>
            </w:r>
          </w:p>
        </w:tc>
      </w:tr>
      <w:tr w:rsidR="00437452" w:rsidRPr="00437452" w14:paraId="129C05CC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36EDF6E4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69" w:type="pct"/>
            <w:vAlign w:val="center"/>
          </w:tcPr>
          <w:p w14:paraId="62255015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Head width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C7E2BDE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0.757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1F65AF41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0.168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B010EA8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0.191</w:t>
            </w:r>
          </w:p>
        </w:tc>
      </w:tr>
      <w:tr w:rsidR="00437452" w:rsidRPr="00437452" w14:paraId="736DBA51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06971085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669" w:type="pct"/>
            <w:vAlign w:val="center"/>
          </w:tcPr>
          <w:p w14:paraId="6C6174A3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Hip height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1C4858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0.386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1B427C1C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0.794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609FF458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0.348</w:t>
            </w:r>
          </w:p>
        </w:tc>
      </w:tr>
      <w:tr w:rsidR="00437452" w:rsidRPr="00437452" w14:paraId="207662A0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5391BA46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669" w:type="pct"/>
            <w:vAlign w:val="center"/>
          </w:tcPr>
          <w:p w14:paraId="18A3EB38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Tarsal circumference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3838A6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0.854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48606635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0.277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53DD739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0.121</w:t>
            </w:r>
          </w:p>
        </w:tc>
      </w:tr>
      <w:tr w:rsidR="00437452" w:rsidRPr="00437452" w14:paraId="4F0C3B64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78B26173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669" w:type="pct"/>
            <w:vAlign w:val="center"/>
          </w:tcPr>
          <w:p w14:paraId="6E5163FF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Tarsal height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3762B24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0.654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761E783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0.325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1FB417D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0.276</w:t>
            </w:r>
          </w:p>
        </w:tc>
      </w:tr>
      <w:tr w:rsidR="00437452" w:rsidRPr="00437452" w14:paraId="5861C63F" w14:textId="77777777" w:rsidTr="00D332F4">
        <w:trPr>
          <w:trHeight w:val="144"/>
        </w:trPr>
        <w:tc>
          <w:tcPr>
            <w:tcW w:w="331" w:type="pct"/>
            <w:shd w:val="clear" w:color="auto" w:fill="auto"/>
            <w:noWrap/>
            <w:vAlign w:val="center"/>
          </w:tcPr>
          <w:p w14:paraId="234F4339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669" w:type="pct"/>
            <w:vAlign w:val="center"/>
          </w:tcPr>
          <w:p w14:paraId="32D297A8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Tibia circumference (cm)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410D97A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0.797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574082C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0.204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6F6A3435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0.189</w:t>
            </w:r>
          </w:p>
        </w:tc>
      </w:tr>
      <w:tr w:rsidR="00437452" w:rsidRPr="00437452" w14:paraId="53249151" w14:textId="77777777" w:rsidTr="00D332F4">
        <w:trPr>
          <w:trHeight w:val="144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F356E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14:paraId="0EB18EF0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Wither height (cm)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5B9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0.524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E5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0.765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050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0.257</w:t>
            </w:r>
          </w:p>
        </w:tc>
      </w:tr>
      <w:tr w:rsidR="00437452" w:rsidRPr="00437452" w14:paraId="76473A45" w14:textId="77777777" w:rsidTr="00D332F4">
        <w:trPr>
          <w:trHeight w:val="144"/>
        </w:trPr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E7AB9D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</w:tcBorders>
          </w:tcPr>
          <w:p w14:paraId="1EAF820D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Explained variance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24C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6.194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294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4.478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0DB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2.829</w:t>
            </w:r>
          </w:p>
        </w:tc>
      </w:tr>
      <w:tr w:rsidR="00437452" w:rsidRPr="00437452" w14:paraId="0D724A43" w14:textId="77777777" w:rsidTr="00D332F4">
        <w:trPr>
          <w:trHeight w:val="144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6BAB" w14:textId="77777777" w:rsidR="005E01F5" w:rsidRPr="00437452" w:rsidRDefault="005E01F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374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9" w:type="pct"/>
            <w:tcBorders>
              <w:bottom w:val="single" w:sz="4" w:space="0" w:color="auto"/>
            </w:tcBorders>
          </w:tcPr>
          <w:p w14:paraId="239649AD" w14:textId="77777777" w:rsidR="005E01F5" w:rsidRPr="00437452" w:rsidRDefault="005E01F5" w:rsidP="005E0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b/>
                <w:sz w:val="24"/>
                <w:szCs w:val="20"/>
              </w:rPr>
              <w:t>Proportion of explained in total variance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416C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0.344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A254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0.249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F0B" w14:textId="77777777" w:rsidR="005E01F5" w:rsidRPr="00437452" w:rsidRDefault="005E01F5" w:rsidP="005E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452">
              <w:rPr>
                <w:rFonts w:ascii="Times New Roman" w:hAnsi="Times New Roman" w:cs="Times New Roman"/>
                <w:sz w:val="24"/>
                <w:szCs w:val="20"/>
              </w:rPr>
              <w:t>0.157</w:t>
            </w:r>
          </w:p>
        </w:tc>
      </w:tr>
    </w:tbl>
    <w:p w14:paraId="04FAC079" w14:textId="77777777" w:rsidR="00C47B48" w:rsidRDefault="00C47B48"/>
    <w:p w14:paraId="790E78C2" w14:textId="6915D0DE" w:rsidR="007253A5" w:rsidRPr="007253A5" w:rsidRDefault="007253A5">
      <w:pPr>
        <w:rPr>
          <w:rFonts w:ascii="Times New Roman" w:hAnsi="Times New Roman" w:cs="Times New Roman"/>
          <w:sz w:val="24"/>
        </w:rPr>
      </w:pPr>
      <w:r w:rsidRPr="007253A5">
        <w:rPr>
          <w:rFonts w:ascii="Times New Roman" w:hAnsi="Times New Roman" w:cs="Times New Roman"/>
          <w:sz w:val="24"/>
        </w:rPr>
        <w:t>Underlined values given in bold represent the highest loading of a particular measured parameter</w:t>
      </w:r>
      <w:r w:rsidR="009E777E">
        <w:rPr>
          <w:rFonts w:ascii="Times New Roman" w:hAnsi="Times New Roman" w:cs="Times New Roman"/>
          <w:sz w:val="24"/>
        </w:rPr>
        <w:t xml:space="preserve"> on a given rotated principal component</w:t>
      </w:r>
      <w:r w:rsidRPr="007253A5">
        <w:rPr>
          <w:rFonts w:ascii="Times New Roman" w:hAnsi="Times New Roman" w:cs="Times New Roman"/>
          <w:sz w:val="24"/>
        </w:rPr>
        <w:t>.</w:t>
      </w:r>
    </w:p>
    <w:sectPr w:rsidR="007253A5" w:rsidRPr="007253A5" w:rsidSect="00425B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LU0MTA1MTI2sTRQ0lEKTi0uzszPAykwqgUAjlv5HiwAAAA="/>
  </w:docVars>
  <w:rsids>
    <w:rsidRoot w:val="00056AD5"/>
    <w:rsid w:val="00056AD5"/>
    <w:rsid w:val="00071D7E"/>
    <w:rsid w:val="00260F75"/>
    <w:rsid w:val="00425B2D"/>
    <w:rsid w:val="00437452"/>
    <w:rsid w:val="00525131"/>
    <w:rsid w:val="005E01F5"/>
    <w:rsid w:val="00697760"/>
    <w:rsid w:val="007253A5"/>
    <w:rsid w:val="007405A2"/>
    <w:rsid w:val="009E777E"/>
    <w:rsid w:val="00B81106"/>
    <w:rsid w:val="00C47B48"/>
    <w:rsid w:val="00CC2389"/>
    <w:rsid w:val="00D05831"/>
    <w:rsid w:val="00D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0852"/>
  <w15:chartTrackingRefBased/>
  <w15:docId w15:val="{4C8EA614-13A7-4B5A-94D5-FE8C475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2019-12-17T21:44:00Z</dcterms:created>
  <dcterms:modified xsi:type="dcterms:W3CDTF">2019-12-17T21:44:00Z</dcterms:modified>
</cp:coreProperties>
</file>