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A593" w14:textId="77777777" w:rsidR="005C577F" w:rsidRPr="00AE12C9" w:rsidRDefault="005C577F" w:rsidP="005C577F">
      <w:pPr>
        <w:spacing w:line="480" w:lineRule="auto"/>
        <w:rPr>
          <w:rFonts w:ascii="Times New Roman"/>
          <w:b/>
          <w:color w:val="000000"/>
          <w:sz w:val="21"/>
          <w:szCs w:val="21"/>
        </w:rPr>
      </w:pPr>
      <w:bookmarkStart w:id="0" w:name="_GoBack"/>
      <w:r w:rsidRPr="00AE12C9">
        <w:rPr>
          <w:rFonts w:ascii="Times New Roman"/>
          <w:b/>
          <w:color w:val="000000"/>
          <w:sz w:val="21"/>
          <w:szCs w:val="21"/>
        </w:rPr>
        <w:t>Abbreviations</w:t>
      </w:r>
    </w:p>
    <w:bookmarkEnd w:id="0"/>
    <w:p w14:paraId="7A99ECFD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 w:eastAsia="宋体"/>
          <w:b/>
          <w:bCs/>
          <w:sz w:val="20"/>
          <w:szCs w:val="20"/>
        </w:rPr>
        <w:t>TAMs:</w:t>
      </w:r>
      <w:r w:rsidRPr="00CA6C5B">
        <w:rPr>
          <w:rStyle w:val="transsent"/>
          <w:rFonts w:ascii="Times New Roman" w:eastAsia="宋体"/>
          <w:sz w:val="20"/>
          <w:szCs w:val="20"/>
        </w:rPr>
        <w:t xml:space="preserve"> </w:t>
      </w:r>
      <w:proofErr w:type="spellStart"/>
      <w:r w:rsidRPr="00CA6C5B">
        <w:rPr>
          <w:rStyle w:val="transsent"/>
          <w:rFonts w:ascii="Times New Roman" w:eastAsia="宋体"/>
          <w:sz w:val="20"/>
          <w:szCs w:val="20"/>
        </w:rPr>
        <w:t>Tumour</w:t>
      </w:r>
      <w:proofErr w:type="spellEnd"/>
      <w:r w:rsidRPr="00CA6C5B">
        <w:rPr>
          <w:rStyle w:val="transsent"/>
          <w:rFonts w:ascii="Times New Roman" w:eastAsia="宋体"/>
          <w:sz w:val="20"/>
          <w:szCs w:val="20"/>
        </w:rPr>
        <w:t>-associated macrophages</w:t>
      </w:r>
    </w:p>
    <w:p w14:paraId="7E259806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 w:eastAsia="宋体"/>
          <w:b/>
          <w:bCs/>
          <w:sz w:val="20"/>
          <w:szCs w:val="20"/>
        </w:rPr>
        <w:t xml:space="preserve">CXCL8: </w:t>
      </w:r>
      <w:r w:rsidRPr="00CA6C5B">
        <w:rPr>
          <w:rStyle w:val="transsent"/>
          <w:rFonts w:ascii="Times New Roman" w:eastAsia="宋体"/>
          <w:sz w:val="20"/>
          <w:szCs w:val="20"/>
        </w:rPr>
        <w:t>Chemokine (C-X-C motif) ligand 8</w:t>
      </w:r>
    </w:p>
    <w:p w14:paraId="03461099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 w:eastAsia="宋体"/>
          <w:b/>
          <w:bCs/>
          <w:sz w:val="20"/>
          <w:szCs w:val="20"/>
        </w:rPr>
        <w:t>MMP-9:</w:t>
      </w:r>
      <w:r w:rsidRPr="00CA6C5B">
        <w:rPr>
          <w:rStyle w:val="transsent"/>
          <w:rFonts w:ascii="Times New Roman" w:eastAsia="宋体"/>
          <w:sz w:val="20"/>
          <w:szCs w:val="20"/>
        </w:rPr>
        <w:t xml:space="preserve"> matrix metalloproteinase-9</w:t>
      </w:r>
    </w:p>
    <w:p w14:paraId="31F77F25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 w:eastAsia="宋体"/>
          <w:b/>
          <w:bCs/>
          <w:sz w:val="20"/>
          <w:szCs w:val="20"/>
        </w:rPr>
        <w:t xml:space="preserve">VEGF: </w:t>
      </w:r>
      <w:r w:rsidRPr="00CA6C5B">
        <w:rPr>
          <w:rStyle w:val="transsent"/>
          <w:rFonts w:ascii="Times New Roman" w:eastAsia="宋体"/>
          <w:sz w:val="20"/>
          <w:szCs w:val="20"/>
        </w:rPr>
        <w:t>vascular endothelial growth factor</w:t>
      </w:r>
    </w:p>
    <w:p w14:paraId="7ED585CE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 w:eastAsia="宋体"/>
          <w:b/>
          <w:bCs/>
          <w:sz w:val="20"/>
          <w:szCs w:val="20"/>
        </w:rPr>
        <w:t>PBM:</w:t>
      </w:r>
      <w:r w:rsidRPr="00CA6C5B">
        <w:rPr>
          <w:rStyle w:val="transsent"/>
          <w:rFonts w:ascii="Times New Roman" w:eastAsia="宋体"/>
          <w:sz w:val="20"/>
          <w:szCs w:val="20"/>
        </w:rPr>
        <w:t xml:space="preserve"> peripheral blood mononuclear cells</w:t>
      </w:r>
    </w:p>
    <w:p w14:paraId="607B3F19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 w:eastAsia="宋体"/>
          <w:b/>
          <w:bCs/>
          <w:sz w:val="20"/>
          <w:szCs w:val="20"/>
        </w:rPr>
        <w:t xml:space="preserve">CM: </w:t>
      </w:r>
      <w:r w:rsidRPr="00CA6C5B">
        <w:rPr>
          <w:rStyle w:val="transsent"/>
          <w:rFonts w:ascii="Times New Roman" w:eastAsia="宋体"/>
          <w:sz w:val="20"/>
          <w:szCs w:val="20"/>
        </w:rPr>
        <w:t>conditioned media</w:t>
      </w:r>
    </w:p>
    <w:p w14:paraId="7330874F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 w:eastAsia="宋体"/>
          <w:b/>
          <w:bCs/>
          <w:sz w:val="20"/>
          <w:szCs w:val="20"/>
        </w:rPr>
        <w:t>CD163:</w:t>
      </w:r>
      <w:r w:rsidRPr="00CA6C5B">
        <w:rPr>
          <w:rStyle w:val="transsent"/>
          <w:rFonts w:ascii="Times New Roman" w:eastAsia="宋体"/>
          <w:sz w:val="20"/>
          <w:szCs w:val="20"/>
        </w:rPr>
        <w:t xml:space="preserve"> </w:t>
      </w:r>
      <w:r w:rsidRPr="00CA6C5B">
        <w:rPr>
          <w:rFonts w:ascii="Times New Roman"/>
          <w:color w:val="000000"/>
          <w:sz w:val="20"/>
          <w:szCs w:val="20"/>
        </w:rPr>
        <w:t>hemoglobin scavenger receptor</w:t>
      </w:r>
    </w:p>
    <w:p w14:paraId="27C3CAC0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 w:eastAsia="宋体"/>
          <w:b/>
          <w:bCs/>
          <w:sz w:val="20"/>
          <w:szCs w:val="20"/>
        </w:rPr>
        <w:t>CCL2:</w:t>
      </w:r>
      <w:r w:rsidRPr="00CA6C5B">
        <w:rPr>
          <w:rStyle w:val="transsent"/>
          <w:rFonts w:ascii="Times New Roman" w:eastAsia="宋体"/>
          <w:sz w:val="20"/>
          <w:szCs w:val="20"/>
        </w:rPr>
        <w:t xml:space="preserve"> (C-C motif) ligand 2</w:t>
      </w:r>
    </w:p>
    <w:p w14:paraId="1D45F4B4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 w:eastAsia="宋体"/>
          <w:b/>
          <w:bCs/>
          <w:sz w:val="20"/>
          <w:szCs w:val="20"/>
        </w:rPr>
        <w:t>CSF-1:</w:t>
      </w:r>
      <w:r w:rsidRPr="00CA6C5B">
        <w:rPr>
          <w:rStyle w:val="transsent"/>
          <w:rFonts w:ascii="Times New Roman" w:eastAsia="宋体"/>
          <w:sz w:val="20"/>
          <w:szCs w:val="20"/>
        </w:rPr>
        <w:t xml:space="preserve"> colony-stimulating factor 1 </w:t>
      </w:r>
    </w:p>
    <w:p w14:paraId="1FC965C6" w14:textId="77777777" w:rsidR="005C577F" w:rsidRPr="00CA6C5B" w:rsidRDefault="005C577F" w:rsidP="005C577F">
      <w:pPr>
        <w:spacing w:line="480" w:lineRule="auto"/>
        <w:rPr>
          <w:rStyle w:val="transsent"/>
          <w:rFonts w:ascii="Times New Roman" w:eastAsia="宋体"/>
          <w:sz w:val="20"/>
          <w:szCs w:val="20"/>
        </w:rPr>
      </w:pPr>
      <w:r w:rsidRPr="00CA6C5B">
        <w:rPr>
          <w:rStyle w:val="transsent"/>
          <w:rFonts w:ascii="Times New Roman"/>
          <w:b/>
          <w:bCs/>
          <w:color w:val="333333"/>
          <w:sz w:val="20"/>
          <w:szCs w:val="20"/>
        </w:rPr>
        <w:t xml:space="preserve">CSF-1R: </w:t>
      </w:r>
      <w:r w:rsidRPr="00CA6C5B">
        <w:rPr>
          <w:rStyle w:val="transsent"/>
          <w:rFonts w:ascii="Times New Roman"/>
          <w:color w:val="333333"/>
          <w:sz w:val="20"/>
          <w:szCs w:val="20"/>
        </w:rPr>
        <w:t>Colony stimulating factor-1 receptor</w:t>
      </w:r>
    </w:p>
    <w:p w14:paraId="0C52223E" w14:textId="77777777" w:rsidR="005C577F" w:rsidRPr="00CA6C5B" w:rsidRDefault="005C577F" w:rsidP="005C577F">
      <w:pPr>
        <w:spacing w:line="480" w:lineRule="auto"/>
        <w:rPr>
          <w:rFonts w:ascii="Times New Roman" w:eastAsiaTheme="majorHAnsi"/>
          <w:bCs/>
          <w:color w:val="231F20"/>
          <w:kern w:val="2"/>
          <w:sz w:val="20"/>
          <w:szCs w:val="20"/>
        </w:rPr>
      </w:pPr>
      <w:r w:rsidRPr="00CA6C5B">
        <w:rPr>
          <w:rFonts w:ascii="Times New Roman" w:eastAsiaTheme="majorHAnsi"/>
          <w:b/>
          <w:color w:val="231F20"/>
          <w:kern w:val="2"/>
          <w:sz w:val="20"/>
          <w:szCs w:val="20"/>
        </w:rPr>
        <w:t xml:space="preserve">H&amp;E stained: </w:t>
      </w:r>
      <w:r w:rsidRPr="00CA6C5B">
        <w:rPr>
          <w:rFonts w:ascii="Times New Roman" w:eastAsiaTheme="majorHAnsi"/>
          <w:bCs/>
          <w:color w:val="231F20"/>
          <w:kern w:val="2"/>
          <w:sz w:val="20"/>
          <w:szCs w:val="20"/>
        </w:rPr>
        <w:t>hematoxylin and eosin-stained</w:t>
      </w:r>
    </w:p>
    <w:p w14:paraId="45F858AC" w14:textId="77777777" w:rsidR="005C577F" w:rsidRPr="00CA6C5B" w:rsidRDefault="005C577F" w:rsidP="005C577F">
      <w:pPr>
        <w:spacing w:line="480" w:lineRule="auto"/>
        <w:rPr>
          <w:rFonts w:ascii="Times New Roman" w:eastAsiaTheme="majorHAnsi"/>
          <w:bCs/>
          <w:color w:val="231F20"/>
          <w:kern w:val="2"/>
          <w:sz w:val="20"/>
          <w:szCs w:val="20"/>
        </w:rPr>
      </w:pPr>
      <w:r w:rsidRPr="00CA6C5B">
        <w:rPr>
          <w:rFonts w:ascii="Times New Roman" w:eastAsiaTheme="majorHAnsi"/>
          <w:b/>
          <w:color w:val="231F20"/>
          <w:kern w:val="2"/>
          <w:sz w:val="20"/>
          <w:szCs w:val="20"/>
        </w:rPr>
        <w:t>BSA:</w:t>
      </w:r>
      <w:r w:rsidRPr="00CA6C5B">
        <w:rPr>
          <w:rFonts w:ascii="Times New Roman" w:eastAsiaTheme="majorHAnsi"/>
          <w:bCs/>
          <w:color w:val="231F20"/>
          <w:kern w:val="2"/>
          <w:sz w:val="20"/>
          <w:szCs w:val="20"/>
        </w:rPr>
        <w:t xml:space="preserve"> bovine serum albumin </w:t>
      </w:r>
    </w:p>
    <w:p w14:paraId="636EA882" w14:textId="77777777" w:rsidR="005C577F" w:rsidRPr="00CA6C5B" w:rsidRDefault="005C577F" w:rsidP="005C577F">
      <w:pPr>
        <w:spacing w:line="480" w:lineRule="auto"/>
        <w:rPr>
          <w:rFonts w:ascii="Times New Roman" w:eastAsiaTheme="majorHAnsi"/>
          <w:bCs/>
          <w:color w:val="231F20"/>
          <w:kern w:val="2"/>
          <w:sz w:val="20"/>
          <w:szCs w:val="20"/>
        </w:rPr>
      </w:pPr>
      <w:r w:rsidRPr="00CA6C5B">
        <w:rPr>
          <w:rFonts w:ascii="Times New Roman" w:eastAsiaTheme="majorHAnsi"/>
          <w:b/>
          <w:color w:val="231F20"/>
          <w:kern w:val="2"/>
          <w:sz w:val="20"/>
          <w:szCs w:val="20"/>
        </w:rPr>
        <w:t xml:space="preserve">DAB: </w:t>
      </w:r>
      <w:r w:rsidRPr="00CA6C5B">
        <w:rPr>
          <w:rFonts w:ascii="Times New Roman" w:eastAsiaTheme="majorHAnsi"/>
          <w:bCs/>
          <w:color w:val="231F20"/>
          <w:kern w:val="2"/>
          <w:sz w:val="20"/>
          <w:szCs w:val="20"/>
        </w:rPr>
        <w:t>3, 3` -diaminobenzidine</w:t>
      </w:r>
    </w:p>
    <w:p w14:paraId="27435DE4" w14:textId="77777777" w:rsidR="005C577F" w:rsidRPr="00CA6C5B" w:rsidRDefault="005C577F" w:rsidP="005C577F">
      <w:pPr>
        <w:spacing w:line="480" w:lineRule="auto"/>
        <w:rPr>
          <w:rStyle w:val="apple-converted-space"/>
          <w:rFonts w:ascii="Times New Roman"/>
          <w:color w:val="333333"/>
          <w:sz w:val="18"/>
          <w:szCs w:val="18"/>
          <w:shd w:val="clear" w:color="auto" w:fill="FFFFFF"/>
        </w:rPr>
      </w:pPr>
      <w:r w:rsidRPr="00CA6C5B">
        <w:rPr>
          <w:rFonts w:ascii="Times New Roman"/>
          <w:b/>
          <w:bCs/>
          <w:color w:val="333333"/>
          <w:sz w:val="18"/>
          <w:szCs w:val="18"/>
          <w:shd w:val="clear" w:color="auto" w:fill="FFFFFF"/>
        </w:rPr>
        <w:t>IL-4:</w:t>
      </w:r>
      <w:r w:rsidRPr="00CA6C5B">
        <w:rPr>
          <w:rFonts w:ascii="Times New Roman"/>
          <w:color w:val="333333"/>
          <w:sz w:val="18"/>
          <w:szCs w:val="18"/>
          <w:shd w:val="clear" w:color="auto" w:fill="FFFFFF"/>
        </w:rPr>
        <w:t xml:space="preserve"> interleukin 4</w:t>
      </w:r>
    </w:p>
    <w:p w14:paraId="5E75C56C" w14:textId="77777777" w:rsidR="005C577F" w:rsidRPr="00CA6C5B" w:rsidRDefault="005C577F" w:rsidP="005C577F">
      <w:pPr>
        <w:spacing w:line="480" w:lineRule="auto"/>
        <w:rPr>
          <w:rStyle w:val="apple-converted-space"/>
          <w:rFonts w:ascii="Times New Roman"/>
          <w:color w:val="333333"/>
          <w:sz w:val="18"/>
          <w:szCs w:val="18"/>
          <w:shd w:val="clear" w:color="auto" w:fill="FFFFFF"/>
        </w:rPr>
      </w:pPr>
      <w:r w:rsidRPr="00CA6C5B">
        <w:rPr>
          <w:rFonts w:ascii="Times New Roman" w:eastAsiaTheme="majorHAnsi"/>
          <w:b/>
          <w:color w:val="231F20"/>
          <w:kern w:val="2"/>
          <w:sz w:val="20"/>
          <w:szCs w:val="20"/>
        </w:rPr>
        <w:t xml:space="preserve">ELISA: </w:t>
      </w:r>
      <w:r w:rsidRPr="00CA6C5B">
        <w:rPr>
          <w:rFonts w:ascii="Times New Roman" w:eastAsiaTheme="majorHAnsi"/>
          <w:bCs/>
          <w:color w:val="231F20"/>
          <w:kern w:val="2"/>
          <w:sz w:val="20"/>
          <w:szCs w:val="20"/>
        </w:rPr>
        <w:t xml:space="preserve">Enzyme Linked Immunosorbent Assay </w:t>
      </w:r>
    </w:p>
    <w:p w14:paraId="6723B904" w14:textId="77777777" w:rsidR="005C577F" w:rsidRPr="00CA6C5B" w:rsidRDefault="005C577F" w:rsidP="005C577F">
      <w:pPr>
        <w:spacing w:line="480" w:lineRule="auto"/>
        <w:rPr>
          <w:rStyle w:val="apple-converted-space"/>
          <w:rFonts w:ascii="Times New Roman"/>
          <w:color w:val="333333"/>
          <w:sz w:val="18"/>
          <w:szCs w:val="18"/>
          <w:shd w:val="clear" w:color="auto" w:fill="FFFFFF"/>
        </w:rPr>
      </w:pPr>
      <w:proofErr w:type="spellStart"/>
      <w:r w:rsidRPr="00CA6C5B">
        <w:rPr>
          <w:rFonts w:ascii="Times New Roman" w:eastAsiaTheme="majorHAnsi"/>
          <w:b/>
          <w:color w:val="231F20"/>
          <w:kern w:val="2"/>
          <w:sz w:val="20"/>
          <w:szCs w:val="20"/>
        </w:rPr>
        <w:t>qRT</w:t>
      </w:r>
      <w:proofErr w:type="spellEnd"/>
      <w:r w:rsidRPr="00CA6C5B">
        <w:rPr>
          <w:rFonts w:ascii="Times New Roman" w:eastAsiaTheme="majorHAnsi"/>
          <w:b/>
          <w:color w:val="231F20"/>
          <w:kern w:val="2"/>
          <w:sz w:val="20"/>
          <w:szCs w:val="20"/>
        </w:rPr>
        <w:t xml:space="preserve">-PCR: </w:t>
      </w:r>
      <w:r w:rsidRPr="00CA6C5B">
        <w:rPr>
          <w:rFonts w:ascii="Times New Roman" w:eastAsiaTheme="majorHAnsi"/>
          <w:bCs/>
          <w:color w:val="231F20"/>
          <w:kern w:val="2"/>
          <w:sz w:val="20"/>
          <w:szCs w:val="20"/>
        </w:rPr>
        <w:t>Quantitative real-time polymerase chain reaction</w:t>
      </w:r>
    </w:p>
    <w:p w14:paraId="607DC729" w14:textId="77777777" w:rsidR="005C577F" w:rsidRPr="00CA6C5B" w:rsidRDefault="005C577F" w:rsidP="005C577F">
      <w:pPr>
        <w:spacing w:line="480" w:lineRule="auto"/>
        <w:rPr>
          <w:rFonts w:ascii="Times New Roman"/>
          <w:color w:val="333333"/>
          <w:sz w:val="18"/>
          <w:szCs w:val="18"/>
          <w:shd w:val="clear" w:color="auto" w:fill="FFFFFF"/>
        </w:rPr>
      </w:pPr>
      <w:r w:rsidRPr="00CA6C5B">
        <w:rPr>
          <w:rStyle w:val="transsent"/>
          <w:rFonts w:ascii="Times New Roman"/>
          <w:b/>
          <w:bCs/>
          <w:color w:val="333333"/>
          <w:sz w:val="20"/>
          <w:szCs w:val="20"/>
        </w:rPr>
        <w:t xml:space="preserve">EMT: </w:t>
      </w:r>
      <w:r w:rsidRPr="00CA6C5B">
        <w:rPr>
          <w:rStyle w:val="transsent"/>
          <w:rFonts w:ascii="Times New Roman"/>
          <w:color w:val="333333"/>
          <w:sz w:val="20"/>
          <w:szCs w:val="20"/>
        </w:rPr>
        <w:t>Epithelial-mesenchymal transition</w:t>
      </w:r>
    </w:p>
    <w:p w14:paraId="174556C4" w14:textId="77777777" w:rsidR="000D5384" w:rsidRDefault="000D5384"/>
    <w:sectPr w:rsidR="000D5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87EE" w14:textId="77777777" w:rsidR="00336F2D" w:rsidRDefault="00336F2D" w:rsidP="005C577F">
      <w:pPr>
        <w:spacing w:after="0" w:line="240" w:lineRule="auto"/>
      </w:pPr>
      <w:r>
        <w:separator/>
      </w:r>
    </w:p>
  </w:endnote>
  <w:endnote w:type="continuationSeparator" w:id="0">
    <w:p w14:paraId="01023097" w14:textId="77777777" w:rsidR="00336F2D" w:rsidRDefault="00336F2D" w:rsidP="005C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C850" w14:textId="77777777" w:rsidR="00336F2D" w:rsidRDefault="00336F2D" w:rsidP="005C577F">
      <w:pPr>
        <w:spacing w:after="0" w:line="240" w:lineRule="auto"/>
      </w:pPr>
      <w:r>
        <w:separator/>
      </w:r>
    </w:p>
  </w:footnote>
  <w:footnote w:type="continuationSeparator" w:id="0">
    <w:p w14:paraId="145FEE48" w14:textId="77777777" w:rsidR="00336F2D" w:rsidRDefault="00336F2D" w:rsidP="005C5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5"/>
    <w:rsid w:val="000D5384"/>
    <w:rsid w:val="001D5785"/>
    <w:rsid w:val="00336F2D"/>
    <w:rsid w:val="005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AD094-CB15-4369-9DA5-8FB76CEB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77F"/>
    <w:pPr>
      <w:widowControl w:val="0"/>
      <w:spacing w:after="160" w:line="259" w:lineRule="auto"/>
      <w:jc w:val="both"/>
    </w:pPr>
    <w:rPr>
      <w:rFonts w:ascii="等线" w:eastAsia="等线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7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77F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77F"/>
    <w:rPr>
      <w:sz w:val="18"/>
      <w:szCs w:val="18"/>
    </w:rPr>
  </w:style>
  <w:style w:type="character" w:customStyle="1" w:styleId="transsent">
    <w:name w:val="transsent"/>
    <w:basedOn w:val="a0"/>
    <w:rsid w:val="005C577F"/>
  </w:style>
  <w:style w:type="character" w:customStyle="1" w:styleId="apple-converted-space">
    <w:name w:val="apple-converted-space"/>
    <w:basedOn w:val="a0"/>
    <w:rsid w:val="005C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2020-01-20T13:17:00Z</dcterms:created>
  <dcterms:modified xsi:type="dcterms:W3CDTF">2020-01-20T13:17:00Z</dcterms:modified>
</cp:coreProperties>
</file>