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03" w:rsidRDefault="00B30503" w:rsidP="00B30503">
      <w:pPr>
        <w:pStyle w:val="Default"/>
      </w:pPr>
      <w:bookmarkStart w:id="0" w:name="_GoBack"/>
      <w:bookmarkEnd w:id="0"/>
      <w:r>
        <w:t xml:space="preserve">Appendix 1. Forward and reverse DNA primers of potential walrus prey items designed for this study.  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2900"/>
        <w:gridCol w:w="3575"/>
        <w:gridCol w:w="3247"/>
      </w:tblGrid>
      <w:tr w:rsidR="00B30503" w:rsidRPr="00065FD1" w:rsidTr="003F03E7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F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Target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F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Forward primer 5' -3'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65FD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Reverse primer 5' - 3'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Phoca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CGACCTAGAAATTGCCCTACTC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CTTGCGGCTAGAAGAGAGATG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Bivalvia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GGACGAGAAGACCCT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CGCTGTTATCCCTATGGTAAC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Gastropoda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GGACCTGCCCAGTGAATATTTT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CAAACCATTCATACTAGCCTTCAATTAT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Decapoda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GACGATAAGACCCTA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CGCTGTTATCCCTAAA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Pleuronictiformes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Perciformes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AGACGAGAAGACCCT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CGCTGTTATCCCTAGGGTAAC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Macoma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calcarea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GTAAGATTGAAAAGAAGAAGATAGCTACCA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GGTCGCAAACCTCCCATAAA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Nuculana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pernula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ATTTACAGATTGGAGGTCGTTCCT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TCCATTCATTGGCCCACAA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Spisula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polynyma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CCTATTGAGGGAAGCAAGCA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GCACCAAAGCGAGTCTTTAATC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Tellina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lutea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GGCTGAAGGAAGGGACTAAA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GCTGTTATCCCTATGGTAACTATCT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Serripes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groenlandicus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GCTCGTAGTTGGATCTCGATG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GTCAAGAGCACCAAGGGAATA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Siliqua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alta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TTCGACCGCTGCGTACT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TAGACTCCTTGGTCCGTGTTT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Hiatella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arctica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ATGGGCTAGTAAACGTCCTTATG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GATCCCTTTCACCACGGATTAG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Mya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truncata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CCGACGTAGTTCTGACCATAAA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ACTTTGGTTTCCCGGAGTC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Clinocardium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ciliatum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GGCTTTTTGTCCTCGTCCAA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TTCCGACAAAGCGACGGTAT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Astarte spp.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TTGGGCCTGCCAGTGAT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GGGCAAATTATTATGCTACCTTAGTACG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Nucula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tenuis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GAGAAGACCCTGTTGAGCTTTA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TTACCTATTATCCCTCAGTTGCC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Margarites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GACCTGCCCAGTGACTTATAGTTAAA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CCTCCAATAAAAAGGCAAATGATT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Spisula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spp. (clams fed at zoos)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CAACGTGATACTGGCACAAAC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GTGACTTAGAGGTGTAGCTCTTG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Neptunea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ventricosa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heros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pribiloffensis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TTAATCAAAAACATCGCTCCTTGTA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CGCGGCCGTTAAAAATATTC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Neptunea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lyrata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GTTTCCCATCCTACGCTTCTC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TGCCTGCTTTGAACACTCTAA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Buccinum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ACTTAGTACGAAAGGACCAGTTT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AGGAGTTTCACCTATATCTATTGATCC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Euspira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pallida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GGACCTGCCCAGTGATTTAAAT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TTAAACCATTCATACTAGCCCTCAATT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Pyrulofusus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melonis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GAGCACACCCCAAAACTTCTTT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CCGGATCACTTAGGTCAGAATTTC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Pagurus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trigonocheirus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TAGAAACCAACCTGGCTCAC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GTCGCTATAAGAGAGAGTCTGTTC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Pagurus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ochotensis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CGGCGTGGATATATAAATAAACTGT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GCTGTTATCCCTATGGTAACTTAATC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Paralithodes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camtschaticus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CTGACTACCCTGATGCTTACAC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CAGATCGTGACGCCACTAAA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Hyas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coarctatus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AAGAAGTTTGCGACCTCGAT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GGTCGAACAGACCCTCTTTAAT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Chionoecetes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opilio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GATATACATAGTCTGGCCTGCTC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CCGACCATTCATACAAGCTTTC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Erimacrus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isenbeckii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TGCTCACTGACATTTCTGTTTAAG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GTCCAATCATTCATACAAGTTCCC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Pandalus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GAAAGTTCTTATCGACGGGAGTAG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CCACTCACTAAGGTGCTACAATTA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Crangon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ACCGTGCTAAGGTAGCATAATC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AGGGTCTTGTCTTCCCATTAAA</w:t>
            </w:r>
          </w:p>
        </w:tc>
      </w:tr>
      <w:tr w:rsidR="00B30503" w:rsidRPr="00065FD1" w:rsidTr="003F03E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Limanda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aspera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Hippoglossoides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elassodon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CTCCTTCCCCCGGTCAAT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CTCCATAGGGTCTTCTCGTCTTATG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Microstomus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pacificus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CTGCCAAGGACCTGAACTAAA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GCTTGCGGGAGAAGAAGTAA</w:t>
            </w:r>
          </w:p>
        </w:tc>
      </w:tr>
      <w:tr w:rsidR="00B30503" w:rsidRPr="00065FD1" w:rsidTr="003F03E7">
        <w:trPr>
          <w:trHeight w:val="46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Parophrys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vetulus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Lepisopsetta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polyxystra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CAGCTAAGGGCCTGAACTAAA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GCTTGCGGGAGAAGAAGTAA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Acantholumpenus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mackayi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AAGTGGAACCTGCCCTAATG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GAGCTGTAGTTCTTAGTTGTAGGAG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Ammodytes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hexapterus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AGAGGCCCAAGCTGATAGA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CTTACTCTCGGGTGCGTATAAC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Anisarchus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medius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AAACATCGCCTCTTGCAAAATT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ATACCGCGGCCGTTAAACT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lastRenderedPageBreak/>
              <w:t>Eumesogrammus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praecisus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CAGAAGCGGGAATACAAACATAAG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GGCAGGTTCCATTTGGTTTAAT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Lumpenus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fabricii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CCGTTCTCCTTCTCCTATCTCT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GGGTCAAAGAAGGTGGTGTTA</w:t>
            </w:r>
          </w:p>
        </w:tc>
      </w:tr>
      <w:tr w:rsidR="00B30503" w:rsidRPr="00065FD1" w:rsidTr="003F03E7">
        <w:trPr>
          <w:trHeight w:val="6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Hippoglossus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stenolepsis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Pleuronectes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quadrituberculatus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Reinhardtius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hippoglossoides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AACCCCCACGTGGAAAGG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TCTGCTGGTTAGAGCTGTTGCT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Lycodes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palearis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ACCCCCACGTGGAATGG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CGGATCTTGTTGGTCAGAATTTC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Clupea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pallasii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CGCCCACCAATCACGAA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CGAAGACGTTTGTGCCAGTATC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Mallotus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villosus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GCCTGGCGTTCCGTTAATC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TCGCCCCAACCGAAGA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Gammarus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ATTAGCTGTGCTCTCCGTAATC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GTCAAACCCGCACTCAAATG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Styela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rustica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CTGCTGGGCATCTTCTTCTTA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TCGCTACCCTAATCTCCATAGT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Echiurius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echiurius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GGCTGGCATGAATGGATTTAAC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GCGATAGGGTCTTCTTGTCTTC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Nephtys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TCCTGCCCAGTGATTCATTAAA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ACTAGCCTCCAATTAAAAGGCAAA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Lumbrineris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spp.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TTCCTGCCCAGTGATTCTATTTAAC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AAATCCGTTCATTCTAGCCTCTAATT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Golfingia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margaritacea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CCTGCCCAGTGATTCTTTAACG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AAGGCGAAGGATTATGCTACCTT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Priapulius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caudatus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GCTCATTTAGTCCCAGAAGGAA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AGTGTGATTGGGCGGATTAG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Metridium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senile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TTAATTGTTGGCCGGTATGAATG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ACGTAGCATCTTCACTACGATTT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Actiniaria</w:t>
            </w:r>
            <w:proofErr w:type="spellEnd"/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GGGCAATCGCGGAGTATAAA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sz w:val="16"/>
                <w:szCs w:val="16"/>
              </w:rPr>
              <w:t>ACTTATTCCTTTGCTCGCTATGT</w:t>
            </w:r>
          </w:p>
        </w:tc>
      </w:tr>
      <w:tr w:rsidR="00B30503" w:rsidRPr="00065FD1" w:rsidTr="003F03E7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Cucumaria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calcigera</w:t>
            </w:r>
            <w:proofErr w:type="spellEnd"/>
            <w:r w:rsidRPr="00065FD1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GCCTGCCCAGTGGAAATTC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503" w:rsidRPr="00065FD1" w:rsidRDefault="00B30503" w:rsidP="003F03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65FD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CCCATTTAAGAGACAAGTGATTATGC</w:t>
            </w:r>
          </w:p>
        </w:tc>
      </w:tr>
    </w:tbl>
    <w:p w:rsidR="00B30503" w:rsidRDefault="00B30503" w:rsidP="00B30503">
      <w:pPr>
        <w:pStyle w:val="Default"/>
      </w:pPr>
    </w:p>
    <w:p w:rsidR="009F5B9A" w:rsidRDefault="009F5B9A"/>
    <w:sectPr w:rsidR="009F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03"/>
    <w:rsid w:val="009F5B9A"/>
    <w:rsid w:val="00B3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0AFC6-94A2-4347-B753-77E3CD62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0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2019-11-05T19:59:00Z</dcterms:created>
  <dcterms:modified xsi:type="dcterms:W3CDTF">2019-11-05T20:00:00Z</dcterms:modified>
</cp:coreProperties>
</file>