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655" w:rsidRPr="007A5655" w:rsidRDefault="009F0983" w:rsidP="007A5655">
      <w:pPr>
        <w:spacing w:line="480" w:lineRule="auto"/>
        <w:jc w:val="both"/>
        <w:rPr>
          <w:lang w:val="en-US"/>
        </w:rPr>
      </w:pPr>
      <w:r>
        <w:rPr>
          <w:b/>
          <w:lang w:val="en-US"/>
        </w:rPr>
        <w:t>SI Table 1A</w:t>
      </w:r>
      <w:r w:rsidR="007A5655" w:rsidRPr="007A5655">
        <w:rPr>
          <w:b/>
          <w:lang w:val="en-US"/>
        </w:rPr>
        <w:t>:</w:t>
      </w:r>
      <w:r w:rsidR="007A5655" w:rsidRPr="007A5655">
        <w:rPr>
          <w:lang w:val="en-US"/>
        </w:rPr>
        <w:t xml:space="preserve"> Results of </w:t>
      </w:r>
      <w:r w:rsidR="007A5655">
        <w:rPr>
          <w:lang w:val="en-US"/>
        </w:rPr>
        <w:t>permutational</w:t>
      </w:r>
      <w:r w:rsidR="007A5655" w:rsidRPr="007A5655">
        <w:rPr>
          <w:lang w:val="en-US"/>
        </w:rPr>
        <w:t xml:space="preserve"> </w:t>
      </w:r>
      <w:r w:rsidR="007A5655">
        <w:rPr>
          <w:lang w:val="en-US"/>
        </w:rPr>
        <w:t>M</w:t>
      </w:r>
      <w:r w:rsidR="007A5655" w:rsidRPr="007A5655">
        <w:rPr>
          <w:lang w:val="en-US"/>
        </w:rPr>
        <w:t xml:space="preserve">ANOVAs on the effect of </w:t>
      </w:r>
      <w:r w:rsidR="007A5655" w:rsidRPr="007A5655">
        <w:rPr>
          <w:i/>
          <w:lang w:val="en-US"/>
        </w:rPr>
        <w:t>simulated DVM</w:t>
      </w:r>
      <w:r w:rsidR="007A5655">
        <w:rPr>
          <w:i/>
          <w:lang w:val="en-US"/>
        </w:rPr>
        <w:t xml:space="preserve">, </w:t>
      </w:r>
      <w:r w:rsidR="007A5655" w:rsidRPr="007A5655">
        <w:rPr>
          <w:lang w:val="en-US"/>
        </w:rPr>
        <w:t xml:space="preserve"> </w:t>
      </w:r>
      <w:r w:rsidR="007A5655" w:rsidRPr="007A5655">
        <w:rPr>
          <w:i/>
          <w:lang w:val="en-US"/>
        </w:rPr>
        <w:t>fish cue</w:t>
      </w:r>
      <w:r w:rsidR="007A5655">
        <w:rPr>
          <w:i/>
          <w:lang w:val="en-US"/>
        </w:rPr>
        <w:t xml:space="preserve"> </w:t>
      </w:r>
      <w:r w:rsidR="007A5655">
        <w:rPr>
          <w:lang w:val="en-US"/>
        </w:rPr>
        <w:t xml:space="preserve">and </w:t>
      </w:r>
      <w:r w:rsidR="007A5655">
        <w:rPr>
          <w:i/>
          <w:lang w:val="en-US"/>
        </w:rPr>
        <w:t>generetion</w:t>
      </w:r>
      <w:r w:rsidR="007A5655" w:rsidRPr="007A5655">
        <w:rPr>
          <w:i/>
          <w:lang w:val="en-US"/>
        </w:rPr>
        <w:t xml:space="preserve"> </w:t>
      </w:r>
      <w:r w:rsidR="007A5655" w:rsidRPr="007A5655">
        <w:rPr>
          <w:lang w:val="en-US"/>
        </w:rPr>
        <w:t xml:space="preserve">on </w:t>
      </w:r>
      <w:r w:rsidR="007A5655">
        <w:rPr>
          <w:lang w:val="en-US"/>
        </w:rPr>
        <w:t xml:space="preserve">the fatty acid group composition </w:t>
      </w:r>
      <w:r w:rsidR="007A5655" w:rsidRPr="007A5655">
        <w:rPr>
          <w:rFonts w:ascii="Calibri" w:eastAsia="Times New Roman" w:hAnsi="Calibri" w:cs="Calibri"/>
          <w:lang w:val="en-US" w:eastAsia="de-DE"/>
        </w:rPr>
        <w:t xml:space="preserve">in </w:t>
      </w:r>
      <w:r w:rsidR="007A5655" w:rsidRPr="007A5655">
        <w:rPr>
          <w:rFonts w:ascii="Calibri" w:eastAsia="Times New Roman" w:hAnsi="Calibri" w:cs="Calibri"/>
          <w:i/>
          <w:lang w:val="en-US" w:eastAsia="de-DE"/>
        </w:rPr>
        <w:t>Daphnia magna</w:t>
      </w:r>
      <w:r w:rsidR="007A5655" w:rsidRPr="007A5655">
        <w:rPr>
          <w:rFonts w:ascii="Calibri" w:eastAsia="Times New Roman" w:hAnsi="Calibri" w:cs="Calibri"/>
          <w:lang w:val="en-US" w:eastAsia="de-DE"/>
        </w:rPr>
        <w:t>. Significant effects (p&lt;0.05) are highlighted in bold.</w:t>
      </w:r>
    </w:p>
    <w:p w:rsidR="007A5655" w:rsidRPr="007A5655" w:rsidRDefault="007A5655">
      <w:pPr>
        <w:rPr>
          <w:lang w:val="en-US"/>
        </w:rPr>
      </w:pPr>
    </w:p>
    <w:tbl>
      <w:tblPr>
        <w:tblW w:w="7736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2688"/>
        <w:gridCol w:w="364"/>
        <w:gridCol w:w="754"/>
        <w:gridCol w:w="754"/>
        <w:gridCol w:w="865"/>
        <w:gridCol w:w="865"/>
        <w:gridCol w:w="980"/>
        <w:gridCol w:w="469"/>
      </w:tblGrid>
      <w:tr w:rsidR="007A5655" w:rsidRPr="007A5655" w:rsidTr="007A5655">
        <w:trPr>
          <w:trHeight w:val="300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mothers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Df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SS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MS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F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R2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p-value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 </w:t>
            </w:r>
          </w:p>
        </w:tc>
      </w:tr>
      <w:tr w:rsidR="007A5655" w:rsidRPr="007A5655" w:rsidTr="007A5655">
        <w:trPr>
          <w:trHeight w:val="300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>simulated DVM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33.931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33.931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20.3608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0.56746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>0.000999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***</w:t>
            </w:r>
          </w:p>
        </w:tc>
      </w:tr>
      <w:tr w:rsidR="007A5655" w:rsidRPr="007A5655" w:rsidTr="007A5655">
        <w:trPr>
          <w:trHeight w:val="300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fish cue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4.216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4.216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2.5299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0.07051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0.11988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7A5655" w:rsidRPr="007A5655" w:rsidTr="007A5655">
        <w:trPr>
          <w:trHeight w:val="300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val="en-US" w:eastAsia="de-DE"/>
              </w:rPr>
              <w:t>simulated DVM x fish cue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1.649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1.649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0.9897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0.02758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0.352647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7A5655" w:rsidRPr="007A5655" w:rsidTr="007A5655">
        <w:trPr>
          <w:trHeight w:val="300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residuals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12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19.998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1.667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0.33444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7A5655" w:rsidRPr="007A5655" w:rsidTr="007A5655">
        <w:trPr>
          <w:trHeight w:val="300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total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15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59.795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7A5655" w:rsidRPr="007A5655" w:rsidTr="007A5655">
        <w:trPr>
          <w:trHeight w:val="300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>Offspring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Df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SS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MS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F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R2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p-value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 </w:t>
            </w:r>
          </w:p>
        </w:tc>
      </w:tr>
      <w:tr w:rsidR="007A5655" w:rsidRPr="007A5655" w:rsidTr="007A5655">
        <w:trPr>
          <w:trHeight w:val="300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>simulated DVM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202.32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202.32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42.276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0.77432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>0.000999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***</w:t>
            </w:r>
          </w:p>
        </w:tc>
      </w:tr>
      <w:tr w:rsidR="007A5655" w:rsidRPr="007A5655" w:rsidTr="007A5655">
        <w:trPr>
          <w:trHeight w:val="300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fish cue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0.177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0.177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0.037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0.00068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0.955045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7A5655" w:rsidRPr="007A5655" w:rsidTr="007A5655">
        <w:trPr>
          <w:trHeight w:val="300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val="en-US" w:eastAsia="de-DE"/>
              </w:rPr>
              <w:t>simulated DVM x fish cue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1.361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1.361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0.284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0.00521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0.631369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7A5655" w:rsidRPr="007A5655" w:rsidTr="007A5655">
        <w:trPr>
          <w:trHeight w:val="300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residuals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12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57.427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4.786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0.21979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7A5655" w:rsidRPr="007A5655" w:rsidTr="007A5655">
        <w:trPr>
          <w:trHeight w:val="300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total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15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261.28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7A5655" w:rsidRPr="007A5655" w:rsidTr="007A5655">
        <w:trPr>
          <w:trHeight w:val="300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mothers+offspring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Df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SS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MS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F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R2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p-value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 </w:t>
            </w:r>
          </w:p>
        </w:tc>
      </w:tr>
      <w:tr w:rsidR="007A5655" w:rsidRPr="007A5655" w:rsidTr="007A5655">
        <w:trPr>
          <w:trHeight w:val="300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DE"/>
              </w:rPr>
              <w:t>sim. DVM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198.48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198.48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61.526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0.24493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>0.000999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***</w:t>
            </w:r>
          </w:p>
        </w:tc>
      </w:tr>
      <w:tr w:rsidR="007A5655" w:rsidRPr="007A5655" w:rsidTr="007A5655">
        <w:trPr>
          <w:trHeight w:val="300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fish cue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2.23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2.23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0.692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0.00275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0.436563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7A5655" w:rsidRPr="007A5655" w:rsidTr="007A5655">
        <w:trPr>
          <w:trHeight w:val="300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DE"/>
              </w:rPr>
              <w:t>generation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489.3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489.3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151.671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0.60379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>0.000999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***</w:t>
            </w:r>
          </w:p>
        </w:tc>
      </w:tr>
      <w:tr w:rsidR="007A5655" w:rsidRPr="007A5655" w:rsidTr="007A5655">
        <w:trPr>
          <w:trHeight w:val="300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de-DE"/>
              </w:rPr>
              <w:t>sim. DVM x fish cue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1.52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1.52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0.471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0.00187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0.517483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7A5655" w:rsidRPr="007A5655" w:rsidTr="007A5655">
        <w:trPr>
          <w:trHeight w:val="300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DE"/>
              </w:rPr>
              <w:t>sim. DVM x generation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37.76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37.76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11.706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0.0466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b/>
                <w:color w:val="000000"/>
                <w:lang w:eastAsia="de-DE"/>
              </w:rPr>
              <w:t>0.002997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**</w:t>
            </w:r>
          </w:p>
        </w:tc>
      </w:tr>
      <w:tr w:rsidR="007A5655" w:rsidRPr="007A5655" w:rsidTr="007A5655">
        <w:trPr>
          <w:trHeight w:val="300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fish cue x generation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2.16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2.16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0.67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0.00267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0.406593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7A5655" w:rsidRPr="007A5655" w:rsidTr="007A5655">
        <w:trPr>
          <w:trHeight w:val="300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de-DE"/>
              </w:rPr>
              <w:t>sim. DVM x fish cue x generation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1.49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1.49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0.462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0.00184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0.528472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7A5655" w:rsidRPr="007A5655" w:rsidTr="007A5655">
        <w:trPr>
          <w:trHeight w:val="300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Residuals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24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77.43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3.23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0.09554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7A5655" w:rsidRPr="007A5655" w:rsidTr="007A5655">
        <w:trPr>
          <w:trHeight w:val="300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DE"/>
              </w:rPr>
              <w:t>Total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31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810.38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655" w:rsidRPr="007A5655" w:rsidRDefault="007A5655" w:rsidP="007A56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A5655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</w:tbl>
    <w:p w:rsidR="004B25D2" w:rsidRDefault="009F0983"/>
    <w:sectPr w:rsidR="004B25D2" w:rsidSect="004873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7A5655"/>
    <w:rsid w:val="00487334"/>
    <w:rsid w:val="007A5655"/>
    <w:rsid w:val="009F0983"/>
    <w:rsid w:val="00A71F35"/>
    <w:rsid w:val="00B61B73"/>
    <w:rsid w:val="00F24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73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Meike</dc:creator>
  <cp:lastModifiedBy>Meike</cp:lastModifiedBy>
  <cp:revision>2</cp:revision>
  <dcterms:created xsi:type="dcterms:W3CDTF">2019-12-18T16:19:00Z</dcterms:created>
  <dcterms:modified xsi:type="dcterms:W3CDTF">2019-12-18T16:19:00Z</dcterms:modified>
</cp:coreProperties>
</file>