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D4480" w14:textId="7740BBBC" w:rsidR="001248BC" w:rsidRDefault="001248BC">
      <w:bookmarkStart w:id="0" w:name="_GoBack"/>
      <w:bookmarkEnd w:id="0"/>
      <w:r>
        <w:t>Questionnaire for practitioner level survey</w:t>
      </w:r>
    </w:p>
    <w:p w14:paraId="06161AAF" w14:textId="096F0254" w:rsidR="001248BC" w:rsidRDefault="001248BC">
      <w:r w:rsidRPr="001248BC">
        <w:t>Survey of mucoactive use in UK adult critical care units - survey of personal practice</w:t>
      </w:r>
    </w:p>
    <w:p w14:paraId="02B8FAB4" w14:textId="0F935E1D" w:rsidR="001248BC" w:rsidRDefault="001248BC">
      <w:r w:rsidRPr="001248BC">
        <w:t>Q1: Please select the type of your unit (please take this survey only if you work in an adult critical unit, includes ICU/HDU/HMU).</w:t>
      </w:r>
    </w:p>
    <w:p w14:paraId="61F6A269" w14:textId="78B80702" w:rsidR="001248BC" w:rsidRDefault="001248BC" w:rsidP="001248BC">
      <w:pPr>
        <w:spacing w:before="240" w:after="0" w:line="240" w:lineRule="auto"/>
      </w:pPr>
      <w:r>
        <w:t>Mixed medical/surgical critical care unit (including trauma)</w:t>
      </w:r>
    </w:p>
    <w:p w14:paraId="4DC17BF9" w14:textId="3C19FF69" w:rsidR="001248BC" w:rsidRDefault="001248BC" w:rsidP="001248BC">
      <w:pPr>
        <w:spacing w:after="0" w:line="240" w:lineRule="auto"/>
      </w:pPr>
      <w:r>
        <w:t>Medical critical care unit</w:t>
      </w:r>
    </w:p>
    <w:p w14:paraId="12BDD388" w14:textId="61378D4B" w:rsidR="001248BC" w:rsidRDefault="001248BC" w:rsidP="001248BC">
      <w:pPr>
        <w:spacing w:after="0" w:line="240" w:lineRule="auto"/>
      </w:pPr>
      <w:r>
        <w:t xml:space="preserve">Surgical </w:t>
      </w:r>
      <w:r w:rsidRPr="001248BC">
        <w:t>critical care unit</w:t>
      </w:r>
      <w:r>
        <w:t xml:space="preserve"> (including trauma)</w:t>
      </w:r>
    </w:p>
    <w:p w14:paraId="1768B43E" w14:textId="79B7973D" w:rsidR="001248BC" w:rsidRDefault="001248BC" w:rsidP="001248BC">
      <w:pPr>
        <w:spacing w:after="0" w:line="240" w:lineRule="auto"/>
      </w:pPr>
      <w:r>
        <w:t xml:space="preserve">Neuro </w:t>
      </w:r>
      <w:r w:rsidRPr="001248BC">
        <w:t>critical care unit</w:t>
      </w:r>
      <w:r>
        <w:t xml:space="preserve"> </w:t>
      </w:r>
    </w:p>
    <w:p w14:paraId="26D76BF7" w14:textId="76335203" w:rsidR="001248BC" w:rsidRDefault="001248BC" w:rsidP="001248BC">
      <w:pPr>
        <w:spacing w:after="0" w:line="240" w:lineRule="auto"/>
      </w:pPr>
      <w:r>
        <w:t xml:space="preserve">Cardiac </w:t>
      </w:r>
      <w:r w:rsidRPr="001248BC">
        <w:t>critical care unit</w:t>
      </w:r>
      <w:r>
        <w:t xml:space="preserve"> (including cardiac surgery)</w:t>
      </w:r>
    </w:p>
    <w:p w14:paraId="238E2679" w14:textId="34D4BD6C" w:rsidR="001248BC" w:rsidRDefault="001248BC" w:rsidP="001248BC">
      <w:pPr>
        <w:spacing w:after="0" w:line="240" w:lineRule="auto"/>
      </w:pPr>
      <w:r>
        <w:t xml:space="preserve">Liver </w:t>
      </w:r>
      <w:r w:rsidRPr="001248BC">
        <w:t>critical care unit</w:t>
      </w:r>
    </w:p>
    <w:p w14:paraId="6073A9E8" w14:textId="2881B9D9" w:rsidR="001248BC" w:rsidRDefault="001248BC" w:rsidP="001248BC">
      <w:pPr>
        <w:spacing w:line="240" w:lineRule="auto"/>
      </w:pPr>
      <w:r>
        <w:t>Other (please specify)</w:t>
      </w:r>
    </w:p>
    <w:p w14:paraId="13C38391" w14:textId="4CFAFEC2" w:rsidR="001248BC" w:rsidRDefault="000A4DD4" w:rsidP="001248BC">
      <w:pPr>
        <w:spacing w:line="240" w:lineRule="auto"/>
      </w:pPr>
      <w:r w:rsidRPr="000A4DD4">
        <w:t>Q2: Please select the professional group that you belong to.</w:t>
      </w:r>
    </w:p>
    <w:p w14:paraId="540C35E9" w14:textId="33FC37A4" w:rsidR="000A4DD4" w:rsidRDefault="000A4DD4" w:rsidP="000A4DD4">
      <w:pPr>
        <w:spacing w:after="0" w:line="240" w:lineRule="auto"/>
      </w:pPr>
      <w:r>
        <w:t>Medical – Consultant</w:t>
      </w:r>
    </w:p>
    <w:p w14:paraId="213F2A67" w14:textId="0BF8D072" w:rsidR="000A4DD4" w:rsidRDefault="000A4DD4" w:rsidP="000A4DD4">
      <w:pPr>
        <w:spacing w:after="0" w:line="240" w:lineRule="auto"/>
      </w:pPr>
      <w:r>
        <w:t>Medical – Trainee</w:t>
      </w:r>
    </w:p>
    <w:p w14:paraId="7B0B06C7" w14:textId="04ECFC66" w:rsidR="000A4DD4" w:rsidRDefault="000A4DD4" w:rsidP="000A4DD4">
      <w:pPr>
        <w:spacing w:after="0" w:line="240" w:lineRule="auto"/>
      </w:pPr>
      <w:r>
        <w:t>Medical – Other</w:t>
      </w:r>
    </w:p>
    <w:p w14:paraId="383219C5" w14:textId="212AC0D7" w:rsidR="000A4DD4" w:rsidRDefault="000A4DD4" w:rsidP="000A4DD4">
      <w:pPr>
        <w:spacing w:after="0" w:line="240" w:lineRule="auto"/>
      </w:pPr>
      <w:r>
        <w:t>Physiotherapy</w:t>
      </w:r>
    </w:p>
    <w:p w14:paraId="0034C1FD" w14:textId="7B8F1840" w:rsidR="000A4DD4" w:rsidRDefault="000A4DD4" w:rsidP="001248BC">
      <w:pPr>
        <w:spacing w:line="240" w:lineRule="auto"/>
      </w:pPr>
      <w:r>
        <w:t>Nursing</w:t>
      </w:r>
    </w:p>
    <w:p w14:paraId="3BA243C4" w14:textId="0BB85681" w:rsidR="00BB6DD3" w:rsidRDefault="00BB6DD3" w:rsidP="001248BC">
      <w:pPr>
        <w:spacing w:line="240" w:lineRule="auto"/>
      </w:pPr>
      <w:r w:rsidRPr="00BB6DD3">
        <w:t>Q3: Are you a member of The Intensive Care Society UK</w:t>
      </w:r>
    </w:p>
    <w:p w14:paraId="39DB3EFF" w14:textId="2A734A91" w:rsidR="00BB6DD3" w:rsidRDefault="00BB6DD3" w:rsidP="00BB6DD3">
      <w:pPr>
        <w:spacing w:after="0" w:line="240" w:lineRule="auto"/>
      </w:pPr>
      <w:r>
        <w:t>Yes</w:t>
      </w:r>
    </w:p>
    <w:p w14:paraId="24005AB8" w14:textId="6FDC1E9F" w:rsidR="00BB6DD3" w:rsidRDefault="00BB6DD3" w:rsidP="001248BC">
      <w:pPr>
        <w:spacing w:line="240" w:lineRule="auto"/>
      </w:pPr>
      <w:r>
        <w:t>No</w:t>
      </w:r>
    </w:p>
    <w:p w14:paraId="6A8F9F96" w14:textId="6150A6BE" w:rsidR="00BB6DD3" w:rsidRDefault="00BB6DD3" w:rsidP="001248BC">
      <w:pPr>
        <w:spacing w:line="240" w:lineRule="auto"/>
      </w:pPr>
      <w:r w:rsidRPr="00BB6DD3">
        <w:t xml:space="preserve">Q4: When do you most commonly use mucoactive agents in mechanically ventilated patients? Please enter details on your personal practice and not your unit practice. Please rank one or more categories as necessary, where 1 is the most common, 2 is the next most common, etc (We are not currently seeking views on the use of mucoactives solely to obtain sputum samples). The following options are not listed in any </w:t>
      </w:r>
      <w:proofErr w:type="gramStart"/>
      <w:r w:rsidRPr="00BB6DD3">
        <w:t>particular order</w:t>
      </w:r>
      <w:proofErr w:type="gramEnd"/>
      <w:r w:rsidRPr="00BB6DD3">
        <w:t>. If you rank "We don't use mucoactive agents", you should not rank any of the other choices.</w:t>
      </w:r>
    </w:p>
    <w:p w14:paraId="6E19B757" w14:textId="5D239FD4" w:rsidR="00BB6DD3" w:rsidRDefault="00BB6DD3" w:rsidP="00CD5D29">
      <w:pPr>
        <w:spacing w:after="0" w:line="240" w:lineRule="auto"/>
      </w:pPr>
      <w:r>
        <w:t>COPD</w:t>
      </w:r>
    </w:p>
    <w:p w14:paraId="3AB77B1B" w14:textId="51767439" w:rsidR="00BB6DD3" w:rsidRDefault="00BB6DD3" w:rsidP="00CD5D29">
      <w:pPr>
        <w:spacing w:after="0" w:line="240" w:lineRule="auto"/>
      </w:pPr>
      <w:r>
        <w:t>ARDS</w:t>
      </w:r>
    </w:p>
    <w:p w14:paraId="485591B0" w14:textId="6C2C6496" w:rsidR="00BB6DD3" w:rsidRDefault="00BB6DD3" w:rsidP="00CD5D29">
      <w:pPr>
        <w:spacing w:after="0" w:line="240" w:lineRule="auto"/>
      </w:pPr>
      <w:r>
        <w:t>Pneumonia</w:t>
      </w:r>
    </w:p>
    <w:p w14:paraId="7E1BBD28" w14:textId="08E579EE" w:rsidR="00BB6DD3" w:rsidRDefault="00BB6DD3" w:rsidP="00CD5D29">
      <w:pPr>
        <w:spacing w:after="0" w:line="240" w:lineRule="auto"/>
      </w:pPr>
      <w:r>
        <w:t>Bronchiectasis</w:t>
      </w:r>
    </w:p>
    <w:p w14:paraId="66836751" w14:textId="692410D1" w:rsidR="00BB6DD3" w:rsidRDefault="00BB6DD3" w:rsidP="00CD5D29">
      <w:pPr>
        <w:spacing w:after="0" w:line="240" w:lineRule="auto"/>
      </w:pPr>
      <w:r>
        <w:t>“Weak Cough”</w:t>
      </w:r>
    </w:p>
    <w:p w14:paraId="61227072" w14:textId="27A62307" w:rsidR="00BB6DD3" w:rsidRDefault="00BB6DD3" w:rsidP="00CD5D29">
      <w:pPr>
        <w:spacing w:after="0" w:line="240" w:lineRule="auto"/>
      </w:pPr>
      <w:r>
        <w:t>“Thick Secretions”</w:t>
      </w:r>
    </w:p>
    <w:p w14:paraId="2B9A9C1C" w14:textId="59F29BD6" w:rsidR="00BB6DD3" w:rsidRDefault="00BB6DD3" w:rsidP="00CD5D29">
      <w:pPr>
        <w:spacing w:after="0" w:line="240" w:lineRule="auto"/>
      </w:pPr>
      <w:r>
        <w:t>Routine in most invasively ventilated patients</w:t>
      </w:r>
    </w:p>
    <w:p w14:paraId="4B5153AF" w14:textId="0FAF15BF" w:rsidR="00BB6DD3" w:rsidRDefault="00BB6DD3" w:rsidP="00CD5D29">
      <w:pPr>
        <w:spacing w:after="0" w:line="240" w:lineRule="auto"/>
      </w:pPr>
      <w:r>
        <w:t>I don’t use mucoactive agents</w:t>
      </w:r>
    </w:p>
    <w:p w14:paraId="4AE2040C" w14:textId="395D6A10" w:rsidR="00BB6DD3" w:rsidRDefault="00BB6DD3" w:rsidP="00CD5D29">
      <w:pPr>
        <w:spacing w:line="240" w:lineRule="auto"/>
      </w:pPr>
      <w:r>
        <w:t>Other</w:t>
      </w:r>
    </w:p>
    <w:p w14:paraId="4FBAB2D1" w14:textId="314A88A7" w:rsidR="00BB6DD3" w:rsidRDefault="00BB6DD3" w:rsidP="001248BC">
      <w:pPr>
        <w:spacing w:line="240" w:lineRule="auto"/>
      </w:pPr>
      <w:r w:rsidRPr="00BB6DD3">
        <w:t>Q</w:t>
      </w:r>
      <w:r>
        <w:t>5</w:t>
      </w:r>
      <w:r w:rsidRPr="00BB6DD3">
        <w:t>: If mucoactives are used for thick secretions, what criteria is used to classify sputum viscosity?</w:t>
      </w:r>
    </w:p>
    <w:p w14:paraId="13692B96" w14:textId="33EE44CC" w:rsidR="00CD5D29" w:rsidRDefault="00CD5D29" w:rsidP="00CD5D29">
      <w:pPr>
        <w:spacing w:after="0" w:line="240" w:lineRule="auto"/>
      </w:pPr>
      <w:r>
        <w:t>Clinical observation only (by doctor, nurse or physio)</w:t>
      </w:r>
    </w:p>
    <w:p w14:paraId="56D21A41" w14:textId="4188C33E" w:rsidR="00CD5D29" w:rsidRDefault="00CD5D29" w:rsidP="001248BC">
      <w:pPr>
        <w:spacing w:line="240" w:lineRule="auto"/>
      </w:pPr>
      <w:r>
        <w:t>Established criteria for sputum viscosity</w:t>
      </w:r>
    </w:p>
    <w:p w14:paraId="36B6E5DC" w14:textId="17C94345" w:rsidR="00CD5D29" w:rsidRDefault="00CD5D29" w:rsidP="001248BC">
      <w:pPr>
        <w:spacing w:line="240" w:lineRule="auto"/>
      </w:pPr>
      <w:r w:rsidRPr="00CD5D29">
        <w:t>Q</w:t>
      </w:r>
      <w:r>
        <w:t>6</w:t>
      </w:r>
      <w:r w:rsidRPr="00CD5D29">
        <w:t xml:space="preserve">: In your opinion, what are the expected clinical benefit(s) of using mucoactive agents in patients that would influence your clinical practice? Please rank one or more </w:t>
      </w:r>
      <w:proofErr w:type="gramStart"/>
      <w:r w:rsidRPr="00CD5D29">
        <w:t>answers  to</w:t>
      </w:r>
      <w:proofErr w:type="gramEnd"/>
      <w:r w:rsidRPr="00CD5D29">
        <w:t xml:space="preserve"> reflect the main expected benefits, where 1 is the foremost benefit, 2 is the next foremost benefit, etc. You do not have to rank all options. The following outcomes are not listed in any </w:t>
      </w:r>
      <w:proofErr w:type="gramStart"/>
      <w:r w:rsidRPr="00CD5D29">
        <w:t>particular order</w:t>
      </w:r>
      <w:proofErr w:type="gramEnd"/>
      <w:r w:rsidRPr="00CD5D29">
        <w:t>. If you rank "There are no benefits" you should not rank any of the other choices.</w:t>
      </w:r>
    </w:p>
    <w:p w14:paraId="1F2662F8" w14:textId="4C3701BB" w:rsidR="00CD5D29" w:rsidRDefault="00CD5D29" w:rsidP="00CD5D29">
      <w:pPr>
        <w:spacing w:after="0" w:line="240" w:lineRule="auto"/>
      </w:pPr>
      <w:r>
        <w:lastRenderedPageBreak/>
        <w:t>Reduced time of mechanical ventilation</w:t>
      </w:r>
    </w:p>
    <w:p w14:paraId="754A3953" w14:textId="689622AC" w:rsidR="00CD5D29" w:rsidRDefault="00CD5D29" w:rsidP="00CD5D29">
      <w:pPr>
        <w:spacing w:after="0" w:line="240" w:lineRule="auto"/>
      </w:pPr>
      <w:r>
        <w:t>Reduced reintubation rate</w:t>
      </w:r>
    </w:p>
    <w:p w14:paraId="62BD20AF" w14:textId="7F9C89F1" w:rsidR="00CD5D29" w:rsidRDefault="00CD5D29" w:rsidP="00CD5D29">
      <w:pPr>
        <w:spacing w:after="0" w:line="240" w:lineRule="auto"/>
      </w:pPr>
      <w:r>
        <w:t>Reduced ICU length of stay</w:t>
      </w:r>
    </w:p>
    <w:p w14:paraId="3364E0A8" w14:textId="7334C6C3" w:rsidR="00CD5D29" w:rsidRDefault="00CD5D29" w:rsidP="00CD5D29">
      <w:pPr>
        <w:spacing w:after="0" w:line="240" w:lineRule="auto"/>
      </w:pPr>
      <w:r>
        <w:t>Reduced hospital length of stay</w:t>
      </w:r>
    </w:p>
    <w:p w14:paraId="4ABA2D1D" w14:textId="1CBBF185" w:rsidR="00CD5D29" w:rsidRDefault="00CD5D29" w:rsidP="00CD5D29">
      <w:pPr>
        <w:spacing w:after="0" w:line="240" w:lineRule="auto"/>
      </w:pPr>
      <w:r>
        <w:t>Reduced mortality</w:t>
      </w:r>
    </w:p>
    <w:p w14:paraId="712D298B" w14:textId="76C8A0A5" w:rsidR="00CD5D29" w:rsidRDefault="00CD5D29" w:rsidP="00CD5D29">
      <w:pPr>
        <w:spacing w:after="0" w:line="240" w:lineRule="auto"/>
      </w:pPr>
      <w:r>
        <w:t>Improved gas exchange</w:t>
      </w:r>
    </w:p>
    <w:p w14:paraId="09C7C2C5" w14:textId="5509DD67" w:rsidR="00CD5D29" w:rsidRDefault="00CD5D29" w:rsidP="00CD5D29">
      <w:pPr>
        <w:spacing w:after="0" w:line="240" w:lineRule="auto"/>
      </w:pPr>
      <w:r>
        <w:t>Sputum clearance</w:t>
      </w:r>
    </w:p>
    <w:p w14:paraId="767FA01E" w14:textId="5605E331" w:rsidR="00CD5D29" w:rsidRDefault="00CD5D29" w:rsidP="00CD5D29">
      <w:pPr>
        <w:spacing w:line="240" w:lineRule="auto"/>
      </w:pPr>
      <w:r>
        <w:t>There are no benefits</w:t>
      </w:r>
    </w:p>
    <w:p w14:paraId="3AE9A44B" w14:textId="6D7A2857" w:rsidR="00CD5D29" w:rsidRDefault="00CD5D29" w:rsidP="00CD5D29">
      <w:pPr>
        <w:spacing w:line="240" w:lineRule="auto"/>
      </w:pPr>
      <w:r w:rsidRPr="00CD5D29">
        <w:t>Q</w:t>
      </w:r>
      <w:r>
        <w:t>7</w:t>
      </w:r>
      <w:r w:rsidRPr="00CD5D29">
        <w:t>: Do you regularly use the following as mucoactive agents either nebulised or directly flushed down the endotracheal tube / tracheostomy in patients with acute respiratory failure (exclude use to obtain sputum samples). Choose as many as applicable. Please enter details on your personal practice and not the unit practice.</w:t>
      </w:r>
    </w:p>
    <w:p w14:paraId="026A8A3E" w14:textId="6F239232" w:rsidR="00CD5D29" w:rsidRDefault="00CD5D29" w:rsidP="00CD5D29">
      <w:pPr>
        <w:spacing w:after="0" w:line="240" w:lineRule="auto"/>
      </w:pPr>
      <w:r>
        <w:t>Isotonic sodium chloride</w:t>
      </w:r>
    </w:p>
    <w:p w14:paraId="42AC7051" w14:textId="32953E4A" w:rsidR="00CD5D29" w:rsidRDefault="00CD5D29" w:rsidP="00CD5D29">
      <w:pPr>
        <w:spacing w:after="0" w:line="240" w:lineRule="auto"/>
      </w:pPr>
      <w:r>
        <w:t>Hypertonic saline</w:t>
      </w:r>
    </w:p>
    <w:p w14:paraId="22835DC6" w14:textId="6F11AA6D" w:rsidR="00CD5D29" w:rsidRDefault="00CD5D29" w:rsidP="00CD5D29">
      <w:pPr>
        <w:spacing w:after="0" w:line="240" w:lineRule="auto"/>
      </w:pPr>
      <w:r>
        <w:t>N-</w:t>
      </w:r>
      <w:proofErr w:type="spellStart"/>
      <w:r>
        <w:t>Acetylcisteine</w:t>
      </w:r>
      <w:proofErr w:type="spellEnd"/>
    </w:p>
    <w:p w14:paraId="13C408AB" w14:textId="1142213F" w:rsidR="00CD5D29" w:rsidRDefault="00CD5D29" w:rsidP="00CD5D29">
      <w:pPr>
        <w:spacing w:after="0" w:line="240" w:lineRule="auto"/>
      </w:pPr>
      <w:proofErr w:type="spellStart"/>
      <w:r>
        <w:t>Dornase</w:t>
      </w:r>
      <w:proofErr w:type="spellEnd"/>
      <w:r>
        <w:t xml:space="preserve"> alpha/DNase</w:t>
      </w:r>
    </w:p>
    <w:p w14:paraId="31021F7E" w14:textId="4D5617D5" w:rsidR="00CD5D29" w:rsidRDefault="00CD5D29" w:rsidP="00CD5D29">
      <w:pPr>
        <w:spacing w:line="240" w:lineRule="auto"/>
      </w:pPr>
      <w:r>
        <w:t>If Other, please specify</w:t>
      </w:r>
      <w:r w:rsidR="00D43416">
        <w:t xml:space="preserve"> medication and dose</w:t>
      </w:r>
    </w:p>
    <w:p w14:paraId="7ADD2323" w14:textId="13DE09FA" w:rsidR="00D43416" w:rsidRDefault="00D43416" w:rsidP="00CD5D29">
      <w:pPr>
        <w:spacing w:line="240" w:lineRule="auto"/>
      </w:pPr>
      <w:r>
        <w:t xml:space="preserve">Q8: </w:t>
      </w:r>
      <w:r w:rsidRPr="00D43416">
        <w:t>What type of nebuliser(s) do you use in your unit in mechanically ventilated patients? If you have access to more than one nebuliser, rank the most common as 1 and the second most common as 2 etc. If you have only one type, rank it as 1 and do not rank others.</w:t>
      </w:r>
    </w:p>
    <w:p w14:paraId="483169FA" w14:textId="6302CDEF" w:rsidR="00D43416" w:rsidRDefault="00D43416" w:rsidP="00D43416">
      <w:pPr>
        <w:spacing w:after="0" w:line="240" w:lineRule="auto"/>
      </w:pPr>
      <w:r>
        <w:t>Jet nebuliser</w:t>
      </w:r>
    </w:p>
    <w:p w14:paraId="7DA341DB" w14:textId="51C21AFA" w:rsidR="00D43416" w:rsidRDefault="00D43416" w:rsidP="00D43416">
      <w:pPr>
        <w:spacing w:after="0" w:line="240" w:lineRule="auto"/>
      </w:pPr>
      <w:r>
        <w:t>Ultrasonic</w:t>
      </w:r>
    </w:p>
    <w:p w14:paraId="1E91C1EA" w14:textId="002909F5" w:rsidR="00D43416" w:rsidRDefault="00D43416" w:rsidP="00CD5D29">
      <w:pPr>
        <w:spacing w:line="240" w:lineRule="auto"/>
      </w:pPr>
      <w:r>
        <w:t>Vibrating mesh</w:t>
      </w:r>
    </w:p>
    <w:p w14:paraId="416FBCAB" w14:textId="05804109" w:rsidR="00D43416" w:rsidRDefault="00D43416" w:rsidP="00CD5D29">
      <w:pPr>
        <w:spacing w:line="240" w:lineRule="auto"/>
      </w:pPr>
      <w:r>
        <w:t xml:space="preserve">Q9: </w:t>
      </w:r>
      <w:r w:rsidRPr="00D43416">
        <w:t>Do you use systemically delivered (orally, enterally or parenterally) mucoactive agents in mechanically ventilated patients with acute respiratory failure? (exclude use to obtain sputum samples).</w:t>
      </w:r>
    </w:p>
    <w:p w14:paraId="244B99DD" w14:textId="70FAD213" w:rsidR="00D43416" w:rsidRDefault="00D43416" w:rsidP="00D43416">
      <w:pPr>
        <w:spacing w:after="0" w:line="240" w:lineRule="auto"/>
      </w:pPr>
      <w:r w:rsidRPr="00D43416">
        <w:t>N-</w:t>
      </w:r>
      <w:proofErr w:type="spellStart"/>
      <w:r w:rsidRPr="00D43416">
        <w:t>Acetylcisteine</w:t>
      </w:r>
      <w:proofErr w:type="spellEnd"/>
    </w:p>
    <w:p w14:paraId="615A1910" w14:textId="617297D6" w:rsidR="00D43416" w:rsidRDefault="00D43416" w:rsidP="00D43416">
      <w:pPr>
        <w:spacing w:after="0" w:line="240" w:lineRule="auto"/>
      </w:pPr>
      <w:proofErr w:type="spellStart"/>
      <w:r>
        <w:t>Carbocisteine</w:t>
      </w:r>
      <w:proofErr w:type="spellEnd"/>
    </w:p>
    <w:p w14:paraId="0437DC2A" w14:textId="633DA3C7" w:rsidR="00D43416" w:rsidRDefault="00D43416" w:rsidP="00CD5D29">
      <w:pPr>
        <w:spacing w:line="240" w:lineRule="auto"/>
      </w:pPr>
      <w:r>
        <w:t>Other (please specify medication and dose)</w:t>
      </w:r>
    </w:p>
    <w:p w14:paraId="4EC0E1EF" w14:textId="0D64CA8B" w:rsidR="004B4731" w:rsidRDefault="004B4731" w:rsidP="00CD5D29">
      <w:pPr>
        <w:spacing w:line="240" w:lineRule="auto"/>
      </w:pPr>
      <w:r>
        <w:t xml:space="preserve">Q10: </w:t>
      </w:r>
      <w:r w:rsidRPr="004B4731">
        <w:t>Mucoactive agents are widely used in critical care without clear evidence of benefit or harm. Regardless of your view as to whether mucoactives are beneficial or not, how important do you think it is that we answer the following research question: “Does the use of either inhaled or systemic mucoactives in mechanically ventilated or non-ventilated patients with acute respiratory failure improve patient outcomes?"</w:t>
      </w:r>
    </w:p>
    <w:p w14:paraId="6EBAEC11" w14:textId="750E2F6F" w:rsidR="004B4731" w:rsidRDefault="004B4731" w:rsidP="004B4731">
      <w:pPr>
        <w:spacing w:after="0" w:line="240" w:lineRule="auto"/>
      </w:pPr>
      <w:r>
        <w:t>Very important</w:t>
      </w:r>
    </w:p>
    <w:p w14:paraId="3C3EA498" w14:textId="01BF4398" w:rsidR="004B4731" w:rsidRDefault="004B4731" w:rsidP="004B4731">
      <w:pPr>
        <w:spacing w:after="0" w:line="240" w:lineRule="auto"/>
      </w:pPr>
      <w:r>
        <w:t>Important</w:t>
      </w:r>
    </w:p>
    <w:p w14:paraId="2190C316" w14:textId="33100A95" w:rsidR="004B4731" w:rsidRDefault="004B4731" w:rsidP="004B4731">
      <w:pPr>
        <w:spacing w:after="0" w:line="240" w:lineRule="auto"/>
      </w:pPr>
      <w:r>
        <w:t>Uncertain</w:t>
      </w:r>
    </w:p>
    <w:p w14:paraId="0972BD2A" w14:textId="50BFC8FD" w:rsidR="004B4731" w:rsidRDefault="004B4731" w:rsidP="004B4731">
      <w:pPr>
        <w:spacing w:after="0" w:line="240" w:lineRule="auto"/>
      </w:pPr>
      <w:r>
        <w:t>Unimportant</w:t>
      </w:r>
    </w:p>
    <w:p w14:paraId="688E83E0" w14:textId="64DC07ED" w:rsidR="004B4731" w:rsidRDefault="004B4731" w:rsidP="00CD5D29">
      <w:pPr>
        <w:spacing w:line="240" w:lineRule="auto"/>
      </w:pPr>
      <w:r>
        <w:t>Not at all important</w:t>
      </w:r>
    </w:p>
    <w:p w14:paraId="6828F107" w14:textId="4E53FC39" w:rsidR="004B4731" w:rsidRDefault="004B4731" w:rsidP="00CD5D29">
      <w:pPr>
        <w:spacing w:line="240" w:lineRule="auto"/>
      </w:pPr>
      <w:r>
        <w:t xml:space="preserve">Q11: </w:t>
      </w:r>
      <w:r w:rsidRPr="004B4731">
        <w:t>Would you or your unit be interested in participating in a research study of mucoactive agents in mechanically ventilated patients with acute respiratory failure?</w:t>
      </w:r>
    </w:p>
    <w:p w14:paraId="4AAD05A3" w14:textId="56E3C1E7" w:rsidR="004B4731" w:rsidRDefault="004B4731" w:rsidP="004B4731">
      <w:pPr>
        <w:spacing w:after="0" w:line="240" w:lineRule="auto"/>
      </w:pPr>
      <w:r>
        <w:t>Yes</w:t>
      </w:r>
    </w:p>
    <w:p w14:paraId="7A928CF6" w14:textId="3646676F" w:rsidR="004B4731" w:rsidRDefault="004B4731" w:rsidP="00CD5D29">
      <w:pPr>
        <w:spacing w:line="240" w:lineRule="auto"/>
      </w:pPr>
      <w:r>
        <w:t>No</w:t>
      </w:r>
    </w:p>
    <w:p w14:paraId="45FAD27C" w14:textId="4059ACB2" w:rsidR="00C3078C" w:rsidRDefault="00C3078C" w:rsidP="00CD5D29">
      <w:pPr>
        <w:spacing w:line="240" w:lineRule="auto"/>
      </w:pPr>
      <w:r>
        <w:t xml:space="preserve">Q12: </w:t>
      </w:r>
      <w:r w:rsidRPr="00C3078C">
        <w:t>If your answer to the above question is yes, one of the intervention arms will be "no mucoactive agents". Would you or your unit still consider participating in this study?</w:t>
      </w:r>
    </w:p>
    <w:p w14:paraId="4B42F10B" w14:textId="28473C1D" w:rsidR="00C3078C" w:rsidRDefault="00C3078C" w:rsidP="00C3078C">
      <w:pPr>
        <w:spacing w:after="0" w:line="240" w:lineRule="auto"/>
      </w:pPr>
      <w:r>
        <w:lastRenderedPageBreak/>
        <w:t>Yes</w:t>
      </w:r>
    </w:p>
    <w:p w14:paraId="4FD9FD1A" w14:textId="4F1FF578" w:rsidR="00C3078C" w:rsidRDefault="00C3078C" w:rsidP="00CD5D29">
      <w:pPr>
        <w:spacing w:line="240" w:lineRule="auto"/>
      </w:pPr>
      <w:r>
        <w:t>No</w:t>
      </w:r>
    </w:p>
    <w:p w14:paraId="1818D71C" w14:textId="64C97418" w:rsidR="00C3078C" w:rsidRDefault="00C3078C" w:rsidP="00CD5D29">
      <w:pPr>
        <w:spacing w:line="240" w:lineRule="auto"/>
      </w:pPr>
      <w:r>
        <w:t xml:space="preserve">Q13: </w:t>
      </w:r>
      <w:r w:rsidRPr="00C3078C">
        <w:t>If the answer to question 13 is yes, we would like to know if you or your unit would still consider participating in this study if the use of isotonic saline (0.9% saline) nebulisers is disallowed.</w:t>
      </w:r>
    </w:p>
    <w:p w14:paraId="1F77A120" w14:textId="1680617A" w:rsidR="00C3078C" w:rsidRDefault="00C3078C" w:rsidP="00C3078C">
      <w:pPr>
        <w:spacing w:after="0" w:line="240" w:lineRule="auto"/>
      </w:pPr>
      <w:r>
        <w:t>Yes</w:t>
      </w:r>
    </w:p>
    <w:p w14:paraId="56283533" w14:textId="4C4F435B" w:rsidR="00C3078C" w:rsidRDefault="00C3078C" w:rsidP="00CD5D29">
      <w:pPr>
        <w:spacing w:line="240" w:lineRule="auto"/>
      </w:pPr>
      <w:r>
        <w:t>No</w:t>
      </w:r>
    </w:p>
    <w:p w14:paraId="17D7DA7E" w14:textId="0D239B9D" w:rsidR="00C3078C" w:rsidRDefault="00C3078C" w:rsidP="00CD5D29">
      <w:pPr>
        <w:spacing w:line="240" w:lineRule="auto"/>
      </w:pPr>
      <w:r>
        <w:t xml:space="preserve">Q14: </w:t>
      </w:r>
      <w:r w:rsidRPr="00C3078C">
        <w:t>If the answer to question 13 is yes, we would like to know if you or your unit would still consider participating in this study if the use of isotonic saline (0.9% saline) nebulisers is disallowed.</w:t>
      </w:r>
    </w:p>
    <w:p w14:paraId="2A15A11D" w14:textId="080648E2" w:rsidR="00C3078C" w:rsidRDefault="00C3078C" w:rsidP="00C3078C">
      <w:pPr>
        <w:spacing w:after="0" w:line="240" w:lineRule="auto"/>
      </w:pPr>
      <w:r>
        <w:t>Yes</w:t>
      </w:r>
    </w:p>
    <w:p w14:paraId="7426CACF" w14:textId="370C8749" w:rsidR="00C3078C" w:rsidRDefault="00C3078C" w:rsidP="00CD5D29">
      <w:pPr>
        <w:spacing w:line="240" w:lineRule="auto"/>
      </w:pPr>
      <w:r>
        <w:t>No</w:t>
      </w:r>
    </w:p>
    <w:p w14:paraId="76AEDBF3" w14:textId="13D0B016" w:rsidR="00C3078C" w:rsidRDefault="00C3078C" w:rsidP="00CD5D29">
      <w:pPr>
        <w:spacing w:line="240" w:lineRule="auto"/>
      </w:pPr>
      <w:r>
        <w:t xml:space="preserve">Q15: </w:t>
      </w:r>
      <w:r w:rsidR="002E601F" w:rsidRPr="002E601F">
        <w:t>If the answer to question 13 is yes, would you randomise to a factorial study design investigating the most commonly used oral mucoactive agent and inhaled mucoactive agent</w:t>
      </w:r>
      <w:r w:rsidR="002E601F">
        <w:t>.</w:t>
      </w:r>
    </w:p>
    <w:p w14:paraId="47FFFA68" w14:textId="145AEB8B" w:rsidR="002E601F" w:rsidRDefault="002E601F" w:rsidP="002E601F">
      <w:pPr>
        <w:spacing w:after="0" w:line="240" w:lineRule="auto"/>
      </w:pPr>
      <w:r>
        <w:t>Yes</w:t>
      </w:r>
    </w:p>
    <w:p w14:paraId="7F0AEF6F" w14:textId="77E968C9" w:rsidR="002E601F" w:rsidRDefault="002E601F" w:rsidP="00CD5D29">
      <w:pPr>
        <w:spacing w:line="240" w:lineRule="auto"/>
      </w:pPr>
      <w:r>
        <w:t>No</w:t>
      </w:r>
    </w:p>
    <w:p w14:paraId="5065F1A3" w14:textId="77777777" w:rsidR="002E601F" w:rsidRDefault="002E601F" w:rsidP="00CD5D29">
      <w:pPr>
        <w:spacing w:line="240" w:lineRule="auto"/>
      </w:pPr>
    </w:p>
    <w:p w14:paraId="3C8FD737" w14:textId="77777777" w:rsidR="00CD5D29" w:rsidRDefault="00CD5D29" w:rsidP="00CD5D29">
      <w:pPr>
        <w:spacing w:line="240" w:lineRule="auto"/>
      </w:pPr>
    </w:p>
    <w:p w14:paraId="246CD705" w14:textId="77777777" w:rsidR="00CD5D29" w:rsidRDefault="00CD5D29" w:rsidP="00CD5D29">
      <w:pPr>
        <w:spacing w:line="240" w:lineRule="auto"/>
      </w:pPr>
    </w:p>
    <w:sectPr w:rsidR="00CD5D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8BC"/>
    <w:rsid w:val="000A4DD4"/>
    <w:rsid w:val="001248BC"/>
    <w:rsid w:val="002E601F"/>
    <w:rsid w:val="004B4731"/>
    <w:rsid w:val="00BB6DD3"/>
    <w:rsid w:val="00C3078C"/>
    <w:rsid w:val="00CD5D29"/>
    <w:rsid w:val="00D43416"/>
    <w:rsid w:val="00DD0B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3D462"/>
  <w15:chartTrackingRefBased/>
  <w15:docId w15:val="{DAC52F84-18D2-4CCE-A643-B7E85D783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Murali Shyamsundar</dc:creator>
  <cp:keywords/>
  <dc:description/>
  <cp:lastModifiedBy>Murali Shyamsundar</cp:lastModifiedBy>
  <cp:revision>2</cp:revision>
  <dcterms:created xsi:type="dcterms:W3CDTF">2020-01-16T08:05:00Z</dcterms:created>
  <dcterms:modified xsi:type="dcterms:W3CDTF">2020-01-16T08:05:00Z</dcterms:modified>
</cp:coreProperties>
</file>