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A4" w:rsidRDefault="00C07BA4" w:rsidP="00C0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098">
        <w:rPr>
          <w:rFonts w:ascii="Times New Roman" w:hAnsi="Times New Roman" w:cs="Times New Roman"/>
          <w:b/>
          <w:sz w:val="24"/>
          <w:szCs w:val="24"/>
        </w:rPr>
        <w:t xml:space="preserve">Supplementary Information </w:t>
      </w:r>
    </w:p>
    <w:p w:rsidR="00C07BA4" w:rsidRDefault="00C07BA4" w:rsidP="00C0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BA4" w:rsidRPr="00CA4DF7" w:rsidRDefault="00C07BA4" w:rsidP="00C07BA4">
      <w:pPr>
        <w:rPr>
          <w:rFonts w:ascii="Times New Roman" w:hAnsi="Times New Roman" w:cs="Times New Roman"/>
          <w:sz w:val="24"/>
          <w:szCs w:val="24"/>
        </w:rPr>
      </w:pPr>
      <w:r w:rsidRPr="00CA4DF7">
        <w:rPr>
          <w:rFonts w:ascii="Times New Roman" w:hAnsi="Times New Roman" w:cs="Times New Roman"/>
          <w:sz w:val="24"/>
          <w:szCs w:val="24"/>
        </w:rPr>
        <w:t>Insight into the kinematics of blue whale surface foraging through drone observations and prey data</w:t>
      </w:r>
    </w:p>
    <w:p w:rsidR="00C07BA4" w:rsidRDefault="00C07BA4" w:rsidP="00C0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A4" w:rsidRDefault="00C07BA4" w:rsidP="00C0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G. Torres, Dawn R. Barlow, Todd E. Chandler, Jonathan D. Burnett</w:t>
      </w:r>
    </w:p>
    <w:p w:rsidR="00C07BA4" w:rsidRDefault="00C07BA4" w:rsidP="00C07BA4">
      <w:pPr>
        <w:rPr>
          <w:rFonts w:ascii="Times New Roman" w:hAnsi="Times New Roman" w:cs="Times New Roman"/>
          <w:sz w:val="24"/>
          <w:szCs w:val="24"/>
        </w:rPr>
      </w:pPr>
    </w:p>
    <w:p w:rsidR="00C07BA4" w:rsidRDefault="00C07BA4" w:rsidP="00C07BA4">
      <w:pPr>
        <w:rPr>
          <w:rFonts w:ascii="Times New Roman" w:hAnsi="Times New Roman" w:cs="Times New Roman"/>
          <w:sz w:val="24"/>
          <w:szCs w:val="24"/>
        </w:rPr>
      </w:pPr>
    </w:p>
    <w:p w:rsidR="00C07BA4" w:rsidRPr="00F8502A" w:rsidRDefault="00C07BA4" w:rsidP="00C07BA4">
      <w:pPr>
        <w:rPr>
          <w:rFonts w:ascii="Times New Roman" w:hAnsi="Times New Roman" w:cs="Times New Roman"/>
          <w:sz w:val="24"/>
          <w:szCs w:val="24"/>
        </w:rPr>
      </w:pPr>
      <w:r w:rsidRPr="00CA4DF7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 Mean and standard deviation of measured features for</w:t>
      </w:r>
      <w:r w:rsidR="00C41239">
        <w:rPr>
          <w:rFonts w:ascii="Times New Roman" w:hAnsi="Times New Roman" w:cs="Times New Roman"/>
          <w:sz w:val="24"/>
          <w:szCs w:val="24"/>
        </w:rPr>
        <w:t xml:space="preserve"> all krill aggregations (n = 2,911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879"/>
        <w:gridCol w:w="1080"/>
      </w:tblGrid>
      <w:tr w:rsidR="00C41239" w:rsidRPr="00616852" w:rsidTr="00365F32">
        <w:trPr>
          <w:trHeight w:val="259"/>
        </w:trPr>
        <w:tc>
          <w:tcPr>
            <w:tcW w:w="407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hideMark/>
          </w:tcPr>
          <w:p w:rsidR="00C41239" w:rsidRPr="00616852" w:rsidRDefault="00C41239" w:rsidP="0036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noWrap/>
            <w:hideMark/>
          </w:tcPr>
          <w:p w:rsidR="00C41239" w:rsidRPr="000B08B3" w:rsidRDefault="00C41239" w:rsidP="0036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B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41239" w:rsidRPr="000B08B3" w:rsidRDefault="00C41239" w:rsidP="0036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8B3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  <w:proofErr w:type="spellEnd"/>
          </w:p>
        </w:tc>
      </w:tr>
      <w:tr w:rsidR="00C41239" w:rsidRPr="00616852" w:rsidTr="00365F32">
        <w:trPr>
          <w:trHeight w:val="259"/>
        </w:trPr>
        <w:tc>
          <w:tcPr>
            <w:tcW w:w="4071" w:type="dxa"/>
            <w:tcBorders>
              <w:left w:val="single" w:sz="12" w:space="0" w:color="000000"/>
            </w:tcBorders>
            <w:noWrap/>
            <w:hideMark/>
          </w:tcPr>
          <w:p w:rsidR="00C41239" w:rsidRPr="00616852" w:rsidRDefault="00C41239" w:rsidP="003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 xml:space="preserve">Aggregation mean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879" w:type="dxa"/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C41239" w:rsidRPr="00616852" w:rsidTr="00365F32">
        <w:trPr>
          <w:trHeight w:val="259"/>
        </w:trPr>
        <w:tc>
          <w:tcPr>
            <w:tcW w:w="4071" w:type="dxa"/>
            <w:tcBorders>
              <w:left w:val="single" w:sz="12" w:space="0" w:color="000000"/>
            </w:tcBorders>
            <w:noWrap/>
            <w:hideMark/>
          </w:tcPr>
          <w:p w:rsidR="00C41239" w:rsidRPr="00616852" w:rsidRDefault="00C41239" w:rsidP="003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Aggregation mean depth</w:t>
            </w:r>
          </w:p>
        </w:tc>
        <w:tc>
          <w:tcPr>
            <w:tcW w:w="879" w:type="dxa"/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239" w:rsidRPr="00616852" w:rsidTr="00365F32">
        <w:trPr>
          <w:trHeight w:val="259"/>
        </w:trPr>
        <w:tc>
          <w:tcPr>
            <w:tcW w:w="4071" w:type="dxa"/>
            <w:tcBorders>
              <w:left w:val="single" w:sz="12" w:space="0" w:color="000000"/>
              <w:bottom w:val="single" w:sz="12" w:space="0" w:color="000000"/>
            </w:tcBorders>
            <w:noWrap/>
            <w:hideMark/>
          </w:tcPr>
          <w:p w:rsidR="00C41239" w:rsidRPr="00616852" w:rsidRDefault="00C41239" w:rsidP="003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Aggregation thickness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auto"/>
            </w:tcBorders>
            <w:noWrap/>
            <w:hideMark/>
          </w:tcPr>
          <w:p w:rsidR="00C41239" w:rsidRPr="00616852" w:rsidRDefault="00C41239" w:rsidP="0036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</w:tbl>
    <w:p w:rsidR="00C07BA4" w:rsidRDefault="00C07BA4" w:rsidP="00C07BA4">
      <w:pPr>
        <w:rPr>
          <w:rFonts w:ascii="Times New Roman" w:hAnsi="Times New Roman" w:cs="Times New Roman"/>
          <w:sz w:val="24"/>
          <w:szCs w:val="24"/>
        </w:rPr>
      </w:pPr>
    </w:p>
    <w:p w:rsidR="00017EE8" w:rsidRDefault="00C41239">
      <w:bookmarkStart w:id="0" w:name="_GoBack"/>
      <w:bookmarkEnd w:id="0"/>
    </w:p>
    <w:sectPr w:rsidR="0001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A4"/>
    <w:rsid w:val="00133C05"/>
    <w:rsid w:val="001B1EF0"/>
    <w:rsid w:val="004A08A2"/>
    <w:rsid w:val="00706B0D"/>
    <w:rsid w:val="00BA41D5"/>
    <w:rsid w:val="00C07BA4"/>
    <w:rsid w:val="00C41239"/>
    <w:rsid w:val="00E720C8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386F"/>
  <w15:chartTrackingRefBased/>
  <w15:docId w15:val="{14AF18A5-728E-4D47-BF75-4728C2E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Leigh</dc:creator>
  <cp:keywords/>
  <dc:description/>
  <cp:lastModifiedBy>Leigh Torres</cp:lastModifiedBy>
  <cp:revision>2</cp:revision>
  <dcterms:created xsi:type="dcterms:W3CDTF">2020-02-24T05:54:00Z</dcterms:created>
  <dcterms:modified xsi:type="dcterms:W3CDTF">2020-02-24T05:54:00Z</dcterms:modified>
</cp:coreProperties>
</file>