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CB" w:rsidRDefault="007529C1" w:rsidP="004855E4">
      <w:pPr>
        <w:spacing w:line="48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Table S3</w:t>
      </w:r>
      <w:r w:rsidR="005365CB" w:rsidRPr="005365CB">
        <w:rPr>
          <w:rFonts w:ascii="Times New Roman" w:eastAsia="宋体" w:hAnsi="Times New Roman"/>
          <w:sz w:val="24"/>
        </w:rPr>
        <w:t xml:space="preserve"> </w:t>
      </w:r>
      <w:r w:rsidR="005365CB" w:rsidRPr="007529C1">
        <w:rPr>
          <w:rFonts w:ascii="Times New Roman" w:eastAsia="宋体" w:hAnsi="Times New Roman"/>
          <w:b/>
          <w:sz w:val="24"/>
        </w:rPr>
        <w:t>The CEGMA assessment results of the completeness of genome assembly.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30"/>
        <w:gridCol w:w="1946"/>
        <w:gridCol w:w="928"/>
        <w:gridCol w:w="2272"/>
      </w:tblGrid>
      <w:tr w:rsidR="002E5A44" w:rsidRPr="002E5A44" w:rsidTr="00261785">
        <w:trPr>
          <w:trHeight w:val="315"/>
        </w:trPr>
        <w:tc>
          <w:tcPr>
            <w:tcW w:w="1980" w:type="dxa"/>
            <w:tcBorders>
              <w:bottom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776" w:type="dxa"/>
            <w:gridSpan w:val="2"/>
            <w:tcBorders>
              <w:bottom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Complete</w:t>
            </w:r>
          </w:p>
        </w:tc>
        <w:tc>
          <w:tcPr>
            <w:tcW w:w="3200" w:type="dxa"/>
            <w:gridSpan w:val="2"/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Complete + partial</w:t>
            </w:r>
          </w:p>
        </w:tc>
      </w:tr>
      <w:tr w:rsidR="002E5A44" w:rsidRPr="002E5A44" w:rsidTr="00261785">
        <w:trPr>
          <w:trHeight w:val="315"/>
        </w:trPr>
        <w:tc>
          <w:tcPr>
            <w:tcW w:w="1980" w:type="dxa"/>
            <w:tcBorders>
              <w:top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species</w:t>
            </w:r>
          </w:p>
        </w:tc>
        <w:tc>
          <w:tcPr>
            <w:tcW w:w="830" w:type="dxa"/>
            <w:tcBorders>
              <w:top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#Prots</w:t>
            </w:r>
          </w:p>
        </w:tc>
        <w:tc>
          <w:tcPr>
            <w:tcW w:w="1946" w:type="dxa"/>
            <w:tcBorders>
              <w:top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%Completeness</w:t>
            </w:r>
          </w:p>
        </w:tc>
        <w:tc>
          <w:tcPr>
            <w:tcW w:w="928" w:type="dxa"/>
            <w:tcBorders>
              <w:top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#Prots</w:t>
            </w:r>
          </w:p>
        </w:tc>
        <w:tc>
          <w:tcPr>
            <w:tcW w:w="2272" w:type="dxa"/>
            <w:tcBorders>
              <w:top w:val="single" w:sz="12" w:space="0" w:color="000000"/>
            </w:tcBorders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%Completeness</w:t>
            </w:r>
          </w:p>
        </w:tc>
      </w:tr>
      <w:tr w:rsidR="002E5A44" w:rsidRPr="002E5A44" w:rsidTr="00261785">
        <w:trPr>
          <w:trHeight w:val="315"/>
        </w:trPr>
        <w:tc>
          <w:tcPr>
            <w:tcW w:w="1980" w:type="dxa"/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Bar-headed goose</w:t>
            </w:r>
          </w:p>
        </w:tc>
        <w:tc>
          <w:tcPr>
            <w:tcW w:w="830" w:type="dxa"/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188</w:t>
            </w:r>
          </w:p>
        </w:tc>
        <w:tc>
          <w:tcPr>
            <w:tcW w:w="1946" w:type="dxa"/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75.81</w:t>
            </w:r>
          </w:p>
        </w:tc>
        <w:tc>
          <w:tcPr>
            <w:tcW w:w="928" w:type="dxa"/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211</w:t>
            </w:r>
          </w:p>
        </w:tc>
        <w:tc>
          <w:tcPr>
            <w:tcW w:w="2272" w:type="dxa"/>
            <w:noWrap/>
            <w:hideMark/>
          </w:tcPr>
          <w:p w:rsidR="002E5A44" w:rsidRPr="002E5A44" w:rsidRDefault="002E5A44" w:rsidP="002E5A4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2E5A44">
              <w:rPr>
                <w:rFonts w:ascii="Times New Roman" w:eastAsia="宋体" w:hAnsi="Times New Roman"/>
                <w:sz w:val="24"/>
              </w:rPr>
              <w:t>85.08</w:t>
            </w:r>
          </w:p>
        </w:tc>
      </w:tr>
    </w:tbl>
    <w:p w:rsidR="005365CB" w:rsidRDefault="00261785" w:rsidP="004855E4">
      <w:pPr>
        <w:spacing w:line="480" w:lineRule="auto"/>
        <w:rPr>
          <w:rFonts w:ascii="Times New Roman" w:eastAsia="宋体" w:hAnsi="Times New Roman"/>
          <w:sz w:val="24"/>
        </w:rPr>
      </w:pPr>
      <w:r w:rsidRPr="00261785">
        <w:rPr>
          <w:rFonts w:ascii="Times New Roman" w:eastAsia="宋体" w:hAnsi="Times New Roman"/>
          <w:sz w:val="24"/>
        </w:rPr>
        <w:t>Complete: more than 70% of the core genes were assembled</w:t>
      </w:r>
      <w:r>
        <w:rPr>
          <w:rFonts w:ascii="Times New Roman" w:eastAsia="宋体" w:hAnsi="Times New Roman"/>
          <w:sz w:val="24"/>
        </w:rPr>
        <w:t xml:space="preserve">. </w:t>
      </w:r>
      <w:r w:rsidRPr="00261785">
        <w:rPr>
          <w:rFonts w:ascii="Times New Roman" w:eastAsia="宋体" w:hAnsi="Times New Roman"/>
          <w:sz w:val="24"/>
        </w:rPr>
        <w:t xml:space="preserve">Complete + partial: </w:t>
      </w:r>
      <w:r w:rsidRPr="009B7955">
        <w:rPr>
          <w:rFonts w:ascii="Times New Roman" w:eastAsia="宋体" w:hAnsi="Times New Roman"/>
          <w:sz w:val="24"/>
        </w:rPr>
        <w:t>part</w:t>
      </w:r>
      <w:r w:rsidRPr="00261785">
        <w:rPr>
          <w:rFonts w:ascii="Times New Roman" w:eastAsia="宋体" w:hAnsi="Times New Roman"/>
          <w:sz w:val="24"/>
        </w:rPr>
        <w:t xml:space="preserve"> of the core genes </w:t>
      </w:r>
      <w:proofErr w:type="gramStart"/>
      <w:r w:rsidRPr="00261785">
        <w:rPr>
          <w:rFonts w:ascii="Times New Roman" w:eastAsia="宋体" w:hAnsi="Times New Roman"/>
          <w:sz w:val="24"/>
        </w:rPr>
        <w:t>were</w:t>
      </w:r>
      <w:proofErr w:type="gramEnd"/>
      <w:r w:rsidRPr="00261785">
        <w:rPr>
          <w:rFonts w:ascii="Times New Roman" w:eastAsia="宋体" w:hAnsi="Times New Roman"/>
          <w:sz w:val="24"/>
        </w:rPr>
        <w:t xml:space="preserve"> assembled</w:t>
      </w:r>
      <w:r>
        <w:rPr>
          <w:rFonts w:ascii="Times New Roman" w:eastAsia="宋体" w:hAnsi="Times New Roman"/>
          <w:sz w:val="24"/>
        </w:rPr>
        <w:t xml:space="preserve">. </w:t>
      </w:r>
      <w:r w:rsidRPr="00261785">
        <w:rPr>
          <w:rFonts w:ascii="Times New Roman" w:eastAsia="宋体" w:hAnsi="Times New Roman"/>
          <w:sz w:val="24"/>
        </w:rPr>
        <w:t>#Prots: the number of the assembled core genes</w:t>
      </w:r>
      <w:r>
        <w:rPr>
          <w:rFonts w:ascii="Times New Roman" w:eastAsia="宋体" w:hAnsi="Times New Roman"/>
          <w:sz w:val="24"/>
        </w:rPr>
        <w:t xml:space="preserve">. </w:t>
      </w:r>
      <w:r w:rsidRPr="00261785">
        <w:rPr>
          <w:rFonts w:ascii="Times New Roman" w:eastAsia="宋体" w:hAnsi="Times New Roman"/>
          <w:sz w:val="24"/>
        </w:rPr>
        <w:t>%Completeness: the ratio of the assembled core genes / the whole core gene sets</w:t>
      </w:r>
      <w:r w:rsidR="00F35A2A">
        <w:rPr>
          <w:rFonts w:ascii="Times New Roman" w:eastAsia="宋体" w:hAnsi="Times New Roman"/>
          <w:sz w:val="24"/>
        </w:rPr>
        <w:t>.</w:t>
      </w: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  <w:bookmarkStart w:id="0" w:name="_GoBack"/>
      <w:bookmarkEnd w:id="0"/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sectPr w:rsidR="00F35A2A" w:rsidSect="003F1297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5A" w:rsidRDefault="00915F5A" w:rsidP="00104DA9">
      <w:r>
        <w:separator/>
      </w:r>
    </w:p>
  </w:endnote>
  <w:endnote w:type="continuationSeparator" w:id="0">
    <w:p w:rsidR="00915F5A" w:rsidRDefault="00915F5A" w:rsidP="0010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5A" w:rsidRDefault="00915F5A" w:rsidP="00104DA9">
      <w:r>
        <w:separator/>
      </w:r>
    </w:p>
  </w:footnote>
  <w:footnote w:type="continuationSeparator" w:id="0">
    <w:p w:rsidR="00915F5A" w:rsidRDefault="00915F5A" w:rsidP="0010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01"/>
    <w:rsid w:val="000F41BF"/>
    <w:rsid w:val="00104DA9"/>
    <w:rsid w:val="0023713C"/>
    <w:rsid w:val="00261785"/>
    <w:rsid w:val="002E5A44"/>
    <w:rsid w:val="003232CB"/>
    <w:rsid w:val="003D111F"/>
    <w:rsid w:val="003F1297"/>
    <w:rsid w:val="004855E4"/>
    <w:rsid w:val="005365CB"/>
    <w:rsid w:val="005502BB"/>
    <w:rsid w:val="00556601"/>
    <w:rsid w:val="005A15E1"/>
    <w:rsid w:val="006F6BFD"/>
    <w:rsid w:val="007529C1"/>
    <w:rsid w:val="00762540"/>
    <w:rsid w:val="008324A8"/>
    <w:rsid w:val="00834658"/>
    <w:rsid w:val="00850282"/>
    <w:rsid w:val="00850D28"/>
    <w:rsid w:val="00863DBF"/>
    <w:rsid w:val="00915F5A"/>
    <w:rsid w:val="009375FC"/>
    <w:rsid w:val="00970276"/>
    <w:rsid w:val="009B7955"/>
    <w:rsid w:val="00BA28CE"/>
    <w:rsid w:val="00C8716B"/>
    <w:rsid w:val="00CD394F"/>
    <w:rsid w:val="00D6355C"/>
    <w:rsid w:val="00F35A2A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D742D-047C-40DF-A5F6-3A33AF20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DA9"/>
    <w:rPr>
      <w:sz w:val="18"/>
      <w:szCs w:val="18"/>
    </w:rPr>
  </w:style>
  <w:style w:type="table" w:styleId="a7">
    <w:name w:val="Table Grid"/>
    <w:basedOn w:val="a1"/>
    <w:uiPriority w:val="39"/>
    <w:rsid w:val="0086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3F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V</cp:lastModifiedBy>
  <cp:revision>28</cp:revision>
  <dcterms:created xsi:type="dcterms:W3CDTF">2019-08-22T07:27:00Z</dcterms:created>
  <dcterms:modified xsi:type="dcterms:W3CDTF">2019-12-01T09:33:00Z</dcterms:modified>
</cp:coreProperties>
</file>