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68594F" w14:textId="25FEFBC9" w:rsidR="005461C3" w:rsidRPr="00DA7CAF" w:rsidRDefault="00EB396C" w:rsidP="006A4179">
      <w:pPr>
        <w:pStyle w:val="NormalWeb"/>
        <w:spacing w:before="240" w:beforeAutospacing="0" w:after="0" w:afterAutospacing="0" w:line="276" w:lineRule="auto"/>
        <w:jc w:val="center"/>
        <w:rPr>
          <w:rFonts w:ascii="Arial" w:hAnsi="Arial" w:cs="Arial"/>
        </w:rPr>
      </w:pPr>
      <w:r w:rsidRPr="00DA7CAF">
        <w:rPr>
          <w:rFonts w:ascii="Arial" w:hAnsi="Arial" w:cs="Arial"/>
          <w:b/>
        </w:rPr>
        <w:t>Supplementa</w:t>
      </w:r>
      <w:r w:rsidR="003864BC" w:rsidRPr="00DA7CAF">
        <w:rPr>
          <w:rFonts w:ascii="Arial" w:hAnsi="Arial" w:cs="Arial"/>
          <w:b/>
        </w:rPr>
        <w:t>l</w:t>
      </w:r>
      <w:r w:rsidRPr="00DA7CAF">
        <w:rPr>
          <w:rFonts w:ascii="Arial" w:hAnsi="Arial" w:cs="Arial"/>
          <w:b/>
        </w:rPr>
        <w:t xml:space="preserve"> Information</w:t>
      </w:r>
      <w:r w:rsidR="005461C3" w:rsidRPr="00DA7CAF">
        <w:rPr>
          <w:rFonts w:ascii="Arial" w:hAnsi="Arial" w:cs="Arial"/>
          <w:b/>
        </w:rPr>
        <w:t xml:space="preserve"> from</w:t>
      </w:r>
      <w:r w:rsidR="00FC5648" w:rsidRPr="00DA7CAF">
        <w:rPr>
          <w:rFonts w:ascii="Arial" w:hAnsi="Arial" w:cs="Arial"/>
          <w:b/>
        </w:rPr>
        <w:t xml:space="preserve">: </w:t>
      </w:r>
      <w:r w:rsidR="005461C3" w:rsidRPr="00DA7CAF">
        <w:rPr>
          <w:rFonts w:ascii="Arial" w:eastAsiaTheme="minorHAnsi" w:hAnsi="Arial" w:cs="Arial"/>
          <w:b/>
          <w:bCs/>
          <w:i/>
          <w:color w:val="000000"/>
          <w:shd w:val="clear" w:color="auto" w:fill="FFFFFF"/>
          <w:lang w:val="en-IE" w:eastAsia="en-US"/>
        </w:rPr>
        <w:t xml:space="preserve">Intraspecific variation in </w:t>
      </w:r>
      <w:r w:rsidR="0036343C">
        <w:rPr>
          <w:rFonts w:ascii="Arial" w:eastAsiaTheme="minorHAnsi" w:hAnsi="Arial" w:cs="Arial"/>
          <w:b/>
          <w:bCs/>
          <w:i/>
          <w:color w:val="000000"/>
          <w:shd w:val="clear" w:color="auto" w:fill="FFFFFF"/>
          <w:lang w:val="en-IE" w:eastAsia="en-US"/>
        </w:rPr>
        <w:t xml:space="preserve">the cochleae of </w:t>
      </w:r>
      <w:r w:rsidR="005461C3" w:rsidRPr="00DA7CAF">
        <w:rPr>
          <w:rFonts w:ascii="Arial" w:eastAsiaTheme="minorHAnsi" w:hAnsi="Arial" w:cs="Arial"/>
          <w:b/>
          <w:bCs/>
          <w:i/>
          <w:color w:val="000000"/>
          <w:shd w:val="clear" w:color="auto" w:fill="FFFFFF"/>
          <w:lang w:val="en-IE" w:eastAsia="en-US"/>
        </w:rPr>
        <w:t>harbour porpoise</w:t>
      </w:r>
      <w:r w:rsidR="0036343C">
        <w:rPr>
          <w:rFonts w:ascii="Arial" w:eastAsiaTheme="minorHAnsi" w:hAnsi="Arial" w:cs="Arial"/>
          <w:b/>
          <w:bCs/>
          <w:i/>
          <w:color w:val="000000"/>
          <w:shd w:val="clear" w:color="auto" w:fill="FFFFFF"/>
          <w:lang w:val="en-IE" w:eastAsia="en-US"/>
        </w:rPr>
        <w:t>s</w:t>
      </w:r>
      <w:r w:rsidR="005461C3" w:rsidRPr="00DA7CAF">
        <w:rPr>
          <w:rFonts w:ascii="Arial" w:eastAsiaTheme="minorHAnsi" w:hAnsi="Arial" w:cs="Arial"/>
          <w:b/>
          <w:bCs/>
          <w:i/>
          <w:color w:val="000000"/>
          <w:shd w:val="clear" w:color="auto" w:fill="FFFFFF"/>
          <w:lang w:val="en-IE" w:eastAsia="en-US"/>
        </w:rPr>
        <w:t xml:space="preserve"> (</w:t>
      </w:r>
      <w:r w:rsidR="005461C3" w:rsidRPr="00DA7CAF">
        <w:rPr>
          <w:rFonts w:ascii="Arial" w:eastAsiaTheme="minorHAnsi" w:hAnsi="Arial" w:cs="Arial"/>
          <w:b/>
          <w:bCs/>
          <w:i/>
          <w:iCs/>
          <w:color w:val="000000"/>
          <w:shd w:val="clear" w:color="auto" w:fill="FFFFFF"/>
          <w:lang w:val="en-IE" w:eastAsia="en-US"/>
        </w:rPr>
        <w:t>Phocoena phocoena</w:t>
      </w:r>
      <w:r w:rsidR="0036343C">
        <w:rPr>
          <w:rFonts w:ascii="Arial" w:eastAsiaTheme="minorHAnsi" w:hAnsi="Arial" w:cs="Arial"/>
          <w:b/>
          <w:bCs/>
          <w:i/>
          <w:iCs/>
          <w:color w:val="000000"/>
          <w:shd w:val="clear" w:color="auto" w:fill="FFFFFF"/>
          <w:lang w:val="en-IE" w:eastAsia="en-US"/>
        </w:rPr>
        <w:t>)</w:t>
      </w:r>
      <w:r w:rsidR="005461C3" w:rsidRPr="00DA7CAF">
        <w:rPr>
          <w:rFonts w:ascii="Arial" w:eastAsiaTheme="minorHAnsi" w:hAnsi="Arial" w:cs="Arial"/>
          <w:b/>
          <w:bCs/>
          <w:i/>
          <w:color w:val="000000"/>
          <w:shd w:val="clear" w:color="auto" w:fill="FFFFFF"/>
          <w:lang w:val="en-IE" w:eastAsia="en-US"/>
        </w:rPr>
        <w:t xml:space="preserve"> and its implications for comparative studies across odontocetes.</w:t>
      </w:r>
    </w:p>
    <w:p w14:paraId="65370A1B" w14:textId="1B2003E8" w:rsidR="005461C3" w:rsidRPr="00DA7CAF" w:rsidRDefault="005461C3" w:rsidP="00FC5648">
      <w:pPr>
        <w:spacing w:after="0" w:line="276" w:lineRule="auto"/>
        <w:jc w:val="center"/>
        <w:rPr>
          <w:rFonts w:ascii="Arial" w:hAnsi="Arial" w:cs="Arial"/>
          <w:sz w:val="24"/>
          <w:szCs w:val="24"/>
          <w:lang w:val="en-IE"/>
        </w:rPr>
      </w:pPr>
    </w:p>
    <w:p w14:paraId="0B8BA8EB" w14:textId="6DEDE007" w:rsidR="005461C3" w:rsidRPr="00DA7CAF" w:rsidRDefault="005461C3" w:rsidP="00FC5648">
      <w:pPr>
        <w:spacing w:after="0" w:line="276" w:lineRule="auto"/>
        <w:jc w:val="center"/>
        <w:rPr>
          <w:rFonts w:ascii="Arial" w:eastAsia="Times New Roman" w:hAnsi="Arial" w:cs="Arial"/>
          <w:color w:val="000000"/>
          <w:sz w:val="24"/>
          <w:szCs w:val="24"/>
          <w:vertAlign w:val="superscript"/>
          <w:lang w:val="en-IE"/>
        </w:rPr>
      </w:pPr>
      <w:r w:rsidRPr="00DA7CAF">
        <w:rPr>
          <w:rFonts w:ascii="Arial" w:eastAsia="Times New Roman" w:hAnsi="Arial" w:cs="Arial"/>
          <w:color w:val="000000"/>
          <w:sz w:val="24"/>
          <w:szCs w:val="24"/>
          <w:lang w:val="en-IE"/>
        </w:rPr>
        <w:t>Maria Clara Iruzun Martin</w:t>
      </w:r>
      <w:r w:rsidR="002812D4" w:rsidRPr="00DA7CAF">
        <w:rPr>
          <w:rFonts w:ascii="Arial" w:eastAsia="Times New Roman" w:hAnsi="Arial" w:cs="Arial"/>
          <w:color w:val="000000"/>
          <w:sz w:val="24"/>
          <w:szCs w:val="24"/>
          <w:lang w:val="en-IE"/>
        </w:rPr>
        <w:t xml:space="preserve">s, </w:t>
      </w:r>
      <w:r w:rsidRPr="00DA7CAF">
        <w:rPr>
          <w:rFonts w:ascii="Arial" w:eastAsia="Times New Roman" w:hAnsi="Arial" w:cs="Arial"/>
          <w:color w:val="000000"/>
          <w:sz w:val="24"/>
          <w:szCs w:val="24"/>
          <w:lang w:val="en-IE"/>
        </w:rPr>
        <w:t>Travis Park, Rachel Racicot</w:t>
      </w:r>
      <w:r w:rsidR="002812D4" w:rsidRPr="00DA7CAF">
        <w:rPr>
          <w:rFonts w:ascii="Arial" w:eastAsia="Times New Roman" w:hAnsi="Arial" w:cs="Arial"/>
          <w:color w:val="000000"/>
          <w:sz w:val="24"/>
          <w:szCs w:val="24"/>
          <w:vertAlign w:val="superscript"/>
          <w:lang w:val="en-IE"/>
        </w:rPr>
        <w:t xml:space="preserve"> </w:t>
      </w:r>
      <w:r w:rsidRPr="00DA7CAF">
        <w:rPr>
          <w:rFonts w:ascii="Arial" w:eastAsia="Times New Roman" w:hAnsi="Arial" w:cs="Arial"/>
          <w:color w:val="000000"/>
          <w:sz w:val="24"/>
          <w:szCs w:val="24"/>
          <w:lang w:val="en-IE"/>
        </w:rPr>
        <w:t>and Natalie Cooper</w:t>
      </w:r>
    </w:p>
    <w:p w14:paraId="1FAAB6BA" w14:textId="77777777" w:rsidR="002812D4" w:rsidRPr="00DA7CAF" w:rsidRDefault="002812D4" w:rsidP="00FC5648">
      <w:pPr>
        <w:spacing w:after="0" w:line="276" w:lineRule="auto"/>
        <w:jc w:val="center"/>
        <w:rPr>
          <w:rFonts w:ascii="Arial" w:eastAsia="Times New Roman" w:hAnsi="Arial" w:cs="Arial"/>
          <w:color w:val="000000"/>
          <w:sz w:val="24"/>
          <w:szCs w:val="24"/>
          <w:vertAlign w:val="superscript"/>
          <w:lang w:val="en-IE"/>
        </w:rPr>
      </w:pPr>
    </w:p>
    <w:p w14:paraId="7330AEDF" w14:textId="77777777" w:rsidR="002812D4" w:rsidRPr="00DA7CAF" w:rsidRDefault="002812D4" w:rsidP="00FC5648">
      <w:pPr>
        <w:spacing w:after="0" w:line="276" w:lineRule="auto"/>
        <w:jc w:val="center"/>
        <w:rPr>
          <w:rFonts w:ascii="Arial" w:eastAsia="Times New Roman" w:hAnsi="Arial" w:cs="Arial"/>
          <w:color w:val="000000"/>
          <w:sz w:val="24"/>
          <w:szCs w:val="24"/>
          <w:vertAlign w:val="superscript"/>
          <w:lang w:val="en-IE"/>
        </w:rPr>
      </w:pPr>
    </w:p>
    <w:p w14:paraId="4FE92DB4" w14:textId="3B4AD954" w:rsidR="00AF51EF" w:rsidRPr="00DA7CAF" w:rsidRDefault="00AF51EF" w:rsidP="006A4179">
      <w:pPr>
        <w:spacing w:after="0" w:line="276" w:lineRule="auto"/>
        <w:jc w:val="both"/>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 xml:space="preserve">Table S1. </w:t>
      </w:r>
      <w:r w:rsidR="00FC5648" w:rsidRPr="00DA7CAF">
        <w:rPr>
          <w:rFonts w:ascii="Arial" w:eastAsia="Times New Roman" w:hAnsi="Arial" w:cs="Arial"/>
          <w:i/>
          <w:color w:val="000000"/>
          <w:sz w:val="24"/>
          <w:szCs w:val="24"/>
          <w:lang w:eastAsia="en-GB"/>
        </w:rPr>
        <w:t>S</w:t>
      </w:r>
      <w:r w:rsidRPr="00DA7CAF">
        <w:rPr>
          <w:rFonts w:ascii="Arial" w:eastAsia="Times New Roman" w:hAnsi="Arial" w:cs="Arial"/>
          <w:i/>
          <w:color w:val="000000"/>
          <w:sz w:val="24"/>
          <w:szCs w:val="24"/>
          <w:lang w:eastAsia="en-GB"/>
        </w:rPr>
        <w:t>pecimen</w:t>
      </w:r>
      <w:r w:rsidR="00FC5648" w:rsidRPr="00DA7CAF">
        <w:rPr>
          <w:rFonts w:ascii="Arial" w:eastAsia="Times New Roman" w:hAnsi="Arial" w:cs="Arial"/>
          <w:i/>
          <w:color w:val="000000"/>
          <w:sz w:val="24"/>
          <w:szCs w:val="24"/>
          <w:lang w:eastAsia="en-GB"/>
        </w:rPr>
        <w:t xml:space="preserve"> accession numbers and museum of origin</w:t>
      </w:r>
      <w:r w:rsidRPr="00DA7CAF">
        <w:rPr>
          <w:rFonts w:ascii="Arial" w:eastAsia="Times New Roman" w:hAnsi="Arial" w:cs="Arial"/>
          <w:i/>
          <w:color w:val="000000"/>
          <w:sz w:val="24"/>
          <w:szCs w:val="24"/>
          <w:lang w:eastAsia="en-GB"/>
        </w:rPr>
        <w:t>. AMNH</w:t>
      </w:r>
      <w:r w:rsidR="00FC5648" w:rsidRPr="00DA7CAF">
        <w:rPr>
          <w:rFonts w:ascii="Arial" w:eastAsia="Times New Roman" w:hAnsi="Arial" w:cs="Arial"/>
          <w:i/>
          <w:color w:val="000000"/>
          <w:sz w:val="24"/>
          <w:szCs w:val="24"/>
          <w:lang w:eastAsia="en-GB"/>
        </w:rPr>
        <w:t xml:space="preserve"> </w:t>
      </w:r>
      <w:r w:rsidRPr="00DA7CAF">
        <w:rPr>
          <w:rFonts w:ascii="Arial" w:eastAsia="Times New Roman" w:hAnsi="Arial" w:cs="Arial"/>
          <w:i/>
          <w:color w:val="000000"/>
          <w:sz w:val="24"/>
          <w:szCs w:val="24"/>
          <w:lang w:eastAsia="en-GB"/>
        </w:rPr>
        <w:t>= American Museum of Natural History, New York</w:t>
      </w:r>
      <w:r w:rsidR="00FC5648" w:rsidRPr="00DA7CAF">
        <w:rPr>
          <w:rFonts w:ascii="Arial" w:eastAsia="Times New Roman" w:hAnsi="Arial" w:cs="Arial"/>
          <w:i/>
          <w:color w:val="000000"/>
          <w:sz w:val="24"/>
          <w:szCs w:val="24"/>
          <w:lang w:eastAsia="en-GB"/>
        </w:rPr>
        <w:t>, USA</w:t>
      </w:r>
      <w:r w:rsidRPr="00DA7CAF">
        <w:rPr>
          <w:rFonts w:ascii="Arial" w:eastAsia="Times New Roman" w:hAnsi="Arial" w:cs="Arial"/>
          <w:i/>
          <w:color w:val="000000"/>
          <w:sz w:val="24"/>
          <w:szCs w:val="24"/>
          <w:lang w:eastAsia="en-GB"/>
        </w:rPr>
        <w:t>;</w:t>
      </w:r>
      <w:r w:rsidR="005046E4" w:rsidRPr="00DA7CAF">
        <w:rPr>
          <w:rFonts w:ascii="Arial" w:eastAsia="Times New Roman" w:hAnsi="Arial" w:cs="Arial"/>
          <w:i/>
          <w:color w:val="000000"/>
          <w:sz w:val="24"/>
          <w:szCs w:val="24"/>
          <w:lang w:eastAsia="en-GB"/>
        </w:rPr>
        <w:t xml:space="preserve"> IRSNB</w:t>
      </w:r>
      <w:r w:rsidR="005046E4" w:rsidRPr="00DA7CAF">
        <w:rPr>
          <w:rFonts w:ascii="Arial" w:eastAsia="Times New Roman" w:hAnsi="Arial" w:cs="Arial"/>
          <w:color w:val="000000"/>
          <w:sz w:val="24"/>
          <w:szCs w:val="24"/>
          <w:lang w:eastAsia="en-GB"/>
        </w:rPr>
        <w:t xml:space="preserve"> = Royal Belgian Institute of Natural Sciences; </w:t>
      </w:r>
      <w:r w:rsidR="005046E4" w:rsidRPr="00DA7CAF">
        <w:rPr>
          <w:rFonts w:ascii="Arial" w:eastAsia="Times New Roman" w:hAnsi="Arial" w:cs="Arial"/>
          <w:i/>
          <w:color w:val="000000"/>
          <w:sz w:val="24"/>
          <w:szCs w:val="24"/>
          <w:lang w:eastAsia="en-GB"/>
        </w:rPr>
        <w:t xml:space="preserve">QMJM </w:t>
      </w:r>
      <w:r w:rsidR="005046E4" w:rsidRPr="00DA7CAF">
        <w:rPr>
          <w:rFonts w:ascii="Arial" w:eastAsia="Times New Roman" w:hAnsi="Arial" w:cs="Arial"/>
          <w:color w:val="000000"/>
          <w:sz w:val="24"/>
          <w:szCs w:val="24"/>
          <w:lang w:eastAsia="en-GB"/>
        </w:rPr>
        <w:t>= Queensland Museum</w:t>
      </w:r>
      <w:r w:rsidRPr="00DA7CAF">
        <w:rPr>
          <w:rFonts w:ascii="Arial" w:eastAsia="Times New Roman" w:hAnsi="Arial" w:cs="Arial"/>
          <w:i/>
          <w:color w:val="000000"/>
          <w:sz w:val="24"/>
          <w:szCs w:val="24"/>
          <w:lang w:eastAsia="en-GB"/>
        </w:rPr>
        <w:t>;</w:t>
      </w:r>
      <w:r w:rsidR="00FC5648" w:rsidRPr="00DA7CAF">
        <w:rPr>
          <w:rFonts w:ascii="Arial" w:eastAsia="Times New Roman" w:hAnsi="Arial" w:cs="Arial"/>
          <w:i/>
          <w:color w:val="000000"/>
          <w:sz w:val="24"/>
          <w:szCs w:val="24"/>
          <w:lang w:eastAsia="en-GB"/>
        </w:rPr>
        <w:t xml:space="preserve"> </w:t>
      </w:r>
      <w:r w:rsidRPr="00DA7CAF">
        <w:rPr>
          <w:rFonts w:ascii="Arial" w:eastAsia="Times New Roman" w:hAnsi="Arial" w:cs="Arial"/>
          <w:i/>
          <w:color w:val="000000"/>
          <w:sz w:val="24"/>
          <w:szCs w:val="24"/>
          <w:lang w:eastAsia="en-GB"/>
        </w:rPr>
        <w:t>NHMUK = Natural History Museum, London; NMVC</w:t>
      </w:r>
      <w:r w:rsidR="00FC5648" w:rsidRPr="00DA7CAF">
        <w:rPr>
          <w:rFonts w:ascii="Arial" w:eastAsia="Times New Roman" w:hAnsi="Arial" w:cs="Arial"/>
          <w:i/>
          <w:color w:val="000000"/>
          <w:sz w:val="24"/>
          <w:szCs w:val="24"/>
          <w:lang w:eastAsia="en-GB"/>
        </w:rPr>
        <w:t xml:space="preserve"> </w:t>
      </w:r>
      <w:r w:rsidRPr="00DA7CAF">
        <w:rPr>
          <w:rFonts w:ascii="Arial" w:eastAsia="Times New Roman" w:hAnsi="Arial" w:cs="Arial"/>
          <w:i/>
          <w:color w:val="000000"/>
          <w:sz w:val="24"/>
          <w:szCs w:val="24"/>
          <w:lang w:eastAsia="en-GB"/>
        </w:rPr>
        <w:t>=</w:t>
      </w:r>
      <w:r w:rsidR="00FC5648" w:rsidRPr="00DA7CAF">
        <w:rPr>
          <w:rFonts w:ascii="Arial" w:eastAsia="Times New Roman" w:hAnsi="Arial" w:cs="Arial"/>
          <w:i/>
          <w:color w:val="000000"/>
          <w:sz w:val="24"/>
          <w:szCs w:val="24"/>
          <w:lang w:eastAsia="en-GB"/>
        </w:rPr>
        <w:t xml:space="preserve"> </w:t>
      </w:r>
      <w:r w:rsidRPr="00DA7CAF">
        <w:rPr>
          <w:rFonts w:ascii="Arial" w:eastAsia="Times New Roman" w:hAnsi="Arial" w:cs="Arial"/>
          <w:i/>
          <w:color w:val="000000"/>
          <w:sz w:val="24"/>
          <w:szCs w:val="24"/>
          <w:lang w:eastAsia="en-GB"/>
        </w:rPr>
        <w:t>Museum Victoria, Melbourne, Australia; NMB= Naturhistorisches Museum, Basel, Switzerland</w:t>
      </w:r>
      <w:r w:rsidR="00FC5648" w:rsidRPr="00DA7CAF">
        <w:rPr>
          <w:rFonts w:ascii="Arial" w:eastAsia="Times New Roman" w:hAnsi="Arial" w:cs="Arial"/>
          <w:i/>
          <w:color w:val="000000"/>
          <w:sz w:val="24"/>
          <w:szCs w:val="24"/>
          <w:lang w:eastAsia="en-GB"/>
        </w:rPr>
        <w:t>.  Side refers to the side of the head the cochlea came from.</w:t>
      </w:r>
    </w:p>
    <w:p w14:paraId="3F8B2EED" w14:textId="77777777" w:rsidR="009E2D14" w:rsidRPr="00DA7CAF" w:rsidRDefault="009E2D14" w:rsidP="00FC5648">
      <w:pPr>
        <w:spacing w:after="0" w:line="276" w:lineRule="auto"/>
        <w:rPr>
          <w:rFonts w:ascii="Arial" w:eastAsia="Times New Roman" w:hAnsi="Arial" w:cs="Arial"/>
          <w:sz w:val="24"/>
          <w:szCs w:val="24"/>
          <w:lang w:eastAsia="en-GB"/>
        </w:rPr>
      </w:pPr>
    </w:p>
    <w:tbl>
      <w:tblPr>
        <w:tblW w:w="7483" w:type="dxa"/>
        <w:jc w:val="center"/>
        <w:tblCellMar>
          <w:top w:w="15" w:type="dxa"/>
          <w:left w:w="15" w:type="dxa"/>
          <w:bottom w:w="15" w:type="dxa"/>
          <w:right w:w="15" w:type="dxa"/>
        </w:tblCellMar>
        <w:tblLook w:val="04A0" w:firstRow="1" w:lastRow="0" w:firstColumn="1" w:lastColumn="0" w:noHBand="0" w:noVBand="1"/>
      </w:tblPr>
      <w:tblGrid>
        <w:gridCol w:w="2959"/>
        <w:gridCol w:w="1018"/>
        <w:gridCol w:w="3506"/>
      </w:tblGrid>
      <w:tr w:rsidR="00AF51EF" w:rsidRPr="00DA7CAF" w14:paraId="1B3D7127" w14:textId="77777777" w:rsidTr="00DB73AE">
        <w:trPr>
          <w:jc w:val="center"/>
        </w:trPr>
        <w:tc>
          <w:tcPr>
            <w:tcW w:w="2959" w:type="dxa"/>
            <w:tcBorders>
              <w:top w:val="single" w:sz="4" w:space="0" w:color="auto"/>
              <w:bottom w:val="single" w:sz="4" w:space="0" w:color="auto"/>
            </w:tcBorders>
            <w:tcMar>
              <w:top w:w="100" w:type="dxa"/>
              <w:left w:w="100" w:type="dxa"/>
              <w:bottom w:w="100" w:type="dxa"/>
              <w:right w:w="100" w:type="dxa"/>
            </w:tcMar>
            <w:hideMark/>
          </w:tcPr>
          <w:p w14:paraId="59942073" w14:textId="38C1A33D" w:rsidR="00AF51EF" w:rsidRPr="00DA7CAF" w:rsidRDefault="00DB73AE" w:rsidP="00DB73AE">
            <w:pPr>
              <w:spacing w:after="0" w:line="240" w:lineRule="auto"/>
              <w:rPr>
                <w:rFonts w:ascii="Arial" w:eastAsia="Times New Roman" w:hAnsi="Arial" w:cs="Arial"/>
                <w:b/>
                <w:sz w:val="24"/>
                <w:szCs w:val="24"/>
                <w:lang w:eastAsia="en-GB"/>
              </w:rPr>
            </w:pPr>
            <w:r w:rsidRPr="00DA7CAF">
              <w:rPr>
                <w:rFonts w:ascii="Arial" w:eastAsia="Times New Roman" w:hAnsi="Arial" w:cs="Arial"/>
                <w:b/>
                <w:color w:val="000000"/>
                <w:sz w:val="24"/>
                <w:szCs w:val="24"/>
                <w:lang w:eastAsia="en-GB"/>
              </w:rPr>
              <w:t>Specimen number</w:t>
            </w:r>
          </w:p>
        </w:tc>
        <w:tc>
          <w:tcPr>
            <w:tcW w:w="0" w:type="auto"/>
            <w:tcBorders>
              <w:top w:val="single" w:sz="4" w:space="0" w:color="auto"/>
              <w:bottom w:val="single" w:sz="4" w:space="0" w:color="auto"/>
            </w:tcBorders>
            <w:tcMar>
              <w:top w:w="100" w:type="dxa"/>
              <w:left w:w="100" w:type="dxa"/>
              <w:bottom w:w="100" w:type="dxa"/>
              <w:right w:w="100" w:type="dxa"/>
            </w:tcMar>
            <w:hideMark/>
          </w:tcPr>
          <w:p w14:paraId="22ADBA44" w14:textId="77777777" w:rsidR="00AF51EF" w:rsidRPr="00DA7CAF" w:rsidRDefault="00AF51EF" w:rsidP="00DB73AE">
            <w:pPr>
              <w:spacing w:after="0" w:line="240" w:lineRule="auto"/>
              <w:rPr>
                <w:rFonts w:ascii="Arial" w:eastAsia="Times New Roman" w:hAnsi="Arial" w:cs="Arial"/>
                <w:b/>
                <w:sz w:val="24"/>
                <w:szCs w:val="24"/>
                <w:lang w:eastAsia="en-GB"/>
              </w:rPr>
            </w:pPr>
            <w:r w:rsidRPr="00DA7CAF">
              <w:rPr>
                <w:rFonts w:ascii="Arial" w:eastAsia="Times New Roman" w:hAnsi="Arial" w:cs="Arial"/>
                <w:b/>
                <w:color w:val="000000"/>
                <w:sz w:val="24"/>
                <w:szCs w:val="24"/>
                <w:lang w:eastAsia="en-GB"/>
              </w:rPr>
              <w:t>Side</w:t>
            </w:r>
          </w:p>
        </w:tc>
        <w:tc>
          <w:tcPr>
            <w:tcW w:w="3506" w:type="dxa"/>
            <w:tcBorders>
              <w:top w:val="single" w:sz="4" w:space="0" w:color="auto"/>
              <w:bottom w:val="single" w:sz="4" w:space="0" w:color="auto"/>
            </w:tcBorders>
            <w:tcMar>
              <w:top w:w="100" w:type="dxa"/>
              <w:left w:w="100" w:type="dxa"/>
              <w:bottom w:w="100" w:type="dxa"/>
              <w:right w:w="100" w:type="dxa"/>
            </w:tcMar>
            <w:hideMark/>
          </w:tcPr>
          <w:p w14:paraId="7DCF780C" w14:textId="77777777" w:rsidR="00AF51EF" w:rsidRPr="00DA7CAF" w:rsidRDefault="00AF51EF" w:rsidP="00DB73AE">
            <w:pPr>
              <w:spacing w:after="0" w:line="240" w:lineRule="auto"/>
              <w:rPr>
                <w:rFonts w:ascii="Arial" w:eastAsia="Times New Roman" w:hAnsi="Arial" w:cs="Arial"/>
                <w:b/>
                <w:sz w:val="24"/>
                <w:szCs w:val="24"/>
                <w:lang w:eastAsia="en-GB"/>
              </w:rPr>
            </w:pPr>
            <w:r w:rsidRPr="00DA7CAF">
              <w:rPr>
                <w:rFonts w:ascii="Arial" w:eastAsia="Times New Roman" w:hAnsi="Arial" w:cs="Arial"/>
                <w:b/>
                <w:color w:val="000000"/>
                <w:sz w:val="24"/>
                <w:szCs w:val="24"/>
                <w:lang w:eastAsia="en-GB"/>
              </w:rPr>
              <w:t>Taxon</w:t>
            </w:r>
          </w:p>
        </w:tc>
      </w:tr>
      <w:tr w:rsidR="00AF51EF" w:rsidRPr="00DA7CAF" w14:paraId="47C2FE74" w14:textId="77777777" w:rsidTr="00DB73AE">
        <w:trPr>
          <w:jc w:val="center"/>
        </w:trPr>
        <w:tc>
          <w:tcPr>
            <w:tcW w:w="2959" w:type="dxa"/>
            <w:tcBorders>
              <w:top w:val="single" w:sz="4" w:space="0" w:color="auto"/>
            </w:tcBorders>
            <w:tcMar>
              <w:top w:w="100" w:type="dxa"/>
              <w:left w:w="100" w:type="dxa"/>
              <w:bottom w:w="100" w:type="dxa"/>
              <w:right w:w="100" w:type="dxa"/>
            </w:tcMar>
            <w:hideMark/>
          </w:tcPr>
          <w:p w14:paraId="1F2AA456"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NHMUK_CE1982.315</w:t>
            </w:r>
          </w:p>
        </w:tc>
        <w:tc>
          <w:tcPr>
            <w:tcW w:w="0" w:type="auto"/>
            <w:tcBorders>
              <w:top w:val="single" w:sz="4" w:space="0" w:color="auto"/>
            </w:tcBorders>
            <w:tcMar>
              <w:top w:w="100" w:type="dxa"/>
              <w:left w:w="100" w:type="dxa"/>
              <w:bottom w:w="100" w:type="dxa"/>
              <w:right w:w="100" w:type="dxa"/>
            </w:tcMar>
            <w:hideMark/>
          </w:tcPr>
          <w:p w14:paraId="41EF2F70"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Borders>
              <w:top w:val="single" w:sz="4" w:space="0" w:color="auto"/>
            </w:tcBorders>
            <w:tcMar>
              <w:top w:w="100" w:type="dxa"/>
              <w:left w:w="100" w:type="dxa"/>
              <w:bottom w:w="100" w:type="dxa"/>
              <w:right w:w="100" w:type="dxa"/>
            </w:tcMar>
            <w:hideMark/>
          </w:tcPr>
          <w:p w14:paraId="0FFBBE5F"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Berardius arnuxii</w:t>
            </w:r>
          </w:p>
        </w:tc>
      </w:tr>
      <w:tr w:rsidR="00AF51EF" w:rsidRPr="00DA7CAF" w14:paraId="0A96FDF3" w14:textId="77777777" w:rsidTr="00DB73AE">
        <w:trPr>
          <w:jc w:val="center"/>
        </w:trPr>
        <w:tc>
          <w:tcPr>
            <w:tcW w:w="2959" w:type="dxa"/>
            <w:tcMar>
              <w:top w:w="100" w:type="dxa"/>
              <w:left w:w="100" w:type="dxa"/>
              <w:bottom w:w="100" w:type="dxa"/>
              <w:right w:w="100" w:type="dxa"/>
            </w:tcMar>
            <w:hideMark/>
          </w:tcPr>
          <w:p w14:paraId="1EA88DF8"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NHMUK_CE1952.6.20.4</w:t>
            </w:r>
          </w:p>
        </w:tc>
        <w:tc>
          <w:tcPr>
            <w:tcW w:w="0" w:type="auto"/>
            <w:tcMar>
              <w:top w:w="100" w:type="dxa"/>
              <w:left w:w="100" w:type="dxa"/>
              <w:bottom w:w="100" w:type="dxa"/>
              <w:right w:w="100" w:type="dxa"/>
            </w:tcMar>
            <w:hideMark/>
          </w:tcPr>
          <w:p w14:paraId="435B372A"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1D601875"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Cephalorhynchus commersonii</w:t>
            </w:r>
          </w:p>
        </w:tc>
      </w:tr>
      <w:tr w:rsidR="00AF51EF" w:rsidRPr="00DA7CAF" w14:paraId="782B5FB0" w14:textId="77777777" w:rsidTr="00DB73AE">
        <w:trPr>
          <w:jc w:val="center"/>
        </w:trPr>
        <w:tc>
          <w:tcPr>
            <w:tcW w:w="2959" w:type="dxa"/>
            <w:tcMar>
              <w:top w:w="100" w:type="dxa"/>
              <w:left w:w="100" w:type="dxa"/>
              <w:bottom w:w="100" w:type="dxa"/>
              <w:right w:w="100" w:type="dxa"/>
            </w:tcMar>
            <w:hideMark/>
          </w:tcPr>
          <w:p w14:paraId="5D9904A7"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NHMUK_CE1948.7.27.1</w:t>
            </w:r>
          </w:p>
        </w:tc>
        <w:tc>
          <w:tcPr>
            <w:tcW w:w="0" w:type="auto"/>
            <w:tcMar>
              <w:top w:w="100" w:type="dxa"/>
              <w:left w:w="100" w:type="dxa"/>
              <w:bottom w:w="100" w:type="dxa"/>
              <w:right w:w="100" w:type="dxa"/>
            </w:tcMar>
            <w:hideMark/>
          </w:tcPr>
          <w:p w14:paraId="52546F68"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0C42C279"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Cephalorhynchus heavisidii</w:t>
            </w:r>
          </w:p>
        </w:tc>
      </w:tr>
      <w:tr w:rsidR="00AF51EF" w:rsidRPr="00DA7CAF" w14:paraId="42A2CA48" w14:textId="77777777" w:rsidTr="00DB73AE">
        <w:trPr>
          <w:jc w:val="center"/>
        </w:trPr>
        <w:tc>
          <w:tcPr>
            <w:tcW w:w="2959" w:type="dxa"/>
            <w:tcMar>
              <w:top w:w="100" w:type="dxa"/>
              <w:left w:w="100" w:type="dxa"/>
              <w:bottom w:w="100" w:type="dxa"/>
              <w:right w:w="100" w:type="dxa"/>
            </w:tcMar>
            <w:hideMark/>
          </w:tcPr>
          <w:p w14:paraId="3302EAEF"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NMBCIII1086</w:t>
            </w:r>
          </w:p>
        </w:tc>
        <w:tc>
          <w:tcPr>
            <w:tcW w:w="0" w:type="auto"/>
            <w:tcMar>
              <w:top w:w="100" w:type="dxa"/>
              <w:left w:w="100" w:type="dxa"/>
              <w:bottom w:w="100" w:type="dxa"/>
              <w:right w:w="100" w:type="dxa"/>
            </w:tcMar>
            <w:hideMark/>
          </w:tcPr>
          <w:p w14:paraId="11FBA061"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7D445CA3"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Delphinapterus leucas</w:t>
            </w:r>
          </w:p>
        </w:tc>
      </w:tr>
      <w:tr w:rsidR="00AF51EF" w:rsidRPr="00DA7CAF" w14:paraId="40043BB8" w14:textId="77777777" w:rsidTr="00DB73AE">
        <w:trPr>
          <w:jc w:val="center"/>
        </w:trPr>
        <w:tc>
          <w:tcPr>
            <w:tcW w:w="2959" w:type="dxa"/>
            <w:tcMar>
              <w:top w:w="100" w:type="dxa"/>
              <w:left w:w="100" w:type="dxa"/>
              <w:bottom w:w="100" w:type="dxa"/>
              <w:right w:w="100" w:type="dxa"/>
            </w:tcMar>
            <w:hideMark/>
          </w:tcPr>
          <w:p w14:paraId="7A3709BD"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NMB6679</w:t>
            </w:r>
          </w:p>
        </w:tc>
        <w:tc>
          <w:tcPr>
            <w:tcW w:w="0" w:type="auto"/>
            <w:tcMar>
              <w:top w:w="100" w:type="dxa"/>
              <w:left w:w="100" w:type="dxa"/>
              <w:bottom w:w="100" w:type="dxa"/>
              <w:right w:w="100" w:type="dxa"/>
            </w:tcMar>
            <w:hideMark/>
          </w:tcPr>
          <w:p w14:paraId="2C7D92D8"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6877339F"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Delphinus delphis</w:t>
            </w:r>
          </w:p>
        </w:tc>
      </w:tr>
      <w:tr w:rsidR="00AF51EF" w:rsidRPr="00DA7CAF" w14:paraId="5ADD227A" w14:textId="77777777" w:rsidTr="00DB73AE">
        <w:trPr>
          <w:jc w:val="center"/>
        </w:trPr>
        <w:tc>
          <w:tcPr>
            <w:tcW w:w="2959" w:type="dxa"/>
            <w:tcMar>
              <w:top w:w="100" w:type="dxa"/>
              <w:left w:w="100" w:type="dxa"/>
              <w:bottom w:w="100" w:type="dxa"/>
              <w:right w:w="100" w:type="dxa"/>
            </w:tcMar>
            <w:hideMark/>
          </w:tcPr>
          <w:p w14:paraId="7D73DD54"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NHMUK_CE1874.11.25.1</w:t>
            </w:r>
          </w:p>
        </w:tc>
        <w:tc>
          <w:tcPr>
            <w:tcW w:w="0" w:type="auto"/>
            <w:tcMar>
              <w:top w:w="100" w:type="dxa"/>
              <w:left w:w="100" w:type="dxa"/>
              <w:bottom w:w="100" w:type="dxa"/>
              <w:right w:w="100" w:type="dxa"/>
            </w:tcMar>
            <w:hideMark/>
          </w:tcPr>
          <w:p w14:paraId="60FED766"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2B9A55DF"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Feresa attenuata</w:t>
            </w:r>
          </w:p>
        </w:tc>
      </w:tr>
      <w:tr w:rsidR="00AF51EF" w:rsidRPr="00DA7CAF" w14:paraId="37151012" w14:textId="77777777" w:rsidTr="00DB73AE">
        <w:trPr>
          <w:jc w:val="center"/>
        </w:trPr>
        <w:tc>
          <w:tcPr>
            <w:tcW w:w="2959" w:type="dxa"/>
            <w:tcMar>
              <w:top w:w="100" w:type="dxa"/>
              <w:left w:w="100" w:type="dxa"/>
              <w:bottom w:w="100" w:type="dxa"/>
              <w:right w:w="100" w:type="dxa"/>
            </w:tcMar>
            <w:hideMark/>
          </w:tcPr>
          <w:p w14:paraId="708093AF"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NHMUK_CE1947.12.31.4</w:t>
            </w:r>
          </w:p>
        </w:tc>
        <w:tc>
          <w:tcPr>
            <w:tcW w:w="0" w:type="auto"/>
            <w:tcMar>
              <w:top w:w="100" w:type="dxa"/>
              <w:left w:w="100" w:type="dxa"/>
              <w:bottom w:w="100" w:type="dxa"/>
              <w:right w:w="100" w:type="dxa"/>
            </w:tcMar>
            <w:hideMark/>
          </w:tcPr>
          <w:p w14:paraId="0FAE99F6"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38552FBC"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Globicephala melas</w:t>
            </w:r>
          </w:p>
        </w:tc>
      </w:tr>
      <w:tr w:rsidR="00AF51EF" w:rsidRPr="00DA7CAF" w14:paraId="71851DB2" w14:textId="77777777" w:rsidTr="00DB73AE">
        <w:trPr>
          <w:jc w:val="center"/>
        </w:trPr>
        <w:tc>
          <w:tcPr>
            <w:tcW w:w="2959" w:type="dxa"/>
            <w:tcMar>
              <w:top w:w="100" w:type="dxa"/>
              <w:left w:w="100" w:type="dxa"/>
              <w:bottom w:w="100" w:type="dxa"/>
              <w:right w:w="100" w:type="dxa"/>
            </w:tcMar>
            <w:hideMark/>
          </w:tcPr>
          <w:p w14:paraId="3E165509"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NHMUK_CE1920.12.16.1</w:t>
            </w:r>
          </w:p>
        </w:tc>
        <w:tc>
          <w:tcPr>
            <w:tcW w:w="0" w:type="auto"/>
            <w:tcMar>
              <w:top w:w="100" w:type="dxa"/>
              <w:left w:w="100" w:type="dxa"/>
              <w:bottom w:w="100" w:type="dxa"/>
              <w:right w:w="100" w:type="dxa"/>
            </w:tcMar>
            <w:hideMark/>
          </w:tcPr>
          <w:p w14:paraId="79C91395"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320128C0"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Grampus griseus</w:t>
            </w:r>
          </w:p>
        </w:tc>
      </w:tr>
      <w:tr w:rsidR="00AF51EF" w:rsidRPr="00DA7CAF" w14:paraId="38F5290D" w14:textId="77777777" w:rsidTr="00DB73AE">
        <w:trPr>
          <w:jc w:val="center"/>
        </w:trPr>
        <w:tc>
          <w:tcPr>
            <w:tcW w:w="2959" w:type="dxa"/>
            <w:tcMar>
              <w:top w:w="100" w:type="dxa"/>
              <w:left w:w="100" w:type="dxa"/>
              <w:bottom w:w="100" w:type="dxa"/>
              <w:right w:w="100" w:type="dxa"/>
            </w:tcMar>
            <w:hideMark/>
          </w:tcPr>
          <w:p w14:paraId="1AD12E9A"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NHMUK_CE1862.12.2.2</w:t>
            </w:r>
          </w:p>
        </w:tc>
        <w:tc>
          <w:tcPr>
            <w:tcW w:w="0" w:type="auto"/>
            <w:tcMar>
              <w:top w:w="100" w:type="dxa"/>
              <w:left w:w="100" w:type="dxa"/>
              <w:bottom w:w="100" w:type="dxa"/>
              <w:right w:w="100" w:type="dxa"/>
            </w:tcMar>
            <w:hideMark/>
          </w:tcPr>
          <w:p w14:paraId="65F58403"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16D65E87"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Hyperoodon ampullatus</w:t>
            </w:r>
          </w:p>
        </w:tc>
      </w:tr>
      <w:tr w:rsidR="00AF51EF" w:rsidRPr="00DA7CAF" w14:paraId="1EF21589" w14:textId="77777777" w:rsidTr="00DB73AE">
        <w:trPr>
          <w:jc w:val="center"/>
        </w:trPr>
        <w:tc>
          <w:tcPr>
            <w:tcW w:w="2959" w:type="dxa"/>
            <w:tcMar>
              <w:top w:w="100" w:type="dxa"/>
              <w:left w:w="100" w:type="dxa"/>
              <w:bottom w:w="100" w:type="dxa"/>
              <w:right w:w="100" w:type="dxa"/>
            </w:tcMar>
            <w:hideMark/>
          </w:tcPr>
          <w:p w14:paraId="3034A08E"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NHMUK1934.7.23.3</w:t>
            </w:r>
          </w:p>
        </w:tc>
        <w:tc>
          <w:tcPr>
            <w:tcW w:w="0" w:type="auto"/>
            <w:tcMar>
              <w:top w:w="100" w:type="dxa"/>
              <w:left w:w="100" w:type="dxa"/>
              <w:bottom w:w="100" w:type="dxa"/>
              <w:right w:w="100" w:type="dxa"/>
            </w:tcMar>
            <w:hideMark/>
          </w:tcPr>
          <w:p w14:paraId="6E003057"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184B61C2"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Hyperoodon planifrons</w:t>
            </w:r>
          </w:p>
        </w:tc>
      </w:tr>
      <w:tr w:rsidR="00AF51EF" w:rsidRPr="00DA7CAF" w14:paraId="67698769" w14:textId="77777777" w:rsidTr="00DB73AE">
        <w:trPr>
          <w:jc w:val="center"/>
        </w:trPr>
        <w:tc>
          <w:tcPr>
            <w:tcW w:w="2959" w:type="dxa"/>
            <w:tcMar>
              <w:top w:w="100" w:type="dxa"/>
              <w:left w:w="100" w:type="dxa"/>
              <w:bottom w:w="100" w:type="dxa"/>
              <w:right w:w="100" w:type="dxa"/>
            </w:tcMar>
            <w:hideMark/>
          </w:tcPr>
          <w:p w14:paraId="4830FC3D"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NMB7167</w:t>
            </w:r>
          </w:p>
        </w:tc>
        <w:tc>
          <w:tcPr>
            <w:tcW w:w="0" w:type="auto"/>
            <w:tcMar>
              <w:top w:w="100" w:type="dxa"/>
              <w:left w:w="100" w:type="dxa"/>
              <w:bottom w:w="100" w:type="dxa"/>
              <w:right w:w="100" w:type="dxa"/>
            </w:tcMar>
            <w:hideMark/>
          </w:tcPr>
          <w:p w14:paraId="1A499757"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143F9CA8"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Inia geoffrensis</w:t>
            </w:r>
          </w:p>
        </w:tc>
      </w:tr>
      <w:tr w:rsidR="00AF51EF" w:rsidRPr="00DA7CAF" w14:paraId="438F1DBD" w14:textId="77777777" w:rsidTr="00DB73AE">
        <w:trPr>
          <w:jc w:val="center"/>
        </w:trPr>
        <w:tc>
          <w:tcPr>
            <w:tcW w:w="2959" w:type="dxa"/>
            <w:tcMar>
              <w:top w:w="100" w:type="dxa"/>
              <w:left w:w="100" w:type="dxa"/>
              <w:bottom w:w="100" w:type="dxa"/>
              <w:right w:w="100" w:type="dxa"/>
            </w:tcMar>
            <w:hideMark/>
          </w:tcPr>
          <w:p w14:paraId="567CB1B1"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NMVC24976</w:t>
            </w:r>
          </w:p>
        </w:tc>
        <w:tc>
          <w:tcPr>
            <w:tcW w:w="0" w:type="auto"/>
            <w:tcMar>
              <w:top w:w="100" w:type="dxa"/>
              <w:left w:w="100" w:type="dxa"/>
              <w:bottom w:w="100" w:type="dxa"/>
              <w:right w:w="100" w:type="dxa"/>
            </w:tcMar>
            <w:hideMark/>
          </w:tcPr>
          <w:p w14:paraId="08B9B862"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57E33C5A"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Kogia breviceps</w:t>
            </w:r>
          </w:p>
        </w:tc>
      </w:tr>
      <w:tr w:rsidR="00AF51EF" w:rsidRPr="00DA7CAF" w14:paraId="247EC7EF" w14:textId="77777777" w:rsidTr="00DB73AE">
        <w:trPr>
          <w:jc w:val="center"/>
        </w:trPr>
        <w:tc>
          <w:tcPr>
            <w:tcW w:w="2959" w:type="dxa"/>
            <w:tcMar>
              <w:top w:w="100" w:type="dxa"/>
              <w:left w:w="100" w:type="dxa"/>
              <w:bottom w:w="100" w:type="dxa"/>
              <w:right w:w="100" w:type="dxa"/>
            </w:tcMar>
            <w:hideMark/>
          </w:tcPr>
          <w:p w14:paraId="6474BBB7"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NHMUK_CE1952.8.28.1</w:t>
            </w:r>
          </w:p>
        </w:tc>
        <w:tc>
          <w:tcPr>
            <w:tcW w:w="0" w:type="auto"/>
            <w:tcMar>
              <w:top w:w="100" w:type="dxa"/>
              <w:left w:w="100" w:type="dxa"/>
              <w:bottom w:w="100" w:type="dxa"/>
              <w:right w:w="100" w:type="dxa"/>
            </w:tcMar>
            <w:hideMark/>
          </w:tcPr>
          <w:p w14:paraId="6D52566F"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0ACAE34D"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Kogia sima</w:t>
            </w:r>
          </w:p>
        </w:tc>
      </w:tr>
      <w:tr w:rsidR="00AF51EF" w:rsidRPr="00DA7CAF" w14:paraId="319AA186" w14:textId="77777777" w:rsidTr="00DB73AE">
        <w:trPr>
          <w:jc w:val="center"/>
        </w:trPr>
        <w:tc>
          <w:tcPr>
            <w:tcW w:w="2959" w:type="dxa"/>
            <w:tcMar>
              <w:top w:w="100" w:type="dxa"/>
              <w:left w:w="100" w:type="dxa"/>
              <w:bottom w:w="100" w:type="dxa"/>
              <w:right w:w="100" w:type="dxa"/>
            </w:tcMar>
            <w:hideMark/>
          </w:tcPr>
          <w:p w14:paraId="2EC8CFD3"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NHMUK_CE1895.5.9.1</w:t>
            </w:r>
          </w:p>
        </w:tc>
        <w:tc>
          <w:tcPr>
            <w:tcW w:w="0" w:type="auto"/>
            <w:tcMar>
              <w:top w:w="100" w:type="dxa"/>
              <w:left w:w="100" w:type="dxa"/>
              <w:bottom w:w="100" w:type="dxa"/>
              <w:right w:w="100" w:type="dxa"/>
            </w:tcMar>
            <w:hideMark/>
          </w:tcPr>
          <w:p w14:paraId="68D9ADBD"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01EB0E92"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Lagenodelphis hosei</w:t>
            </w:r>
          </w:p>
        </w:tc>
      </w:tr>
      <w:tr w:rsidR="00AF51EF" w:rsidRPr="00DA7CAF" w14:paraId="6FC0A89D" w14:textId="77777777" w:rsidTr="00DB73AE">
        <w:trPr>
          <w:jc w:val="center"/>
        </w:trPr>
        <w:tc>
          <w:tcPr>
            <w:tcW w:w="2959" w:type="dxa"/>
            <w:tcMar>
              <w:top w:w="100" w:type="dxa"/>
              <w:left w:w="100" w:type="dxa"/>
              <w:bottom w:w="100" w:type="dxa"/>
              <w:right w:w="100" w:type="dxa"/>
            </w:tcMar>
            <w:hideMark/>
          </w:tcPr>
          <w:p w14:paraId="14336B26"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NHMUK_CESW1928.19</w:t>
            </w:r>
          </w:p>
        </w:tc>
        <w:tc>
          <w:tcPr>
            <w:tcW w:w="0" w:type="auto"/>
            <w:tcMar>
              <w:top w:w="100" w:type="dxa"/>
              <w:left w:w="100" w:type="dxa"/>
              <w:bottom w:w="100" w:type="dxa"/>
              <w:right w:w="100" w:type="dxa"/>
            </w:tcMar>
            <w:hideMark/>
          </w:tcPr>
          <w:p w14:paraId="13A256A4"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55E29024"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Lagenorhynchus acutus</w:t>
            </w:r>
          </w:p>
        </w:tc>
      </w:tr>
      <w:tr w:rsidR="00AF51EF" w:rsidRPr="00DA7CAF" w14:paraId="00B08303" w14:textId="77777777" w:rsidTr="00DB73AE">
        <w:trPr>
          <w:jc w:val="center"/>
        </w:trPr>
        <w:tc>
          <w:tcPr>
            <w:tcW w:w="2959" w:type="dxa"/>
            <w:tcMar>
              <w:top w:w="100" w:type="dxa"/>
              <w:left w:w="100" w:type="dxa"/>
              <w:bottom w:w="100" w:type="dxa"/>
              <w:right w:w="100" w:type="dxa"/>
            </w:tcMar>
            <w:hideMark/>
          </w:tcPr>
          <w:p w14:paraId="4D1192AF"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NHMUK_CE1848.7.12.12</w:t>
            </w:r>
          </w:p>
        </w:tc>
        <w:tc>
          <w:tcPr>
            <w:tcW w:w="0" w:type="auto"/>
            <w:tcMar>
              <w:top w:w="100" w:type="dxa"/>
              <w:left w:w="100" w:type="dxa"/>
              <w:bottom w:w="100" w:type="dxa"/>
              <w:right w:w="100" w:type="dxa"/>
            </w:tcMar>
            <w:hideMark/>
          </w:tcPr>
          <w:p w14:paraId="363522F5"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2F8AF39C"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Lagenorhynchus albirostris</w:t>
            </w:r>
          </w:p>
        </w:tc>
      </w:tr>
      <w:tr w:rsidR="00AF51EF" w:rsidRPr="00DA7CAF" w14:paraId="74B3CF36" w14:textId="77777777" w:rsidTr="00DB73AE">
        <w:trPr>
          <w:jc w:val="center"/>
        </w:trPr>
        <w:tc>
          <w:tcPr>
            <w:tcW w:w="2959" w:type="dxa"/>
            <w:tcMar>
              <w:top w:w="100" w:type="dxa"/>
              <w:left w:w="100" w:type="dxa"/>
              <w:bottom w:w="100" w:type="dxa"/>
              <w:right w:w="100" w:type="dxa"/>
            </w:tcMar>
            <w:hideMark/>
          </w:tcPr>
          <w:p w14:paraId="0E9ECDAE"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NHMUK_CE1944.11.30.1</w:t>
            </w:r>
          </w:p>
        </w:tc>
        <w:tc>
          <w:tcPr>
            <w:tcW w:w="0" w:type="auto"/>
            <w:tcMar>
              <w:top w:w="100" w:type="dxa"/>
              <w:left w:w="100" w:type="dxa"/>
              <w:bottom w:w="100" w:type="dxa"/>
              <w:right w:w="100" w:type="dxa"/>
            </w:tcMar>
            <w:hideMark/>
          </w:tcPr>
          <w:p w14:paraId="7D45398A"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63BD6AB7"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Lagenorhynchus australis</w:t>
            </w:r>
          </w:p>
        </w:tc>
      </w:tr>
      <w:tr w:rsidR="00AF51EF" w:rsidRPr="00DA7CAF" w14:paraId="5E4E115F" w14:textId="77777777" w:rsidTr="00DB73AE">
        <w:trPr>
          <w:jc w:val="center"/>
        </w:trPr>
        <w:tc>
          <w:tcPr>
            <w:tcW w:w="2959" w:type="dxa"/>
            <w:tcMar>
              <w:top w:w="100" w:type="dxa"/>
              <w:left w:w="100" w:type="dxa"/>
              <w:bottom w:w="100" w:type="dxa"/>
              <w:right w:w="100" w:type="dxa"/>
            </w:tcMar>
            <w:hideMark/>
          </w:tcPr>
          <w:p w14:paraId="31213790"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NHMUK_CE1960.8.24.1</w:t>
            </w:r>
          </w:p>
        </w:tc>
        <w:tc>
          <w:tcPr>
            <w:tcW w:w="0" w:type="auto"/>
            <w:tcMar>
              <w:top w:w="100" w:type="dxa"/>
              <w:left w:w="100" w:type="dxa"/>
              <w:bottom w:w="100" w:type="dxa"/>
              <w:right w:w="100" w:type="dxa"/>
            </w:tcMar>
            <w:hideMark/>
          </w:tcPr>
          <w:p w14:paraId="625D6D59"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3538C799"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Lagenorhynchus cruciger</w:t>
            </w:r>
          </w:p>
        </w:tc>
      </w:tr>
      <w:tr w:rsidR="00AF51EF" w:rsidRPr="00DA7CAF" w14:paraId="4E31E593" w14:textId="77777777" w:rsidTr="00DB73AE">
        <w:trPr>
          <w:jc w:val="center"/>
        </w:trPr>
        <w:tc>
          <w:tcPr>
            <w:tcW w:w="2959" w:type="dxa"/>
            <w:tcMar>
              <w:top w:w="100" w:type="dxa"/>
              <w:left w:w="100" w:type="dxa"/>
              <w:bottom w:w="100" w:type="dxa"/>
              <w:right w:w="100" w:type="dxa"/>
            </w:tcMar>
            <w:hideMark/>
          </w:tcPr>
          <w:p w14:paraId="73FD4CB7"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lastRenderedPageBreak/>
              <w:t>NHMUK_CE1966.10.25.1</w:t>
            </w:r>
          </w:p>
        </w:tc>
        <w:tc>
          <w:tcPr>
            <w:tcW w:w="0" w:type="auto"/>
            <w:tcMar>
              <w:top w:w="100" w:type="dxa"/>
              <w:left w:w="100" w:type="dxa"/>
              <w:bottom w:w="100" w:type="dxa"/>
              <w:right w:w="100" w:type="dxa"/>
            </w:tcMar>
            <w:hideMark/>
          </w:tcPr>
          <w:p w14:paraId="5774F533"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3CEF94F2"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Lagenorhynchus obliquidens</w:t>
            </w:r>
          </w:p>
        </w:tc>
      </w:tr>
      <w:tr w:rsidR="00AF51EF" w:rsidRPr="00DA7CAF" w14:paraId="0B8D2C16" w14:textId="77777777" w:rsidTr="00DB73AE">
        <w:trPr>
          <w:jc w:val="center"/>
        </w:trPr>
        <w:tc>
          <w:tcPr>
            <w:tcW w:w="2959" w:type="dxa"/>
            <w:tcMar>
              <w:top w:w="100" w:type="dxa"/>
              <w:left w:w="100" w:type="dxa"/>
              <w:bottom w:w="100" w:type="dxa"/>
              <w:right w:w="100" w:type="dxa"/>
            </w:tcMar>
            <w:hideMark/>
          </w:tcPr>
          <w:p w14:paraId="6B411430"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NHMUK_CE1841.1733</w:t>
            </w:r>
          </w:p>
        </w:tc>
        <w:tc>
          <w:tcPr>
            <w:tcW w:w="0" w:type="auto"/>
            <w:tcMar>
              <w:top w:w="100" w:type="dxa"/>
              <w:left w:w="100" w:type="dxa"/>
              <w:bottom w:w="100" w:type="dxa"/>
              <w:right w:w="100" w:type="dxa"/>
            </w:tcMar>
            <w:hideMark/>
          </w:tcPr>
          <w:p w14:paraId="3AB062D5"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1BCC66B7"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Lagenorhynchus obscurus</w:t>
            </w:r>
          </w:p>
        </w:tc>
      </w:tr>
      <w:tr w:rsidR="00AF51EF" w:rsidRPr="00DA7CAF" w14:paraId="677F5E91" w14:textId="77777777" w:rsidTr="00DB73AE">
        <w:trPr>
          <w:jc w:val="center"/>
        </w:trPr>
        <w:tc>
          <w:tcPr>
            <w:tcW w:w="2959" w:type="dxa"/>
            <w:tcMar>
              <w:top w:w="100" w:type="dxa"/>
              <w:left w:w="100" w:type="dxa"/>
              <w:bottom w:w="100" w:type="dxa"/>
              <w:right w:w="100" w:type="dxa"/>
            </w:tcMar>
            <w:hideMark/>
          </w:tcPr>
          <w:p w14:paraId="41E104E9"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AMNH57333</w:t>
            </w:r>
          </w:p>
        </w:tc>
        <w:tc>
          <w:tcPr>
            <w:tcW w:w="0" w:type="auto"/>
            <w:tcMar>
              <w:top w:w="100" w:type="dxa"/>
              <w:left w:w="100" w:type="dxa"/>
              <w:bottom w:w="100" w:type="dxa"/>
              <w:right w:w="100" w:type="dxa"/>
            </w:tcMar>
            <w:hideMark/>
          </w:tcPr>
          <w:p w14:paraId="70862BF8"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6651B450"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Lipotes vexillifer</w:t>
            </w:r>
          </w:p>
        </w:tc>
      </w:tr>
      <w:tr w:rsidR="00AF51EF" w:rsidRPr="00DA7CAF" w14:paraId="1B56C9EF" w14:textId="77777777" w:rsidTr="00DB73AE">
        <w:trPr>
          <w:jc w:val="center"/>
        </w:trPr>
        <w:tc>
          <w:tcPr>
            <w:tcW w:w="2959" w:type="dxa"/>
            <w:tcMar>
              <w:top w:w="100" w:type="dxa"/>
              <w:left w:w="100" w:type="dxa"/>
              <w:bottom w:w="100" w:type="dxa"/>
              <w:right w:w="100" w:type="dxa"/>
            </w:tcMar>
            <w:hideMark/>
          </w:tcPr>
          <w:p w14:paraId="1C5BC408"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IRSNB16232</w:t>
            </w:r>
          </w:p>
        </w:tc>
        <w:tc>
          <w:tcPr>
            <w:tcW w:w="0" w:type="auto"/>
            <w:tcMar>
              <w:top w:w="100" w:type="dxa"/>
              <w:left w:w="100" w:type="dxa"/>
              <w:bottom w:w="100" w:type="dxa"/>
              <w:right w:w="100" w:type="dxa"/>
            </w:tcMar>
            <w:hideMark/>
          </w:tcPr>
          <w:p w14:paraId="077C3B34"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43F7FAA1"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Mesoplodon bidens</w:t>
            </w:r>
          </w:p>
        </w:tc>
      </w:tr>
      <w:tr w:rsidR="00AF51EF" w:rsidRPr="00DA7CAF" w14:paraId="1ECEDF57" w14:textId="77777777" w:rsidTr="00DB73AE">
        <w:trPr>
          <w:jc w:val="center"/>
        </w:trPr>
        <w:tc>
          <w:tcPr>
            <w:tcW w:w="2959" w:type="dxa"/>
            <w:tcMar>
              <w:top w:w="100" w:type="dxa"/>
              <w:left w:w="100" w:type="dxa"/>
              <w:bottom w:w="100" w:type="dxa"/>
              <w:right w:w="100" w:type="dxa"/>
            </w:tcMar>
            <w:hideMark/>
          </w:tcPr>
          <w:p w14:paraId="6B8D8853"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NMVC31378</w:t>
            </w:r>
          </w:p>
        </w:tc>
        <w:tc>
          <w:tcPr>
            <w:tcW w:w="0" w:type="auto"/>
            <w:tcMar>
              <w:top w:w="100" w:type="dxa"/>
              <w:left w:w="100" w:type="dxa"/>
              <w:bottom w:w="100" w:type="dxa"/>
              <w:right w:w="100" w:type="dxa"/>
            </w:tcMar>
            <w:hideMark/>
          </w:tcPr>
          <w:p w14:paraId="2FB3C254"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1E32D2D4"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Mesoplodon grayi</w:t>
            </w:r>
          </w:p>
        </w:tc>
      </w:tr>
      <w:tr w:rsidR="00AF51EF" w:rsidRPr="00DA7CAF" w14:paraId="4E05BA21" w14:textId="77777777" w:rsidTr="00DB73AE">
        <w:trPr>
          <w:jc w:val="center"/>
        </w:trPr>
        <w:tc>
          <w:tcPr>
            <w:tcW w:w="2959" w:type="dxa"/>
            <w:tcMar>
              <w:top w:w="100" w:type="dxa"/>
              <w:left w:w="100" w:type="dxa"/>
              <w:bottom w:w="100" w:type="dxa"/>
              <w:right w:w="100" w:type="dxa"/>
            </w:tcMar>
            <w:hideMark/>
          </w:tcPr>
          <w:p w14:paraId="015ADBA9"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NHMUK_CE1876.2.16.3</w:t>
            </w:r>
          </w:p>
        </w:tc>
        <w:tc>
          <w:tcPr>
            <w:tcW w:w="0" w:type="auto"/>
            <w:tcMar>
              <w:top w:w="100" w:type="dxa"/>
              <w:left w:w="100" w:type="dxa"/>
              <w:bottom w:w="100" w:type="dxa"/>
              <w:right w:w="100" w:type="dxa"/>
            </w:tcMar>
            <w:hideMark/>
          </w:tcPr>
          <w:p w14:paraId="15A987B6"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23C81621"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Mesoplodon hectori</w:t>
            </w:r>
          </w:p>
        </w:tc>
      </w:tr>
      <w:tr w:rsidR="00AF51EF" w:rsidRPr="00DA7CAF" w14:paraId="764555EA" w14:textId="77777777" w:rsidTr="00DB73AE">
        <w:trPr>
          <w:jc w:val="center"/>
        </w:trPr>
        <w:tc>
          <w:tcPr>
            <w:tcW w:w="2959" w:type="dxa"/>
            <w:tcMar>
              <w:top w:w="100" w:type="dxa"/>
              <w:left w:w="100" w:type="dxa"/>
              <w:bottom w:w="100" w:type="dxa"/>
              <w:right w:w="100" w:type="dxa"/>
            </w:tcMar>
            <w:hideMark/>
          </w:tcPr>
          <w:p w14:paraId="4CC266C8"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NHMUK_CE1920.5.20.1</w:t>
            </w:r>
          </w:p>
        </w:tc>
        <w:tc>
          <w:tcPr>
            <w:tcW w:w="0" w:type="auto"/>
            <w:tcMar>
              <w:top w:w="100" w:type="dxa"/>
              <w:left w:w="100" w:type="dxa"/>
              <w:bottom w:w="100" w:type="dxa"/>
              <w:right w:w="100" w:type="dxa"/>
            </w:tcMar>
            <w:hideMark/>
          </w:tcPr>
          <w:p w14:paraId="58EDE045"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38C19A33"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Mesoplodon mirus</w:t>
            </w:r>
          </w:p>
        </w:tc>
      </w:tr>
      <w:tr w:rsidR="00AF51EF" w:rsidRPr="00DA7CAF" w14:paraId="74784E13" w14:textId="77777777" w:rsidTr="00DB73AE">
        <w:trPr>
          <w:jc w:val="center"/>
        </w:trPr>
        <w:tc>
          <w:tcPr>
            <w:tcW w:w="2959" w:type="dxa"/>
            <w:tcMar>
              <w:top w:w="100" w:type="dxa"/>
              <w:left w:w="100" w:type="dxa"/>
              <w:bottom w:w="100" w:type="dxa"/>
              <w:right w:w="100" w:type="dxa"/>
            </w:tcMar>
            <w:hideMark/>
          </w:tcPr>
          <w:p w14:paraId="5CFDE579"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AMNH73315</w:t>
            </w:r>
          </w:p>
        </w:tc>
        <w:tc>
          <w:tcPr>
            <w:tcW w:w="0" w:type="auto"/>
            <w:tcMar>
              <w:top w:w="100" w:type="dxa"/>
              <w:left w:w="100" w:type="dxa"/>
              <w:bottom w:w="100" w:type="dxa"/>
              <w:right w:w="100" w:type="dxa"/>
            </w:tcMar>
            <w:hideMark/>
          </w:tcPr>
          <w:p w14:paraId="1359295A"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5E9425BB"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Monodon monoceros</w:t>
            </w:r>
          </w:p>
        </w:tc>
      </w:tr>
      <w:tr w:rsidR="00AF51EF" w:rsidRPr="00DA7CAF" w14:paraId="18BC74D9" w14:textId="77777777" w:rsidTr="00DB73AE">
        <w:trPr>
          <w:jc w:val="center"/>
        </w:trPr>
        <w:tc>
          <w:tcPr>
            <w:tcW w:w="2959" w:type="dxa"/>
            <w:tcMar>
              <w:top w:w="100" w:type="dxa"/>
              <w:left w:w="100" w:type="dxa"/>
              <w:bottom w:w="100" w:type="dxa"/>
              <w:right w:w="100" w:type="dxa"/>
            </w:tcMar>
            <w:hideMark/>
          </w:tcPr>
          <w:p w14:paraId="46581242"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NHMUK_CE1903.9.12.3</w:t>
            </w:r>
          </w:p>
        </w:tc>
        <w:tc>
          <w:tcPr>
            <w:tcW w:w="0" w:type="auto"/>
            <w:tcMar>
              <w:top w:w="100" w:type="dxa"/>
              <w:left w:w="100" w:type="dxa"/>
              <w:bottom w:w="100" w:type="dxa"/>
              <w:right w:w="100" w:type="dxa"/>
            </w:tcMar>
            <w:hideMark/>
          </w:tcPr>
          <w:p w14:paraId="3BC1426C"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001DF7EA"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Neophocaena phocaenoides</w:t>
            </w:r>
          </w:p>
        </w:tc>
      </w:tr>
      <w:tr w:rsidR="00AF51EF" w:rsidRPr="00DA7CAF" w14:paraId="6309A116" w14:textId="77777777" w:rsidTr="00DB73AE">
        <w:trPr>
          <w:jc w:val="center"/>
        </w:trPr>
        <w:tc>
          <w:tcPr>
            <w:tcW w:w="2959" w:type="dxa"/>
            <w:tcMar>
              <w:top w:w="100" w:type="dxa"/>
              <w:left w:w="100" w:type="dxa"/>
              <w:bottom w:w="100" w:type="dxa"/>
              <w:right w:w="100" w:type="dxa"/>
            </w:tcMar>
            <w:hideMark/>
          </w:tcPr>
          <w:p w14:paraId="10DB5C16"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NHMUK_CE1883.11.20.2</w:t>
            </w:r>
          </w:p>
        </w:tc>
        <w:tc>
          <w:tcPr>
            <w:tcW w:w="0" w:type="auto"/>
            <w:tcMar>
              <w:top w:w="100" w:type="dxa"/>
              <w:left w:w="100" w:type="dxa"/>
              <w:bottom w:w="100" w:type="dxa"/>
              <w:right w:w="100" w:type="dxa"/>
            </w:tcMar>
            <w:hideMark/>
          </w:tcPr>
          <w:p w14:paraId="4A688320"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267B4B6F"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Orcaella brevirostris</w:t>
            </w:r>
          </w:p>
        </w:tc>
      </w:tr>
      <w:tr w:rsidR="00AF51EF" w:rsidRPr="00DA7CAF" w14:paraId="4D2F3D93" w14:textId="77777777" w:rsidTr="00DB73AE">
        <w:trPr>
          <w:jc w:val="center"/>
        </w:trPr>
        <w:tc>
          <w:tcPr>
            <w:tcW w:w="2959" w:type="dxa"/>
            <w:tcMar>
              <w:top w:w="100" w:type="dxa"/>
              <w:left w:w="100" w:type="dxa"/>
              <w:bottom w:w="100" w:type="dxa"/>
              <w:right w:w="100" w:type="dxa"/>
            </w:tcMar>
            <w:hideMark/>
          </w:tcPr>
          <w:p w14:paraId="0375B8F0"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QMJM4700</w:t>
            </w:r>
          </w:p>
        </w:tc>
        <w:tc>
          <w:tcPr>
            <w:tcW w:w="0" w:type="auto"/>
            <w:tcMar>
              <w:top w:w="100" w:type="dxa"/>
              <w:left w:w="100" w:type="dxa"/>
              <w:bottom w:w="100" w:type="dxa"/>
              <w:right w:w="100" w:type="dxa"/>
            </w:tcMar>
            <w:hideMark/>
          </w:tcPr>
          <w:p w14:paraId="564490E6"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1F77ACDC"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Orcaella heinsohni</w:t>
            </w:r>
          </w:p>
        </w:tc>
      </w:tr>
      <w:tr w:rsidR="00AF51EF" w:rsidRPr="00DA7CAF" w14:paraId="76668831" w14:textId="77777777" w:rsidTr="00DB73AE">
        <w:trPr>
          <w:jc w:val="center"/>
        </w:trPr>
        <w:tc>
          <w:tcPr>
            <w:tcW w:w="2959" w:type="dxa"/>
            <w:tcMar>
              <w:top w:w="100" w:type="dxa"/>
              <w:left w:w="100" w:type="dxa"/>
              <w:bottom w:w="100" w:type="dxa"/>
              <w:right w:w="100" w:type="dxa"/>
            </w:tcMar>
            <w:hideMark/>
          </w:tcPr>
          <w:p w14:paraId="285A1F73"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NHMUK_CESW1927.28</w:t>
            </w:r>
          </w:p>
        </w:tc>
        <w:tc>
          <w:tcPr>
            <w:tcW w:w="0" w:type="auto"/>
            <w:tcMar>
              <w:top w:w="100" w:type="dxa"/>
              <w:left w:w="100" w:type="dxa"/>
              <w:bottom w:w="100" w:type="dxa"/>
              <w:right w:w="100" w:type="dxa"/>
            </w:tcMar>
            <w:hideMark/>
          </w:tcPr>
          <w:p w14:paraId="24753999"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402F6C9D"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Orcinus orca</w:t>
            </w:r>
          </w:p>
        </w:tc>
      </w:tr>
      <w:tr w:rsidR="00AF51EF" w:rsidRPr="00DA7CAF" w14:paraId="565D2383" w14:textId="77777777" w:rsidTr="00DB73AE">
        <w:trPr>
          <w:jc w:val="center"/>
        </w:trPr>
        <w:tc>
          <w:tcPr>
            <w:tcW w:w="2959" w:type="dxa"/>
            <w:tcMar>
              <w:top w:w="100" w:type="dxa"/>
              <w:left w:w="100" w:type="dxa"/>
              <w:bottom w:w="100" w:type="dxa"/>
              <w:right w:w="100" w:type="dxa"/>
            </w:tcMar>
            <w:hideMark/>
          </w:tcPr>
          <w:p w14:paraId="5683B2BD"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NHMUK_CE1992.100</w:t>
            </w:r>
          </w:p>
        </w:tc>
        <w:tc>
          <w:tcPr>
            <w:tcW w:w="0" w:type="auto"/>
            <w:tcMar>
              <w:top w:w="100" w:type="dxa"/>
              <w:left w:w="100" w:type="dxa"/>
              <w:bottom w:w="100" w:type="dxa"/>
              <w:right w:w="100" w:type="dxa"/>
            </w:tcMar>
            <w:hideMark/>
          </w:tcPr>
          <w:p w14:paraId="156CEF14"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0F1C93C2"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Peponocephala electra</w:t>
            </w:r>
          </w:p>
        </w:tc>
      </w:tr>
      <w:tr w:rsidR="00AF51EF" w:rsidRPr="00DA7CAF" w14:paraId="54D22D8E" w14:textId="77777777" w:rsidTr="00DB73AE">
        <w:trPr>
          <w:jc w:val="center"/>
        </w:trPr>
        <w:tc>
          <w:tcPr>
            <w:tcW w:w="2959" w:type="dxa"/>
            <w:tcMar>
              <w:top w:w="100" w:type="dxa"/>
              <w:left w:w="100" w:type="dxa"/>
              <w:bottom w:w="100" w:type="dxa"/>
              <w:right w:w="100" w:type="dxa"/>
            </w:tcMar>
            <w:hideMark/>
          </w:tcPr>
          <w:p w14:paraId="4E282E9B"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NHMUK_CE1939.9.30.1</w:t>
            </w:r>
          </w:p>
        </w:tc>
        <w:tc>
          <w:tcPr>
            <w:tcW w:w="0" w:type="auto"/>
            <w:tcMar>
              <w:top w:w="100" w:type="dxa"/>
              <w:left w:w="100" w:type="dxa"/>
              <w:bottom w:w="100" w:type="dxa"/>
              <w:right w:w="100" w:type="dxa"/>
            </w:tcMar>
            <w:hideMark/>
          </w:tcPr>
          <w:p w14:paraId="7690DE3A"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2EAA42D2"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dioptrica</w:t>
            </w:r>
          </w:p>
        </w:tc>
      </w:tr>
      <w:tr w:rsidR="00AF51EF" w:rsidRPr="00DA7CAF" w14:paraId="18EE7E17" w14:textId="77777777" w:rsidTr="00DB73AE">
        <w:trPr>
          <w:jc w:val="center"/>
        </w:trPr>
        <w:tc>
          <w:tcPr>
            <w:tcW w:w="2959" w:type="dxa"/>
            <w:tcMar>
              <w:top w:w="100" w:type="dxa"/>
              <w:left w:w="100" w:type="dxa"/>
              <w:bottom w:w="100" w:type="dxa"/>
              <w:right w:w="100" w:type="dxa"/>
            </w:tcMar>
            <w:hideMark/>
          </w:tcPr>
          <w:p w14:paraId="1E2A946D"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NHM_SW1954.15</w:t>
            </w:r>
          </w:p>
        </w:tc>
        <w:tc>
          <w:tcPr>
            <w:tcW w:w="0" w:type="auto"/>
            <w:tcMar>
              <w:top w:w="100" w:type="dxa"/>
              <w:left w:w="100" w:type="dxa"/>
              <w:bottom w:w="100" w:type="dxa"/>
              <w:right w:w="100" w:type="dxa"/>
            </w:tcMar>
            <w:hideMark/>
          </w:tcPr>
          <w:p w14:paraId="628CEC64"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5355AD84"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58F33FAA" w14:textId="77777777" w:rsidTr="00DB73AE">
        <w:trPr>
          <w:jc w:val="center"/>
        </w:trPr>
        <w:tc>
          <w:tcPr>
            <w:tcW w:w="2959" w:type="dxa"/>
            <w:tcMar>
              <w:top w:w="100" w:type="dxa"/>
              <w:left w:w="100" w:type="dxa"/>
              <w:bottom w:w="100" w:type="dxa"/>
              <w:right w:w="100" w:type="dxa"/>
            </w:tcMar>
            <w:hideMark/>
          </w:tcPr>
          <w:p w14:paraId="106809BB"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NHMUK_1846.12.15.6</w:t>
            </w:r>
          </w:p>
        </w:tc>
        <w:tc>
          <w:tcPr>
            <w:tcW w:w="0" w:type="auto"/>
            <w:tcMar>
              <w:top w:w="100" w:type="dxa"/>
              <w:left w:w="100" w:type="dxa"/>
              <w:bottom w:w="100" w:type="dxa"/>
              <w:right w:w="100" w:type="dxa"/>
            </w:tcMar>
            <w:hideMark/>
          </w:tcPr>
          <w:p w14:paraId="024A0874"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6D33027C"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3DAFF372" w14:textId="77777777" w:rsidTr="00DB73AE">
        <w:trPr>
          <w:jc w:val="center"/>
        </w:trPr>
        <w:tc>
          <w:tcPr>
            <w:tcW w:w="2959" w:type="dxa"/>
            <w:tcMar>
              <w:top w:w="100" w:type="dxa"/>
              <w:left w:w="100" w:type="dxa"/>
              <w:bottom w:w="100" w:type="dxa"/>
              <w:right w:w="100" w:type="dxa"/>
            </w:tcMar>
            <w:hideMark/>
          </w:tcPr>
          <w:p w14:paraId="06DE4DD4"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NHMUK_1873.6.3.45</w:t>
            </w:r>
          </w:p>
        </w:tc>
        <w:tc>
          <w:tcPr>
            <w:tcW w:w="0" w:type="auto"/>
            <w:tcMar>
              <w:top w:w="100" w:type="dxa"/>
              <w:left w:w="100" w:type="dxa"/>
              <w:bottom w:w="100" w:type="dxa"/>
              <w:right w:w="100" w:type="dxa"/>
            </w:tcMar>
            <w:hideMark/>
          </w:tcPr>
          <w:p w14:paraId="195C752A"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0B079A1D"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2F7F451F" w14:textId="77777777" w:rsidTr="00DB73AE">
        <w:trPr>
          <w:jc w:val="center"/>
        </w:trPr>
        <w:tc>
          <w:tcPr>
            <w:tcW w:w="2959" w:type="dxa"/>
            <w:tcMar>
              <w:top w:w="100" w:type="dxa"/>
              <w:left w:w="100" w:type="dxa"/>
              <w:bottom w:w="100" w:type="dxa"/>
              <w:right w:w="100" w:type="dxa"/>
            </w:tcMar>
            <w:hideMark/>
          </w:tcPr>
          <w:p w14:paraId="221B3D00"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NHMUK_92.265</w:t>
            </w:r>
          </w:p>
        </w:tc>
        <w:tc>
          <w:tcPr>
            <w:tcW w:w="0" w:type="auto"/>
            <w:tcMar>
              <w:top w:w="100" w:type="dxa"/>
              <w:left w:w="100" w:type="dxa"/>
              <w:bottom w:w="100" w:type="dxa"/>
              <w:right w:w="100" w:type="dxa"/>
            </w:tcMar>
            <w:hideMark/>
          </w:tcPr>
          <w:p w14:paraId="09FFE1A6"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38805D12"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78EC7AD0" w14:textId="77777777" w:rsidTr="00DB73AE">
        <w:trPr>
          <w:jc w:val="center"/>
        </w:trPr>
        <w:tc>
          <w:tcPr>
            <w:tcW w:w="2959" w:type="dxa"/>
            <w:tcMar>
              <w:top w:w="100" w:type="dxa"/>
              <w:left w:w="100" w:type="dxa"/>
              <w:bottom w:w="100" w:type="dxa"/>
              <w:right w:w="100" w:type="dxa"/>
            </w:tcMar>
            <w:hideMark/>
          </w:tcPr>
          <w:p w14:paraId="408B77F9"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NHMUK_1925.4.29.1</w:t>
            </w:r>
          </w:p>
        </w:tc>
        <w:tc>
          <w:tcPr>
            <w:tcW w:w="0" w:type="auto"/>
            <w:tcMar>
              <w:top w:w="100" w:type="dxa"/>
              <w:left w:w="100" w:type="dxa"/>
              <w:bottom w:w="100" w:type="dxa"/>
              <w:right w:w="100" w:type="dxa"/>
            </w:tcMar>
            <w:hideMark/>
          </w:tcPr>
          <w:p w14:paraId="418670C3"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5DA0B27E"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7269EE30" w14:textId="77777777" w:rsidTr="00DB73AE">
        <w:trPr>
          <w:jc w:val="center"/>
        </w:trPr>
        <w:tc>
          <w:tcPr>
            <w:tcW w:w="2959" w:type="dxa"/>
            <w:tcMar>
              <w:top w:w="100" w:type="dxa"/>
              <w:left w:w="100" w:type="dxa"/>
              <w:bottom w:w="100" w:type="dxa"/>
              <w:right w:w="100" w:type="dxa"/>
            </w:tcMar>
            <w:hideMark/>
          </w:tcPr>
          <w:p w14:paraId="2330851C"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NHMUK_1933.15</w:t>
            </w:r>
          </w:p>
        </w:tc>
        <w:tc>
          <w:tcPr>
            <w:tcW w:w="0" w:type="auto"/>
            <w:tcMar>
              <w:top w:w="100" w:type="dxa"/>
              <w:left w:w="100" w:type="dxa"/>
              <w:bottom w:w="100" w:type="dxa"/>
              <w:right w:w="100" w:type="dxa"/>
            </w:tcMar>
            <w:hideMark/>
          </w:tcPr>
          <w:p w14:paraId="176F4D47"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23F468EC"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0D5BC0E3" w14:textId="77777777" w:rsidTr="00DB73AE">
        <w:trPr>
          <w:jc w:val="center"/>
        </w:trPr>
        <w:tc>
          <w:tcPr>
            <w:tcW w:w="2959" w:type="dxa"/>
            <w:tcMar>
              <w:top w:w="100" w:type="dxa"/>
              <w:left w:w="100" w:type="dxa"/>
              <w:bottom w:w="100" w:type="dxa"/>
              <w:right w:w="100" w:type="dxa"/>
            </w:tcMar>
            <w:hideMark/>
          </w:tcPr>
          <w:p w14:paraId="64E39A13"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NHMUK_1933.17</w:t>
            </w:r>
          </w:p>
        </w:tc>
        <w:tc>
          <w:tcPr>
            <w:tcW w:w="0" w:type="auto"/>
            <w:tcMar>
              <w:top w:w="100" w:type="dxa"/>
              <w:left w:w="100" w:type="dxa"/>
              <w:bottom w:w="100" w:type="dxa"/>
              <w:right w:w="100" w:type="dxa"/>
            </w:tcMar>
            <w:hideMark/>
          </w:tcPr>
          <w:p w14:paraId="0A9AC7D0"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6EF0222B"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5EB9174A" w14:textId="77777777" w:rsidTr="00DB73AE">
        <w:trPr>
          <w:jc w:val="center"/>
        </w:trPr>
        <w:tc>
          <w:tcPr>
            <w:tcW w:w="2959" w:type="dxa"/>
            <w:tcMar>
              <w:top w:w="100" w:type="dxa"/>
              <w:left w:w="100" w:type="dxa"/>
              <w:bottom w:w="100" w:type="dxa"/>
              <w:right w:w="100" w:type="dxa"/>
            </w:tcMar>
            <w:hideMark/>
          </w:tcPr>
          <w:p w14:paraId="14038249"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NHMUK_1934.45</w:t>
            </w:r>
          </w:p>
        </w:tc>
        <w:tc>
          <w:tcPr>
            <w:tcW w:w="0" w:type="auto"/>
            <w:tcMar>
              <w:top w:w="100" w:type="dxa"/>
              <w:left w:w="100" w:type="dxa"/>
              <w:bottom w:w="100" w:type="dxa"/>
              <w:right w:w="100" w:type="dxa"/>
            </w:tcMar>
            <w:hideMark/>
          </w:tcPr>
          <w:p w14:paraId="65A9D860"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3FDEBB02"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182F9A91" w14:textId="77777777" w:rsidTr="00DB73AE">
        <w:trPr>
          <w:jc w:val="center"/>
        </w:trPr>
        <w:tc>
          <w:tcPr>
            <w:tcW w:w="2959" w:type="dxa"/>
            <w:tcMar>
              <w:top w:w="100" w:type="dxa"/>
              <w:left w:w="100" w:type="dxa"/>
              <w:bottom w:w="100" w:type="dxa"/>
              <w:right w:w="100" w:type="dxa"/>
            </w:tcMar>
            <w:hideMark/>
          </w:tcPr>
          <w:p w14:paraId="7DBF4A5F"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NHMUK_1934.51</w:t>
            </w:r>
          </w:p>
        </w:tc>
        <w:tc>
          <w:tcPr>
            <w:tcW w:w="0" w:type="auto"/>
            <w:tcMar>
              <w:top w:w="100" w:type="dxa"/>
              <w:left w:w="100" w:type="dxa"/>
              <w:bottom w:w="100" w:type="dxa"/>
              <w:right w:w="100" w:type="dxa"/>
            </w:tcMar>
            <w:hideMark/>
          </w:tcPr>
          <w:p w14:paraId="2E950C35"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27022419"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696551F7" w14:textId="77777777" w:rsidTr="00DB73AE">
        <w:trPr>
          <w:jc w:val="center"/>
        </w:trPr>
        <w:tc>
          <w:tcPr>
            <w:tcW w:w="2959" w:type="dxa"/>
            <w:tcMar>
              <w:top w:w="100" w:type="dxa"/>
              <w:left w:w="100" w:type="dxa"/>
              <w:bottom w:w="100" w:type="dxa"/>
              <w:right w:w="100" w:type="dxa"/>
            </w:tcMar>
            <w:hideMark/>
          </w:tcPr>
          <w:p w14:paraId="75496B17"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NHMUK_1965.3.30.1</w:t>
            </w:r>
          </w:p>
        </w:tc>
        <w:tc>
          <w:tcPr>
            <w:tcW w:w="0" w:type="auto"/>
            <w:tcMar>
              <w:top w:w="100" w:type="dxa"/>
              <w:left w:w="100" w:type="dxa"/>
              <w:bottom w:w="100" w:type="dxa"/>
              <w:right w:w="100" w:type="dxa"/>
            </w:tcMar>
            <w:hideMark/>
          </w:tcPr>
          <w:p w14:paraId="1C9E36F6"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7CAF3A87"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45B01886" w14:textId="77777777" w:rsidTr="00DB73AE">
        <w:trPr>
          <w:jc w:val="center"/>
        </w:trPr>
        <w:tc>
          <w:tcPr>
            <w:tcW w:w="2959" w:type="dxa"/>
            <w:tcMar>
              <w:top w:w="100" w:type="dxa"/>
              <w:left w:w="100" w:type="dxa"/>
              <w:bottom w:w="100" w:type="dxa"/>
              <w:right w:w="100" w:type="dxa"/>
            </w:tcMar>
            <w:hideMark/>
          </w:tcPr>
          <w:p w14:paraId="6F06538F"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NHMUK_1992.263</w:t>
            </w:r>
          </w:p>
        </w:tc>
        <w:tc>
          <w:tcPr>
            <w:tcW w:w="0" w:type="auto"/>
            <w:tcMar>
              <w:top w:w="100" w:type="dxa"/>
              <w:left w:w="100" w:type="dxa"/>
              <w:bottom w:w="100" w:type="dxa"/>
              <w:right w:w="100" w:type="dxa"/>
            </w:tcMar>
            <w:hideMark/>
          </w:tcPr>
          <w:p w14:paraId="60C08531"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54C28689"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519CEE0B" w14:textId="77777777" w:rsidTr="00DB73AE">
        <w:trPr>
          <w:jc w:val="center"/>
        </w:trPr>
        <w:tc>
          <w:tcPr>
            <w:tcW w:w="2959" w:type="dxa"/>
            <w:tcMar>
              <w:top w:w="100" w:type="dxa"/>
              <w:left w:w="100" w:type="dxa"/>
              <w:bottom w:w="100" w:type="dxa"/>
              <w:right w:w="100" w:type="dxa"/>
            </w:tcMar>
            <w:hideMark/>
          </w:tcPr>
          <w:p w14:paraId="0FA9B5F5"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NHMUK_SW1926.29</w:t>
            </w:r>
          </w:p>
        </w:tc>
        <w:tc>
          <w:tcPr>
            <w:tcW w:w="0" w:type="auto"/>
            <w:tcMar>
              <w:top w:w="100" w:type="dxa"/>
              <w:left w:w="100" w:type="dxa"/>
              <w:bottom w:w="100" w:type="dxa"/>
              <w:right w:w="100" w:type="dxa"/>
            </w:tcMar>
            <w:hideMark/>
          </w:tcPr>
          <w:p w14:paraId="7CB63358"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74DCB1C6"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7D482F0B" w14:textId="77777777" w:rsidTr="00DB73AE">
        <w:trPr>
          <w:jc w:val="center"/>
        </w:trPr>
        <w:tc>
          <w:tcPr>
            <w:tcW w:w="2959" w:type="dxa"/>
            <w:tcMar>
              <w:top w:w="100" w:type="dxa"/>
              <w:left w:w="100" w:type="dxa"/>
              <w:bottom w:w="100" w:type="dxa"/>
              <w:right w:w="100" w:type="dxa"/>
            </w:tcMar>
            <w:hideMark/>
          </w:tcPr>
          <w:p w14:paraId="0C64F23E"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NHMUK_SW1934.14</w:t>
            </w:r>
          </w:p>
        </w:tc>
        <w:tc>
          <w:tcPr>
            <w:tcW w:w="0" w:type="auto"/>
            <w:tcMar>
              <w:top w:w="100" w:type="dxa"/>
              <w:left w:w="100" w:type="dxa"/>
              <w:bottom w:w="100" w:type="dxa"/>
              <w:right w:w="100" w:type="dxa"/>
            </w:tcMar>
            <w:hideMark/>
          </w:tcPr>
          <w:p w14:paraId="17ADEAA0"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060EB526"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126B5F8C" w14:textId="77777777" w:rsidTr="00DB73AE">
        <w:trPr>
          <w:jc w:val="center"/>
        </w:trPr>
        <w:tc>
          <w:tcPr>
            <w:tcW w:w="2959" w:type="dxa"/>
            <w:tcMar>
              <w:top w:w="100" w:type="dxa"/>
              <w:left w:w="100" w:type="dxa"/>
              <w:bottom w:w="100" w:type="dxa"/>
              <w:right w:w="100" w:type="dxa"/>
            </w:tcMar>
            <w:hideMark/>
          </w:tcPr>
          <w:p w14:paraId="5541BAB2"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NHMUK_SW1934.31</w:t>
            </w:r>
          </w:p>
        </w:tc>
        <w:tc>
          <w:tcPr>
            <w:tcW w:w="0" w:type="auto"/>
            <w:tcMar>
              <w:top w:w="100" w:type="dxa"/>
              <w:left w:w="100" w:type="dxa"/>
              <w:bottom w:w="100" w:type="dxa"/>
              <w:right w:w="100" w:type="dxa"/>
            </w:tcMar>
            <w:hideMark/>
          </w:tcPr>
          <w:p w14:paraId="55A428B0"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15B9C29B"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3D495E35" w14:textId="77777777" w:rsidTr="00DB73AE">
        <w:trPr>
          <w:jc w:val="center"/>
        </w:trPr>
        <w:tc>
          <w:tcPr>
            <w:tcW w:w="2959" w:type="dxa"/>
            <w:tcMar>
              <w:top w:w="100" w:type="dxa"/>
              <w:left w:w="100" w:type="dxa"/>
              <w:bottom w:w="100" w:type="dxa"/>
              <w:right w:w="100" w:type="dxa"/>
            </w:tcMar>
            <w:hideMark/>
          </w:tcPr>
          <w:p w14:paraId="3C3D29EB"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NHMUK_SW1934.32</w:t>
            </w:r>
          </w:p>
        </w:tc>
        <w:tc>
          <w:tcPr>
            <w:tcW w:w="0" w:type="auto"/>
            <w:tcMar>
              <w:top w:w="100" w:type="dxa"/>
              <w:left w:w="100" w:type="dxa"/>
              <w:bottom w:w="100" w:type="dxa"/>
              <w:right w:w="100" w:type="dxa"/>
            </w:tcMar>
            <w:hideMark/>
          </w:tcPr>
          <w:p w14:paraId="117DEEB8"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273BD439"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171EE43A" w14:textId="77777777" w:rsidTr="00DB73AE">
        <w:trPr>
          <w:jc w:val="center"/>
        </w:trPr>
        <w:tc>
          <w:tcPr>
            <w:tcW w:w="2959" w:type="dxa"/>
            <w:tcMar>
              <w:top w:w="100" w:type="dxa"/>
              <w:left w:w="100" w:type="dxa"/>
              <w:bottom w:w="100" w:type="dxa"/>
              <w:right w:w="100" w:type="dxa"/>
            </w:tcMar>
            <w:hideMark/>
          </w:tcPr>
          <w:p w14:paraId="42AFE661"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lastRenderedPageBreak/>
              <w:t>NHMUK_SW1937.24</w:t>
            </w:r>
          </w:p>
        </w:tc>
        <w:tc>
          <w:tcPr>
            <w:tcW w:w="0" w:type="auto"/>
            <w:tcMar>
              <w:top w:w="100" w:type="dxa"/>
              <w:left w:w="100" w:type="dxa"/>
              <w:bottom w:w="100" w:type="dxa"/>
              <w:right w:w="100" w:type="dxa"/>
            </w:tcMar>
            <w:hideMark/>
          </w:tcPr>
          <w:p w14:paraId="7125E9E2"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568A6A5A"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2145731C" w14:textId="77777777" w:rsidTr="00DB73AE">
        <w:trPr>
          <w:jc w:val="center"/>
        </w:trPr>
        <w:tc>
          <w:tcPr>
            <w:tcW w:w="2959" w:type="dxa"/>
            <w:tcMar>
              <w:top w:w="100" w:type="dxa"/>
              <w:left w:w="100" w:type="dxa"/>
              <w:bottom w:w="100" w:type="dxa"/>
              <w:right w:w="100" w:type="dxa"/>
            </w:tcMar>
            <w:hideMark/>
          </w:tcPr>
          <w:p w14:paraId="17263D45"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NMB10131</w:t>
            </w:r>
          </w:p>
        </w:tc>
        <w:tc>
          <w:tcPr>
            <w:tcW w:w="0" w:type="auto"/>
            <w:tcMar>
              <w:top w:w="100" w:type="dxa"/>
              <w:left w:w="100" w:type="dxa"/>
              <w:bottom w:w="100" w:type="dxa"/>
              <w:right w:w="100" w:type="dxa"/>
            </w:tcMar>
            <w:hideMark/>
          </w:tcPr>
          <w:p w14:paraId="31093C63"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4A5E5DE8"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3661A16F" w14:textId="77777777" w:rsidTr="00DB73AE">
        <w:trPr>
          <w:jc w:val="center"/>
        </w:trPr>
        <w:tc>
          <w:tcPr>
            <w:tcW w:w="2959" w:type="dxa"/>
            <w:tcMar>
              <w:top w:w="100" w:type="dxa"/>
              <w:left w:w="100" w:type="dxa"/>
              <w:bottom w:w="100" w:type="dxa"/>
              <w:right w:w="100" w:type="dxa"/>
            </w:tcMar>
            <w:hideMark/>
          </w:tcPr>
          <w:p w14:paraId="005DCD3F"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NMVC27654</w:t>
            </w:r>
          </w:p>
        </w:tc>
        <w:tc>
          <w:tcPr>
            <w:tcW w:w="0" w:type="auto"/>
            <w:tcMar>
              <w:top w:w="100" w:type="dxa"/>
              <w:left w:w="100" w:type="dxa"/>
              <w:bottom w:w="100" w:type="dxa"/>
              <w:right w:w="100" w:type="dxa"/>
            </w:tcMar>
            <w:hideMark/>
          </w:tcPr>
          <w:p w14:paraId="299795B9"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375797A7"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phocoena</w:t>
            </w:r>
          </w:p>
        </w:tc>
      </w:tr>
      <w:tr w:rsidR="00AF51EF" w:rsidRPr="00DA7CAF" w14:paraId="372AED6C" w14:textId="77777777" w:rsidTr="00DB73AE">
        <w:trPr>
          <w:jc w:val="center"/>
        </w:trPr>
        <w:tc>
          <w:tcPr>
            <w:tcW w:w="2959" w:type="dxa"/>
            <w:tcMar>
              <w:top w:w="100" w:type="dxa"/>
              <w:left w:w="100" w:type="dxa"/>
              <w:bottom w:w="100" w:type="dxa"/>
              <w:right w:w="100" w:type="dxa"/>
            </w:tcMar>
            <w:hideMark/>
          </w:tcPr>
          <w:p w14:paraId="5A7AE8E7"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Phocoena_sinus</w:t>
            </w:r>
          </w:p>
        </w:tc>
        <w:tc>
          <w:tcPr>
            <w:tcW w:w="0" w:type="auto"/>
            <w:tcMar>
              <w:top w:w="100" w:type="dxa"/>
              <w:left w:w="100" w:type="dxa"/>
              <w:bottom w:w="100" w:type="dxa"/>
              <w:right w:w="100" w:type="dxa"/>
            </w:tcMar>
            <w:hideMark/>
          </w:tcPr>
          <w:p w14:paraId="3845CDFF"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68FC6E93"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sinus</w:t>
            </w:r>
          </w:p>
        </w:tc>
      </w:tr>
      <w:tr w:rsidR="00AF51EF" w:rsidRPr="00DA7CAF" w14:paraId="67A0FF89" w14:textId="77777777" w:rsidTr="00DB73AE">
        <w:trPr>
          <w:jc w:val="center"/>
        </w:trPr>
        <w:tc>
          <w:tcPr>
            <w:tcW w:w="2959" w:type="dxa"/>
            <w:tcMar>
              <w:top w:w="100" w:type="dxa"/>
              <w:left w:w="100" w:type="dxa"/>
              <w:bottom w:w="100" w:type="dxa"/>
              <w:right w:w="100" w:type="dxa"/>
            </w:tcMar>
            <w:hideMark/>
          </w:tcPr>
          <w:p w14:paraId="04E310EB"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IRSNB_21219</w:t>
            </w:r>
          </w:p>
        </w:tc>
        <w:tc>
          <w:tcPr>
            <w:tcW w:w="0" w:type="auto"/>
            <w:tcMar>
              <w:top w:w="100" w:type="dxa"/>
              <w:left w:w="100" w:type="dxa"/>
              <w:bottom w:w="100" w:type="dxa"/>
              <w:right w:w="100" w:type="dxa"/>
            </w:tcMar>
            <w:hideMark/>
          </w:tcPr>
          <w:p w14:paraId="160CC231"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02829BD6"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Phocoena spinipinnis</w:t>
            </w:r>
          </w:p>
        </w:tc>
      </w:tr>
      <w:tr w:rsidR="00AF51EF" w:rsidRPr="00DA7CAF" w14:paraId="06012303" w14:textId="77777777" w:rsidTr="00DB73AE">
        <w:trPr>
          <w:jc w:val="center"/>
        </w:trPr>
        <w:tc>
          <w:tcPr>
            <w:tcW w:w="2959" w:type="dxa"/>
            <w:tcMar>
              <w:top w:w="100" w:type="dxa"/>
              <w:left w:w="100" w:type="dxa"/>
              <w:bottom w:w="100" w:type="dxa"/>
              <w:right w:w="100" w:type="dxa"/>
            </w:tcMar>
            <w:hideMark/>
          </w:tcPr>
          <w:p w14:paraId="26781DB7"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NHMUK_CE1965.1.19.2</w:t>
            </w:r>
          </w:p>
        </w:tc>
        <w:tc>
          <w:tcPr>
            <w:tcW w:w="0" w:type="auto"/>
            <w:tcMar>
              <w:top w:w="100" w:type="dxa"/>
              <w:left w:w="100" w:type="dxa"/>
              <w:bottom w:w="100" w:type="dxa"/>
              <w:right w:w="100" w:type="dxa"/>
            </w:tcMar>
            <w:hideMark/>
          </w:tcPr>
          <w:p w14:paraId="6918B205"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73726106"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Phocoenoides dalli</w:t>
            </w:r>
          </w:p>
        </w:tc>
      </w:tr>
      <w:tr w:rsidR="00AF51EF" w:rsidRPr="00DA7CAF" w14:paraId="2F38CB02" w14:textId="77777777" w:rsidTr="00DB73AE">
        <w:trPr>
          <w:jc w:val="center"/>
        </w:trPr>
        <w:tc>
          <w:tcPr>
            <w:tcW w:w="2959" w:type="dxa"/>
            <w:tcMar>
              <w:top w:w="100" w:type="dxa"/>
              <w:left w:w="100" w:type="dxa"/>
              <w:bottom w:w="100" w:type="dxa"/>
              <w:right w:w="100" w:type="dxa"/>
            </w:tcMar>
            <w:hideMark/>
          </w:tcPr>
          <w:p w14:paraId="74A8D911"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NHMUK_CE893</w:t>
            </w:r>
          </w:p>
        </w:tc>
        <w:tc>
          <w:tcPr>
            <w:tcW w:w="0" w:type="auto"/>
            <w:tcMar>
              <w:top w:w="100" w:type="dxa"/>
              <w:left w:w="100" w:type="dxa"/>
              <w:bottom w:w="100" w:type="dxa"/>
              <w:right w:w="100" w:type="dxa"/>
            </w:tcMar>
            <w:hideMark/>
          </w:tcPr>
          <w:p w14:paraId="0C9C5D1C"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65ACBF6E"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Physeter macrocephalus</w:t>
            </w:r>
          </w:p>
        </w:tc>
      </w:tr>
      <w:tr w:rsidR="00AF51EF" w:rsidRPr="00DA7CAF" w14:paraId="02CA17BB" w14:textId="77777777" w:rsidTr="00DB73AE">
        <w:trPr>
          <w:jc w:val="center"/>
        </w:trPr>
        <w:tc>
          <w:tcPr>
            <w:tcW w:w="2959" w:type="dxa"/>
            <w:tcMar>
              <w:top w:w="100" w:type="dxa"/>
              <w:left w:w="100" w:type="dxa"/>
              <w:bottom w:w="100" w:type="dxa"/>
              <w:right w:w="100" w:type="dxa"/>
            </w:tcMar>
            <w:hideMark/>
          </w:tcPr>
          <w:p w14:paraId="30D0E2B8"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NMVC27417.2</w:t>
            </w:r>
          </w:p>
        </w:tc>
        <w:tc>
          <w:tcPr>
            <w:tcW w:w="0" w:type="auto"/>
            <w:tcMar>
              <w:top w:w="100" w:type="dxa"/>
              <w:left w:w="100" w:type="dxa"/>
              <w:bottom w:w="100" w:type="dxa"/>
              <w:right w:w="100" w:type="dxa"/>
            </w:tcMar>
            <w:hideMark/>
          </w:tcPr>
          <w:p w14:paraId="58968243"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211020E1"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Platanista gangetica</w:t>
            </w:r>
          </w:p>
        </w:tc>
      </w:tr>
      <w:tr w:rsidR="00AF51EF" w:rsidRPr="00DA7CAF" w14:paraId="32898E85" w14:textId="77777777" w:rsidTr="00DB73AE">
        <w:trPr>
          <w:jc w:val="center"/>
        </w:trPr>
        <w:tc>
          <w:tcPr>
            <w:tcW w:w="2959" w:type="dxa"/>
            <w:tcMar>
              <w:top w:w="100" w:type="dxa"/>
              <w:left w:w="100" w:type="dxa"/>
              <w:bottom w:w="100" w:type="dxa"/>
              <w:right w:w="100" w:type="dxa"/>
            </w:tcMar>
            <w:hideMark/>
          </w:tcPr>
          <w:p w14:paraId="1DFD190F"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MNHN1934.375</w:t>
            </w:r>
          </w:p>
        </w:tc>
        <w:tc>
          <w:tcPr>
            <w:tcW w:w="0" w:type="auto"/>
            <w:tcMar>
              <w:top w:w="100" w:type="dxa"/>
              <w:left w:w="100" w:type="dxa"/>
              <w:bottom w:w="100" w:type="dxa"/>
              <w:right w:w="100" w:type="dxa"/>
            </w:tcMar>
            <w:hideMark/>
          </w:tcPr>
          <w:p w14:paraId="11B709CE"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35FFD48A"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Pontoporia blainvillei</w:t>
            </w:r>
          </w:p>
        </w:tc>
      </w:tr>
      <w:tr w:rsidR="00AF51EF" w:rsidRPr="00DA7CAF" w14:paraId="6EED5E87" w14:textId="77777777" w:rsidTr="00DB73AE">
        <w:trPr>
          <w:jc w:val="center"/>
        </w:trPr>
        <w:tc>
          <w:tcPr>
            <w:tcW w:w="2959" w:type="dxa"/>
            <w:tcMar>
              <w:top w:w="100" w:type="dxa"/>
              <w:left w:w="100" w:type="dxa"/>
              <w:bottom w:w="100" w:type="dxa"/>
              <w:right w:w="100" w:type="dxa"/>
            </w:tcMar>
            <w:hideMark/>
          </w:tcPr>
          <w:p w14:paraId="622D5CBB"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NHMUK_CE1992.248</w:t>
            </w:r>
          </w:p>
        </w:tc>
        <w:tc>
          <w:tcPr>
            <w:tcW w:w="0" w:type="auto"/>
            <w:tcMar>
              <w:top w:w="100" w:type="dxa"/>
              <w:left w:w="100" w:type="dxa"/>
              <w:bottom w:w="100" w:type="dxa"/>
              <w:right w:w="100" w:type="dxa"/>
            </w:tcMar>
            <w:hideMark/>
          </w:tcPr>
          <w:p w14:paraId="014B58AA"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4295265C"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Pseudorca crassidens</w:t>
            </w:r>
          </w:p>
        </w:tc>
      </w:tr>
      <w:tr w:rsidR="00AF51EF" w:rsidRPr="00DA7CAF" w14:paraId="386FC210" w14:textId="77777777" w:rsidTr="00DB73AE">
        <w:trPr>
          <w:jc w:val="center"/>
        </w:trPr>
        <w:tc>
          <w:tcPr>
            <w:tcW w:w="2959" w:type="dxa"/>
            <w:tcMar>
              <w:top w:w="100" w:type="dxa"/>
              <w:left w:w="100" w:type="dxa"/>
              <w:bottom w:w="100" w:type="dxa"/>
              <w:right w:w="100" w:type="dxa"/>
            </w:tcMar>
            <w:hideMark/>
          </w:tcPr>
          <w:p w14:paraId="235054CF"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NHMUK_CE1856.8.2.2</w:t>
            </w:r>
          </w:p>
        </w:tc>
        <w:tc>
          <w:tcPr>
            <w:tcW w:w="0" w:type="auto"/>
            <w:tcMar>
              <w:top w:w="100" w:type="dxa"/>
              <w:left w:w="100" w:type="dxa"/>
              <w:bottom w:w="100" w:type="dxa"/>
              <w:right w:w="100" w:type="dxa"/>
            </w:tcMar>
            <w:hideMark/>
          </w:tcPr>
          <w:p w14:paraId="5BD2551A"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2F17A05C"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Sotalia fluviatilis</w:t>
            </w:r>
          </w:p>
        </w:tc>
      </w:tr>
      <w:tr w:rsidR="00AF51EF" w:rsidRPr="00DA7CAF" w14:paraId="12F5377F" w14:textId="77777777" w:rsidTr="00DB73AE">
        <w:trPr>
          <w:jc w:val="center"/>
        </w:trPr>
        <w:tc>
          <w:tcPr>
            <w:tcW w:w="2959" w:type="dxa"/>
            <w:tcMar>
              <w:top w:w="100" w:type="dxa"/>
              <w:left w:w="100" w:type="dxa"/>
              <w:bottom w:w="100" w:type="dxa"/>
              <w:right w:w="100" w:type="dxa"/>
            </w:tcMar>
            <w:hideMark/>
          </w:tcPr>
          <w:p w14:paraId="3274B515"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IRSNB_20137</w:t>
            </w:r>
          </w:p>
        </w:tc>
        <w:tc>
          <w:tcPr>
            <w:tcW w:w="0" w:type="auto"/>
            <w:tcMar>
              <w:top w:w="100" w:type="dxa"/>
              <w:left w:w="100" w:type="dxa"/>
              <w:bottom w:w="100" w:type="dxa"/>
              <w:right w:w="100" w:type="dxa"/>
            </w:tcMar>
            <w:hideMark/>
          </w:tcPr>
          <w:p w14:paraId="4253B53B"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205C60AB"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Sotalia guianensis</w:t>
            </w:r>
          </w:p>
        </w:tc>
      </w:tr>
      <w:tr w:rsidR="00AF51EF" w:rsidRPr="00DA7CAF" w14:paraId="3291BCCC" w14:textId="77777777" w:rsidTr="00DB73AE">
        <w:trPr>
          <w:jc w:val="center"/>
        </w:trPr>
        <w:tc>
          <w:tcPr>
            <w:tcW w:w="2959" w:type="dxa"/>
            <w:tcMar>
              <w:top w:w="100" w:type="dxa"/>
              <w:left w:w="100" w:type="dxa"/>
              <w:bottom w:w="100" w:type="dxa"/>
              <w:right w:w="100" w:type="dxa"/>
            </w:tcMar>
            <w:hideMark/>
          </w:tcPr>
          <w:p w14:paraId="645EBF87"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NHMUK_CE1914.1.14.1</w:t>
            </w:r>
          </w:p>
        </w:tc>
        <w:tc>
          <w:tcPr>
            <w:tcW w:w="0" w:type="auto"/>
            <w:tcMar>
              <w:top w:w="100" w:type="dxa"/>
              <w:left w:w="100" w:type="dxa"/>
              <w:bottom w:w="100" w:type="dxa"/>
              <w:right w:w="100" w:type="dxa"/>
            </w:tcMar>
            <w:hideMark/>
          </w:tcPr>
          <w:p w14:paraId="21E68752"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23E21022"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Sousa chinensis</w:t>
            </w:r>
          </w:p>
        </w:tc>
      </w:tr>
      <w:tr w:rsidR="00AF51EF" w:rsidRPr="00DA7CAF" w14:paraId="27D8FD23" w14:textId="77777777" w:rsidTr="00DB73AE">
        <w:trPr>
          <w:jc w:val="center"/>
        </w:trPr>
        <w:tc>
          <w:tcPr>
            <w:tcW w:w="2959" w:type="dxa"/>
            <w:tcMar>
              <w:top w:w="100" w:type="dxa"/>
              <w:left w:w="100" w:type="dxa"/>
              <w:bottom w:w="100" w:type="dxa"/>
              <w:right w:w="100" w:type="dxa"/>
            </w:tcMar>
            <w:hideMark/>
          </w:tcPr>
          <w:p w14:paraId="1C04ACC9"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NHMUK_CE1893.8.1.1</w:t>
            </w:r>
          </w:p>
        </w:tc>
        <w:tc>
          <w:tcPr>
            <w:tcW w:w="0" w:type="auto"/>
            <w:tcMar>
              <w:top w:w="100" w:type="dxa"/>
              <w:left w:w="100" w:type="dxa"/>
              <w:bottom w:w="100" w:type="dxa"/>
              <w:right w:w="100" w:type="dxa"/>
            </w:tcMar>
            <w:hideMark/>
          </w:tcPr>
          <w:p w14:paraId="7A656A37"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1FA8BFF6"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Sousa teuszii</w:t>
            </w:r>
          </w:p>
        </w:tc>
      </w:tr>
      <w:tr w:rsidR="00AF51EF" w:rsidRPr="00DA7CAF" w14:paraId="4F779BCC" w14:textId="77777777" w:rsidTr="00DB73AE">
        <w:trPr>
          <w:jc w:val="center"/>
        </w:trPr>
        <w:tc>
          <w:tcPr>
            <w:tcW w:w="2959" w:type="dxa"/>
            <w:tcMar>
              <w:top w:w="100" w:type="dxa"/>
              <w:left w:w="100" w:type="dxa"/>
              <w:bottom w:w="100" w:type="dxa"/>
              <w:right w:w="100" w:type="dxa"/>
            </w:tcMar>
            <w:hideMark/>
          </w:tcPr>
          <w:p w14:paraId="4A73E71B"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NHMUK_CE1990.98</w:t>
            </w:r>
          </w:p>
        </w:tc>
        <w:tc>
          <w:tcPr>
            <w:tcW w:w="0" w:type="auto"/>
            <w:tcMar>
              <w:top w:w="100" w:type="dxa"/>
              <w:left w:w="100" w:type="dxa"/>
              <w:bottom w:w="100" w:type="dxa"/>
              <w:right w:w="100" w:type="dxa"/>
            </w:tcMar>
            <w:hideMark/>
          </w:tcPr>
          <w:p w14:paraId="5B75C3E9"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4FE997F6"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Stenella attenuata</w:t>
            </w:r>
          </w:p>
        </w:tc>
      </w:tr>
      <w:tr w:rsidR="00AF51EF" w:rsidRPr="00DA7CAF" w14:paraId="4651AE33" w14:textId="77777777" w:rsidTr="00DB73AE">
        <w:trPr>
          <w:jc w:val="center"/>
        </w:trPr>
        <w:tc>
          <w:tcPr>
            <w:tcW w:w="2959" w:type="dxa"/>
            <w:tcMar>
              <w:top w:w="100" w:type="dxa"/>
              <w:left w:w="100" w:type="dxa"/>
              <w:bottom w:w="100" w:type="dxa"/>
              <w:right w:w="100" w:type="dxa"/>
            </w:tcMar>
            <w:hideMark/>
          </w:tcPr>
          <w:p w14:paraId="3AA0BC5F"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NHMUK_CE1940.3.2.1</w:t>
            </w:r>
          </w:p>
        </w:tc>
        <w:tc>
          <w:tcPr>
            <w:tcW w:w="0" w:type="auto"/>
            <w:tcMar>
              <w:top w:w="100" w:type="dxa"/>
              <w:left w:w="100" w:type="dxa"/>
              <w:bottom w:w="100" w:type="dxa"/>
              <w:right w:w="100" w:type="dxa"/>
            </w:tcMar>
            <w:hideMark/>
          </w:tcPr>
          <w:p w14:paraId="43676B7E"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71939896"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Stenella coeruleoalba</w:t>
            </w:r>
          </w:p>
        </w:tc>
      </w:tr>
      <w:tr w:rsidR="00AF51EF" w:rsidRPr="00DA7CAF" w14:paraId="3CC6A615" w14:textId="77777777" w:rsidTr="00DB73AE">
        <w:trPr>
          <w:jc w:val="center"/>
        </w:trPr>
        <w:tc>
          <w:tcPr>
            <w:tcW w:w="2959" w:type="dxa"/>
            <w:tcMar>
              <w:top w:w="100" w:type="dxa"/>
              <w:left w:w="100" w:type="dxa"/>
              <w:bottom w:w="100" w:type="dxa"/>
              <w:right w:w="100" w:type="dxa"/>
            </w:tcMar>
            <w:hideMark/>
          </w:tcPr>
          <w:p w14:paraId="4694B02C"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NHMUK_CE1990.104</w:t>
            </w:r>
          </w:p>
        </w:tc>
        <w:tc>
          <w:tcPr>
            <w:tcW w:w="0" w:type="auto"/>
            <w:tcMar>
              <w:top w:w="100" w:type="dxa"/>
              <w:left w:w="100" w:type="dxa"/>
              <w:bottom w:w="100" w:type="dxa"/>
              <w:right w:w="100" w:type="dxa"/>
            </w:tcMar>
            <w:hideMark/>
          </w:tcPr>
          <w:p w14:paraId="51375310"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527A66CD"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Stenella longirostris</w:t>
            </w:r>
          </w:p>
        </w:tc>
      </w:tr>
      <w:tr w:rsidR="00AF51EF" w:rsidRPr="00DA7CAF" w14:paraId="595E276C" w14:textId="77777777" w:rsidTr="00DB73AE">
        <w:trPr>
          <w:jc w:val="center"/>
        </w:trPr>
        <w:tc>
          <w:tcPr>
            <w:tcW w:w="2959" w:type="dxa"/>
            <w:tcMar>
              <w:top w:w="100" w:type="dxa"/>
              <w:left w:w="100" w:type="dxa"/>
              <w:bottom w:w="100" w:type="dxa"/>
              <w:right w:w="100" w:type="dxa"/>
            </w:tcMar>
            <w:hideMark/>
          </w:tcPr>
          <w:p w14:paraId="2BDE44C7"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NMVC36961</w:t>
            </w:r>
          </w:p>
        </w:tc>
        <w:tc>
          <w:tcPr>
            <w:tcW w:w="0" w:type="auto"/>
            <w:tcMar>
              <w:top w:w="100" w:type="dxa"/>
              <w:left w:w="100" w:type="dxa"/>
              <w:bottom w:w="100" w:type="dxa"/>
              <w:right w:w="100" w:type="dxa"/>
            </w:tcMar>
            <w:hideMark/>
          </w:tcPr>
          <w:p w14:paraId="09015545"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Left</w:t>
            </w:r>
          </w:p>
        </w:tc>
        <w:tc>
          <w:tcPr>
            <w:tcW w:w="3506" w:type="dxa"/>
            <w:tcMar>
              <w:top w:w="100" w:type="dxa"/>
              <w:left w:w="100" w:type="dxa"/>
              <w:bottom w:w="100" w:type="dxa"/>
              <w:right w:w="100" w:type="dxa"/>
            </w:tcMar>
            <w:hideMark/>
          </w:tcPr>
          <w:p w14:paraId="1330FCC7"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Steno bredanensis</w:t>
            </w:r>
          </w:p>
        </w:tc>
      </w:tr>
      <w:tr w:rsidR="00AF51EF" w:rsidRPr="00DA7CAF" w14:paraId="7DFA352B" w14:textId="77777777" w:rsidTr="00DB73AE">
        <w:trPr>
          <w:jc w:val="center"/>
        </w:trPr>
        <w:tc>
          <w:tcPr>
            <w:tcW w:w="2959" w:type="dxa"/>
            <w:tcMar>
              <w:top w:w="100" w:type="dxa"/>
              <w:left w:w="100" w:type="dxa"/>
              <w:bottom w:w="100" w:type="dxa"/>
              <w:right w:w="100" w:type="dxa"/>
            </w:tcMar>
            <w:hideMark/>
          </w:tcPr>
          <w:p w14:paraId="0C1B3EDE"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NMVC37967.6</w:t>
            </w:r>
          </w:p>
        </w:tc>
        <w:tc>
          <w:tcPr>
            <w:tcW w:w="0" w:type="auto"/>
            <w:tcMar>
              <w:top w:w="100" w:type="dxa"/>
              <w:left w:w="100" w:type="dxa"/>
              <w:bottom w:w="100" w:type="dxa"/>
              <w:right w:w="100" w:type="dxa"/>
            </w:tcMar>
            <w:hideMark/>
          </w:tcPr>
          <w:p w14:paraId="0C477BF4"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2D6B070C"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Tasmacetus shepherdi</w:t>
            </w:r>
          </w:p>
        </w:tc>
      </w:tr>
      <w:tr w:rsidR="00AF51EF" w:rsidRPr="00DA7CAF" w14:paraId="78D515DB" w14:textId="77777777" w:rsidTr="00DB73AE">
        <w:trPr>
          <w:jc w:val="center"/>
        </w:trPr>
        <w:tc>
          <w:tcPr>
            <w:tcW w:w="2959" w:type="dxa"/>
            <w:tcMar>
              <w:top w:w="100" w:type="dxa"/>
              <w:left w:w="100" w:type="dxa"/>
              <w:bottom w:w="100" w:type="dxa"/>
              <w:right w:w="100" w:type="dxa"/>
            </w:tcMar>
            <w:hideMark/>
          </w:tcPr>
          <w:p w14:paraId="02D69C59"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 CE1882.1.2.3</w:t>
            </w:r>
          </w:p>
        </w:tc>
        <w:tc>
          <w:tcPr>
            <w:tcW w:w="0" w:type="auto"/>
            <w:tcMar>
              <w:top w:w="100" w:type="dxa"/>
              <w:left w:w="100" w:type="dxa"/>
              <w:bottom w:w="100" w:type="dxa"/>
              <w:right w:w="100" w:type="dxa"/>
            </w:tcMar>
            <w:hideMark/>
          </w:tcPr>
          <w:p w14:paraId="7E38C132"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62588437"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Tursiops aduncus</w:t>
            </w:r>
          </w:p>
        </w:tc>
      </w:tr>
      <w:tr w:rsidR="00AF51EF" w:rsidRPr="00DA7CAF" w14:paraId="09752E98" w14:textId="77777777" w:rsidTr="00DB73AE">
        <w:trPr>
          <w:jc w:val="center"/>
        </w:trPr>
        <w:tc>
          <w:tcPr>
            <w:tcW w:w="2959" w:type="dxa"/>
            <w:tcMar>
              <w:top w:w="100" w:type="dxa"/>
              <w:left w:w="100" w:type="dxa"/>
              <w:bottom w:w="100" w:type="dxa"/>
              <w:right w:w="100" w:type="dxa"/>
            </w:tcMar>
            <w:hideMark/>
          </w:tcPr>
          <w:p w14:paraId="21B477A2"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NHMUK_CE1866.8.7.1</w:t>
            </w:r>
          </w:p>
        </w:tc>
        <w:tc>
          <w:tcPr>
            <w:tcW w:w="0" w:type="auto"/>
            <w:tcMar>
              <w:top w:w="100" w:type="dxa"/>
              <w:left w:w="100" w:type="dxa"/>
              <w:bottom w:w="100" w:type="dxa"/>
              <w:right w:w="100" w:type="dxa"/>
            </w:tcMar>
            <w:hideMark/>
          </w:tcPr>
          <w:p w14:paraId="235E4C1C"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Mar>
              <w:top w:w="100" w:type="dxa"/>
              <w:left w:w="100" w:type="dxa"/>
              <w:bottom w:w="100" w:type="dxa"/>
              <w:right w:w="100" w:type="dxa"/>
            </w:tcMar>
            <w:hideMark/>
          </w:tcPr>
          <w:p w14:paraId="739A81DF"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Tursiops truncatus</w:t>
            </w:r>
          </w:p>
        </w:tc>
      </w:tr>
      <w:tr w:rsidR="00AF51EF" w:rsidRPr="00DA7CAF" w14:paraId="7BEEFCAE" w14:textId="77777777" w:rsidTr="00DB73AE">
        <w:trPr>
          <w:jc w:val="center"/>
        </w:trPr>
        <w:tc>
          <w:tcPr>
            <w:tcW w:w="2959" w:type="dxa"/>
            <w:tcBorders>
              <w:bottom w:val="single" w:sz="4" w:space="0" w:color="auto"/>
            </w:tcBorders>
            <w:tcMar>
              <w:top w:w="100" w:type="dxa"/>
              <w:left w:w="100" w:type="dxa"/>
              <w:bottom w:w="100" w:type="dxa"/>
              <w:right w:w="100" w:type="dxa"/>
            </w:tcMar>
            <w:hideMark/>
          </w:tcPr>
          <w:p w14:paraId="6F8923F4"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NHMUK_CE1915.7.20.1</w:t>
            </w:r>
          </w:p>
        </w:tc>
        <w:tc>
          <w:tcPr>
            <w:tcW w:w="0" w:type="auto"/>
            <w:tcBorders>
              <w:bottom w:val="single" w:sz="4" w:space="0" w:color="auto"/>
            </w:tcBorders>
            <w:tcMar>
              <w:top w:w="100" w:type="dxa"/>
              <w:left w:w="100" w:type="dxa"/>
              <w:bottom w:w="100" w:type="dxa"/>
              <w:right w:w="100" w:type="dxa"/>
            </w:tcMar>
            <w:hideMark/>
          </w:tcPr>
          <w:p w14:paraId="7B354451" w14:textId="77777777" w:rsidR="00AF51EF" w:rsidRPr="00DA7CAF" w:rsidRDefault="00AF51EF"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Right</w:t>
            </w:r>
          </w:p>
        </w:tc>
        <w:tc>
          <w:tcPr>
            <w:tcW w:w="3506" w:type="dxa"/>
            <w:tcBorders>
              <w:bottom w:val="single" w:sz="4" w:space="0" w:color="auto"/>
            </w:tcBorders>
            <w:tcMar>
              <w:top w:w="100" w:type="dxa"/>
              <w:left w:w="100" w:type="dxa"/>
              <w:bottom w:w="100" w:type="dxa"/>
              <w:right w:w="100" w:type="dxa"/>
            </w:tcMar>
            <w:hideMark/>
          </w:tcPr>
          <w:p w14:paraId="458AE138" w14:textId="77777777" w:rsidR="00AF51EF" w:rsidRPr="00DA7CAF" w:rsidRDefault="00AF51EF" w:rsidP="00DB73AE">
            <w:pPr>
              <w:spacing w:after="0" w:line="240" w:lineRule="auto"/>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t>Ziphius cavirostris</w:t>
            </w:r>
          </w:p>
        </w:tc>
      </w:tr>
    </w:tbl>
    <w:p w14:paraId="1A60892A" w14:textId="77777777" w:rsidR="00AF51EF" w:rsidRPr="00DA7CAF" w:rsidRDefault="00AF51EF" w:rsidP="00FC5648">
      <w:pPr>
        <w:spacing w:after="240" w:line="276" w:lineRule="auto"/>
        <w:rPr>
          <w:rFonts w:ascii="Arial" w:eastAsia="Times New Roman" w:hAnsi="Arial" w:cs="Arial"/>
          <w:sz w:val="24"/>
          <w:szCs w:val="24"/>
          <w:lang w:eastAsia="en-GB"/>
        </w:rPr>
      </w:pPr>
    </w:p>
    <w:p w14:paraId="34BE3880" w14:textId="263AA370" w:rsidR="00644ACD" w:rsidRPr="00644ACD" w:rsidRDefault="00FC5648" w:rsidP="00644ACD">
      <w:pPr>
        <w:spacing w:line="276"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br w:type="page"/>
      </w:r>
    </w:p>
    <w:p w14:paraId="3BFCF03B" w14:textId="771B42DB" w:rsidR="004C4E55" w:rsidRPr="00DA7CAF" w:rsidRDefault="00AF51EF" w:rsidP="001D2F8B">
      <w:pPr>
        <w:spacing w:after="0" w:line="276" w:lineRule="auto"/>
        <w:jc w:val="both"/>
        <w:rPr>
          <w:rFonts w:ascii="Arial" w:eastAsia="Times New Roman" w:hAnsi="Arial" w:cs="Arial"/>
          <w:i/>
          <w:color w:val="000000"/>
          <w:sz w:val="24"/>
          <w:szCs w:val="24"/>
          <w:lang w:eastAsia="en-GB"/>
        </w:rPr>
      </w:pPr>
      <w:r w:rsidRPr="00DA7CAF">
        <w:rPr>
          <w:rFonts w:ascii="Arial" w:eastAsia="Times New Roman" w:hAnsi="Arial" w:cs="Arial"/>
          <w:i/>
          <w:color w:val="000000"/>
          <w:sz w:val="24"/>
          <w:szCs w:val="24"/>
          <w:lang w:eastAsia="en-GB"/>
        </w:rPr>
        <w:lastRenderedPageBreak/>
        <w:t xml:space="preserve">Table S2. Scan Parameters of newly scanned specimens of </w:t>
      </w:r>
      <w:r w:rsidRPr="00DA7CAF">
        <w:rPr>
          <w:rFonts w:ascii="Arial" w:eastAsia="Times New Roman" w:hAnsi="Arial" w:cs="Arial"/>
          <w:i/>
          <w:iCs/>
          <w:color w:val="000000"/>
          <w:sz w:val="24"/>
          <w:szCs w:val="24"/>
          <w:lang w:eastAsia="en-GB"/>
        </w:rPr>
        <w:t>Phocoena phocoena</w:t>
      </w:r>
      <w:r w:rsidRPr="00DA7CAF">
        <w:rPr>
          <w:rFonts w:ascii="Arial" w:eastAsia="Times New Roman" w:hAnsi="Arial" w:cs="Arial"/>
          <w:i/>
          <w:color w:val="000000"/>
          <w:sz w:val="24"/>
          <w:szCs w:val="24"/>
          <w:lang w:eastAsia="en-GB"/>
        </w:rPr>
        <w:t xml:space="preserve"> at the NHM. NHMUK = Natural History Museum, London.</w:t>
      </w:r>
      <w:r w:rsidR="00DB73AE" w:rsidRPr="00DA7CAF">
        <w:rPr>
          <w:rFonts w:ascii="Arial" w:eastAsia="Times New Roman" w:hAnsi="Arial" w:cs="Arial"/>
          <w:i/>
          <w:color w:val="000000"/>
          <w:sz w:val="24"/>
          <w:szCs w:val="24"/>
          <w:lang w:eastAsia="en-GB"/>
        </w:rPr>
        <w:t xml:space="preserve"> All specimens used a scan power (kV) of 100 and 1999 slices.</w:t>
      </w:r>
      <w:r w:rsidR="001D2F8B" w:rsidRPr="00DA7CAF">
        <w:rPr>
          <w:rFonts w:ascii="Arial" w:eastAsia="Times New Roman" w:hAnsi="Arial" w:cs="Arial"/>
          <w:i/>
          <w:color w:val="000000"/>
          <w:sz w:val="24"/>
          <w:szCs w:val="24"/>
          <w:lang w:eastAsia="en-GB"/>
        </w:rPr>
        <w:t xml:space="preserve"> Details for all other specimens can be found in </w:t>
      </w:r>
      <w:r w:rsidR="00DA7CAF" w:rsidRPr="00DA7CAF">
        <w:rPr>
          <w:rFonts w:ascii="Arial" w:eastAsia="Times New Roman" w:hAnsi="Arial" w:cs="Arial"/>
          <w:i/>
          <w:color w:val="000000"/>
          <w:sz w:val="24"/>
          <w:szCs w:val="24"/>
          <w:lang w:eastAsia="en-GB"/>
        </w:rPr>
        <w:t xml:space="preserve">Park et al. </w:t>
      </w:r>
      <w:r w:rsidR="00856DE2">
        <w:rPr>
          <w:rFonts w:ascii="Arial" w:eastAsia="Times New Roman" w:hAnsi="Arial" w:cs="Arial"/>
          <w:i/>
          <w:color w:val="000000"/>
          <w:sz w:val="24"/>
          <w:szCs w:val="24"/>
          <w:lang w:eastAsia="en-GB"/>
        </w:rPr>
        <w:t>2019.</w:t>
      </w:r>
      <w:bookmarkStart w:id="0" w:name="_GoBack"/>
      <w:bookmarkEnd w:id="0"/>
    </w:p>
    <w:tbl>
      <w:tblPr>
        <w:tblW w:w="0" w:type="auto"/>
        <w:jc w:val="center"/>
        <w:tblCellMar>
          <w:top w:w="15" w:type="dxa"/>
          <w:left w:w="15" w:type="dxa"/>
          <w:bottom w:w="15" w:type="dxa"/>
          <w:right w:w="15" w:type="dxa"/>
        </w:tblCellMar>
        <w:tblLook w:val="04A0" w:firstRow="1" w:lastRow="0" w:firstColumn="1" w:lastColumn="0" w:noHBand="0" w:noVBand="1"/>
      </w:tblPr>
      <w:tblGrid>
        <w:gridCol w:w="2615"/>
        <w:gridCol w:w="1974"/>
      </w:tblGrid>
      <w:tr w:rsidR="00DB73AE" w:rsidRPr="00DA7CAF" w14:paraId="5020F0BD" w14:textId="77777777" w:rsidTr="00DB73AE">
        <w:trPr>
          <w:trHeight w:val="340"/>
          <w:jc w:val="center"/>
        </w:trPr>
        <w:tc>
          <w:tcPr>
            <w:tcW w:w="0" w:type="auto"/>
            <w:tcBorders>
              <w:top w:val="single" w:sz="4" w:space="0" w:color="auto"/>
              <w:bottom w:val="single" w:sz="8" w:space="0" w:color="000000"/>
            </w:tcBorders>
            <w:tcMar>
              <w:top w:w="100" w:type="dxa"/>
              <w:left w:w="100" w:type="dxa"/>
              <w:bottom w:w="100" w:type="dxa"/>
              <w:right w:w="100" w:type="dxa"/>
            </w:tcMar>
            <w:hideMark/>
          </w:tcPr>
          <w:p w14:paraId="7198DE1F" w14:textId="6AE3B785" w:rsidR="00DB73AE" w:rsidRPr="00DA7CAF" w:rsidRDefault="00DB73AE" w:rsidP="00DB73AE">
            <w:pPr>
              <w:spacing w:after="0" w:line="240" w:lineRule="auto"/>
              <w:rPr>
                <w:rFonts w:ascii="Arial" w:eastAsia="Times New Roman" w:hAnsi="Arial" w:cs="Arial"/>
                <w:b/>
                <w:sz w:val="24"/>
                <w:szCs w:val="24"/>
                <w:lang w:eastAsia="en-GB"/>
              </w:rPr>
            </w:pPr>
            <w:r w:rsidRPr="00DA7CAF">
              <w:rPr>
                <w:rFonts w:ascii="Arial" w:eastAsia="Times New Roman" w:hAnsi="Arial" w:cs="Arial"/>
                <w:b/>
                <w:color w:val="000000"/>
                <w:sz w:val="24"/>
                <w:szCs w:val="24"/>
                <w:lang w:eastAsia="en-GB"/>
              </w:rPr>
              <w:t>Specimen number</w:t>
            </w:r>
          </w:p>
        </w:tc>
        <w:tc>
          <w:tcPr>
            <w:tcW w:w="0" w:type="auto"/>
            <w:tcBorders>
              <w:top w:val="single" w:sz="4" w:space="0" w:color="auto"/>
              <w:bottom w:val="single" w:sz="8" w:space="0" w:color="000000"/>
            </w:tcBorders>
            <w:tcMar>
              <w:top w:w="100" w:type="dxa"/>
              <w:left w:w="100" w:type="dxa"/>
              <w:bottom w:w="100" w:type="dxa"/>
              <w:right w:w="100" w:type="dxa"/>
            </w:tcMar>
            <w:hideMark/>
          </w:tcPr>
          <w:p w14:paraId="26240D5A" w14:textId="72A05804" w:rsidR="00DB73AE" w:rsidRPr="00DA7CAF" w:rsidRDefault="00DB73AE" w:rsidP="00DB73AE">
            <w:pPr>
              <w:spacing w:after="0" w:line="240" w:lineRule="auto"/>
              <w:jc w:val="center"/>
              <w:rPr>
                <w:rFonts w:ascii="Arial" w:eastAsia="Times New Roman" w:hAnsi="Arial" w:cs="Arial"/>
                <w:b/>
                <w:sz w:val="24"/>
                <w:szCs w:val="24"/>
                <w:lang w:eastAsia="en-GB"/>
              </w:rPr>
            </w:pPr>
            <w:r w:rsidRPr="00DA7CAF">
              <w:rPr>
                <w:rFonts w:ascii="Arial" w:eastAsia="Times New Roman" w:hAnsi="Arial" w:cs="Arial"/>
                <w:b/>
                <w:color w:val="000000"/>
                <w:sz w:val="24"/>
                <w:szCs w:val="24"/>
                <w:lang w:eastAsia="en-GB"/>
              </w:rPr>
              <w:t>Voxel Size (μm)</w:t>
            </w:r>
          </w:p>
        </w:tc>
      </w:tr>
      <w:tr w:rsidR="00DB73AE" w:rsidRPr="00DA7CAF" w14:paraId="7F895D24" w14:textId="77777777" w:rsidTr="00DB73AE">
        <w:trPr>
          <w:trHeight w:val="340"/>
          <w:jc w:val="center"/>
        </w:trPr>
        <w:tc>
          <w:tcPr>
            <w:tcW w:w="0" w:type="auto"/>
            <w:tcBorders>
              <w:top w:val="single" w:sz="8" w:space="0" w:color="000000"/>
            </w:tcBorders>
            <w:tcMar>
              <w:top w:w="100" w:type="dxa"/>
              <w:left w:w="100" w:type="dxa"/>
              <w:bottom w:w="100" w:type="dxa"/>
              <w:right w:w="100" w:type="dxa"/>
            </w:tcMar>
            <w:hideMark/>
          </w:tcPr>
          <w:p w14:paraId="1AC06199" w14:textId="77777777" w:rsidR="00DB73AE" w:rsidRPr="00DA7CAF" w:rsidRDefault="00DB73AE"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NHMUK_1846.12.15.6</w:t>
            </w:r>
          </w:p>
        </w:tc>
        <w:tc>
          <w:tcPr>
            <w:tcW w:w="0" w:type="auto"/>
            <w:tcBorders>
              <w:top w:val="single" w:sz="8" w:space="0" w:color="000000"/>
            </w:tcBorders>
            <w:tcMar>
              <w:top w:w="100" w:type="dxa"/>
              <w:left w:w="100" w:type="dxa"/>
              <w:bottom w:w="100" w:type="dxa"/>
              <w:right w:w="100" w:type="dxa"/>
            </w:tcMar>
            <w:hideMark/>
          </w:tcPr>
          <w:p w14:paraId="6F508849" w14:textId="7CF18877" w:rsidR="00DB73AE" w:rsidRPr="00DA7CAF" w:rsidRDefault="00DB73AE" w:rsidP="00DB73AE">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53.40</w:t>
            </w:r>
          </w:p>
        </w:tc>
      </w:tr>
      <w:tr w:rsidR="00DB73AE" w:rsidRPr="00DA7CAF" w14:paraId="31A5A89C" w14:textId="77777777" w:rsidTr="00DB73AE">
        <w:trPr>
          <w:trHeight w:val="340"/>
          <w:jc w:val="center"/>
        </w:trPr>
        <w:tc>
          <w:tcPr>
            <w:tcW w:w="0" w:type="auto"/>
            <w:tcMar>
              <w:top w:w="100" w:type="dxa"/>
              <w:left w:w="100" w:type="dxa"/>
              <w:bottom w:w="100" w:type="dxa"/>
              <w:right w:w="100" w:type="dxa"/>
            </w:tcMar>
            <w:hideMark/>
          </w:tcPr>
          <w:p w14:paraId="53C71B66" w14:textId="77777777" w:rsidR="00DB73AE" w:rsidRPr="00DA7CAF" w:rsidRDefault="00DB73AE"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NHMUK_1873.6.3.45</w:t>
            </w:r>
          </w:p>
        </w:tc>
        <w:tc>
          <w:tcPr>
            <w:tcW w:w="0" w:type="auto"/>
            <w:tcMar>
              <w:top w:w="100" w:type="dxa"/>
              <w:left w:w="100" w:type="dxa"/>
              <w:bottom w:w="100" w:type="dxa"/>
              <w:right w:w="100" w:type="dxa"/>
            </w:tcMar>
            <w:hideMark/>
          </w:tcPr>
          <w:p w14:paraId="53885EB2" w14:textId="6DB82919" w:rsidR="00DB73AE" w:rsidRPr="00DA7CAF" w:rsidRDefault="00DB73AE" w:rsidP="00DB73AE">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49.38</w:t>
            </w:r>
          </w:p>
        </w:tc>
      </w:tr>
      <w:tr w:rsidR="00DB73AE" w:rsidRPr="00DA7CAF" w14:paraId="0BF7A8D1" w14:textId="77777777" w:rsidTr="00DB73AE">
        <w:trPr>
          <w:trHeight w:val="340"/>
          <w:jc w:val="center"/>
        </w:trPr>
        <w:tc>
          <w:tcPr>
            <w:tcW w:w="0" w:type="auto"/>
            <w:tcMar>
              <w:top w:w="100" w:type="dxa"/>
              <w:left w:w="100" w:type="dxa"/>
              <w:bottom w:w="100" w:type="dxa"/>
              <w:right w:w="100" w:type="dxa"/>
            </w:tcMar>
            <w:hideMark/>
          </w:tcPr>
          <w:p w14:paraId="3B422943" w14:textId="77777777" w:rsidR="00DB73AE" w:rsidRPr="00DA7CAF" w:rsidRDefault="00DB73AE"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NHMUK_1925.4.29.1</w:t>
            </w:r>
          </w:p>
        </w:tc>
        <w:tc>
          <w:tcPr>
            <w:tcW w:w="0" w:type="auto"/>
            <w:tcMar>
              <w:top w:w="100" w:type="dxa"/>
              <w:left w:w="100" w:type="dxa"/>
              <w:bottom w:w="100" w:type="dxa"/>
              <w:right w:w="100" w:type="dxa"/>
            </w:tcMar>
            <w:hideMark/>
          </w:tcPr>
          <w:p w14:paraId="4A53CD4C" w14:textId="1DAC8A21" w:rsidR="00DB73AE" w:rsidRPr="00DA7CAF" w:rsidRDefault="00DB73AE" w:rsidP="00DB73AE">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48.73</w:t>
            </w:r>
          </w:p>
        </w:tc>
      </w:tr>
      <w:tr w:rsidR="00DB73AE" w:rsidRPr="00DA7CAF" w14:paraId="083FAD5E" w14:textId="77777777" w:rsidTr="00DB73AE">
        <w:trPr>
          <w:trHeight w:val="340"/>
          <w:jc w:val="center"/>
        </w:trPr>
        <w:tc>
          <w:tcPr>
            <w:tcW w:w="0" w:type="auto"/>
            <w:tcMar>
              <w:top w:w="100" w:type="dxa"/>
              <w:left w:w="100" w:type="dxa"/>
              <w:bottom w:w="100" w:type="dxa"/>
              <w:right w:w="100" w:type="dxa"/>
            </w:tcMar>
            <w:hideMark/>
          </w:tcPr>
          <w:p w14:paraId="371402FD" w14:textId="77777777" w:rsidR="00DB73AE" w:rsidRPr="00DA7CAF" w:rsidRDefault="00DB73AE"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NHMUK_SW1926.29</w:t>
            </w:r>
          </w:p>
        </w:tc>
        <w:tc>
          <w:tcPr>
            <w:tcW w:w="0" w:type="auto"/>
            <w:tcMar>
              <w:top w:w="100" w:type="dxa"/>
              <w:left w:w="100" w:type="dxa"/>
              <w:bottom w:w="100" w:type="dxa"/>
              <w:right w:w="100" w:type="dxa"/>
            </w:tcMar>
            <w:hideMark/>
          </w:tcPr>
          <w:p w14:paraId="1822C080" w14:textId="37E65DC9" w:rsidR="00DB73AE" w:rsidRPr="00DA7CAF" w:rsidRDefault="00DB73AE" w:rsidP="00DB73AE">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49.69</w:t>
            </w:r>
          </w:p>
        </w:tc>
      </w:tr>
      <w:tr w:rsidR="00DB73AE" w:rsidRPr="00DA7CAF" w14:paraId="20D91124" w14:textId="77777777" w:rsidTr="00DB73AE">
        <w:trPr>
          <w:trHeight w:val="340"/>
          <w:jc w:val="center"/>
        </w:trPr>
        <w:tc>
          <w:tcPr>
            <w:tcW w:w="0" w:type="auto"/>
            <w:tcMar>
              <w:top w:w="100" w:type="dxa"/>
              <w:left w:w="100" w:type="dxa"/>
              <w:bottom w:w="100" w:type="dxa"/>
              <w:right w:w="100" w:type="dxa"/>
            </w:tcMar>
            <w:hideMark/>
          </w:tcPr>
          <w:p w14:paraId="0DEAB1D7" w14:textId="77777777" w:rsidR="00DB73AE" w:rsidRPr="00DA7CAF" w:rsidRDefault="00DB73AE"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NHMUK_1992.265</w:t>
            </w:r>
          </w:p>
        </w:tc>
        <w:tc>
          <w:tcPr>
            <w:tcW w:w="0" w:type="auto"/>
            <w:tcMar>
              <w:top w:w="100" w:type="dxa"/>
              <w:left w:w="100" w:type="dxa"/>
              <w:bottom w:w="100" w:type="dxa"/>
              <w:right w:w="100" w:type="dxa"/>
            </w:tcMar>
            <w:hideMark/>
          </w:tcPr>
          <w:p w14:paraId="49DC3B3B" w14:textId="32673A83" w:rsidR="00DB73AE" w:rsidRPr="00DA7CAF" w:rsidRDefault="00DB73AE" w:rsidP="00DB73AE">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49.69</w:t>
            </w:r>
          </w:p>
        </w:tc>
      </w:tr>
      <w:tr w:rsidR="00DB73AE" w:rsidRPr="00DA7CAF" w14:paraId="393E6FE2" w14:textId="77777777" w:rsidTr="00DB73AE">
        <w:trPr>
          <w:trHeight w:val="340"/>
          <w:jc w:val="center"/>
        </w:trPr>
        <w:tc>
          <w:tcPr>
            <w:tcW w:w="0" w:type="auto"/>
            <w:tcMar>
              <w:top w:w="100" w:type="dxa"/>
              <w:left w:w="100" w:type="dxa"/>
              <w:bottom w:w="100" w:type="dxa"/>
              <w:right w:w="100" w:type="dxa"/>
            </w:tcMar>
            <w:hideMark/>
          </w:tcPr>
          <w:p w14:paraId="4273493A" w14:textId="77777777" w:rsidR="00DB73AE" w:rsidRPr="00DA7CAF" w:rsidRDefault="00DB73AE"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NHMUK_SW1954.15</w:t>
            </w:r>
          </w:p>
        </w:tc>
        <w:tc>
          <w:tcPr>
            <w:tcW w:w="0" w:type="auto"/>
            <w:tcMar>
              <w:top w:w="100" w:type="dxa"/>
              <w:left w:w="100" w:type="dxa"/>
              <w:bottom w:w="100" w:type="dxa"/>
              <w:right w:w="100" w:type="dxa"/>
            </w:tcMar>
            <w:hideMark/>
          </w:tcPr>
          <w:p w14:paraId="4EF572B5" w14:textId="5458A5AC" w:rsidR="00DB73AE" w:rsidRPr="00DA7CAF" w:rsidRDefault="00DB73AE" w:rsidP="00DB73AE">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49.38</w:t>
            </w:r>
          </w:p>
        </w:tc>
      </w:tr>
      <w:tr w:rsidR="00DB73AE" w:rsidRPr="00DA7CAF" w14:paraId="2B195B6C" w14:textId="77777777" w:rsidTr="00DB73AE">
        <w:trPr>
          <w:trHeight w:val="340"/>
          <w:jc w:val="center"/>
        </w:trPr>
        <w:tc>
          <w:tcPr>
            <w:tcW w:w="0" w:type="auto"/>
            <w:tcMar>
              <w:top w:w="100" w:type="dxa"/>
              <w:left w:w="100" w:type="dxa"/>
              <w:bottom w:w="100" w:type="dxa"/>
              <w:right w:w="100" w:type="dxa"/>
            </w:tcMar>
            <w:hideMark/>
          </w:tcPr>
          <w:p w14:paraId="2B56FAAF" w14:textId="77777777" w:rsidR="00DB73AE" w:rsidRPr="00DA7CAF" w:rsidRDefault="00DB73AE"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NHMUK_1965.3.30.1</w:t>
            </w:r>
          </w:p>
        </w:tc>
        <w:tc>
          <w:tcPr>
            <w:tcW w:w="0" w:type="auto"/>
            <w:tcMar>
              <w:top w:w="100" w:type="dxa"/>
              <w:left w:w="100" w:type="dxa"/>
              <w:bottom w:w="100" w:type="dxa"/>
              <w:right w:w="100" w:type="dxa"/>
            </w:tcMar>
            <w:hideMark/>
          </w:tcPr>
          <w:p w14:paraId="5814A561" w14:textId="78F8BE15" w:rsidR="00DB73AE" w:rsidRPr="00DA7CAF" w:rsidRDefault="00DB73AE" w:rsidP="00DB73AE">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48.73</w:t>
            </w:r>
          </w:p>
        </w:tc>
      </w:tr>
      <w:tr w:rsidR="00DB73AE" w:rsidRPr="00DA7CAF" w14:paraId="31F4ED48" w14:textId="77777777" w:rsidTr="00DB73AE">
        <w:trPr>
          <w:trHeight w:val="340"/>
          <w:jc w:val="center"/>
        </w:trPr>
        <w:tc>
          <w:tcPr>
            <w:tcW w:w="0" w:type="auto"/>
            <w:tcMar>
              <w:top w:w="100" w:type="dxa"/>
              <w:left w:w="100" w:type="dxa"/>
              <w:bottom w:w="100" w:type="dxa"/>
              <w:right w:w="100" w:type="dxa"/>
            </w:tcMar>
            <w:hideMark/>
          </w:tcPr>
          <w:p w14:paraId="06D50844" w14:textId="77777777" w:rsidR="00DB73AE" w:rsidRPr="00DA7CAF" w:rsidRDefault="00DB73AE"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NHMUK_1992.263</w:t>
            </w:r>
          </w:p>
        </w:tc>
        <w:tc>
          <w:tcPr>
            <w:tcW w:w="0" w:type="auto"/>
            <w:tcMar>
              <w:top w:w="100" w:type="dxa"/>
              <w:left w:w="100" w:type="dxa"/>
              <w:bottom w:w="100" w:type="dxa"/>
              <w:right w:w="100" w:type="dxa"/>
            </w:tcMar>
            <w:hideMark/>
          </w:tcPr>
          <w:p w14:paraId="4E4B186D" w14:textId="352CF25F" w:rsidR="00DB73AE" w:rsidRPr="00DA7CAF" w:rsidRDefault="00DB73AE" w:rsidP="00DB73AE">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48.31</w:t>
            </w:r>
          </w:p>
        </w:tc>
      </w:tr>
      <w:tr w:rsidR="00DB73AE" w:rsidRPr="00DA7CAF" w14:paraId="064B2E3C" w14:textId="77777777" w:rsidTr="00DB73AE">
        <w:trPr>
          <w:trHeight w:val="340"/>
          <w:jc w:val="center"/>
        </w:trPr>
        <w:tc>
          <w:tcPr>
            <w:tcW w:w="0" w:type="auto"/>
            <w:tcMar>
              <w:top w:w="100" w:type="dxa"/>
              <w:left w:w="100" w:type="dxa"/>
              <w:bottom w:w="100" w:type="dxa"/>
              <w:right w:w="100" w:type="dxa"/>
            </w:tcMar>
            <w:hideMark/>
          </w:tcPr>
          <w:p w14:paraId="1C3FBB46" w14:textId="77777777" w:rsidR="00DB73AE" w:rsidRPr="00DA7CAF" w:rsidRDefault="00DB73AE"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NHMUK_SW1934.32</w:t>
            </w:r>
          </w:p>
        </w:tc>
        <w:tc>
          <w:tcPr>
            <w:tcW w:w="0" w:type="auto"/>
            <w:tcMar>
              <w:top w:w="100" w:type="dxa"/>
              <w:left w:w="100" w:type="dxa"/>
              <w:bottom w:w="100" w:type="dxa"/>
              <w:right w:w="100" w:type="dxa"/>
            </w:tcMar>
            <w:hideMark/>
          </w:tcPr>
          <w:p w14:paraId="4454DA65" w14:textId="7423E5A5" w:rsidR="00DB73AE" w:rsidRPr="00DA7CAF" w:rsidRDefault="00DB73AE" w:rsidP="00DB73AE">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48.73</w:t>
            </w:r>
          </w:p>
        </w:tc>
      </w:tr>
      <w:tr w:rsidR="00DB73AE" w:rsidRPr="00DA7CAF" w14:paraId="7F4E12E8" w14:textId="77777777" w:rsidTr="00DB73AE">
        <w:trPr>
          <w:trHeight w:val="340"/>
          <w:jc w:val="center"/>
        </w:trPr>
        <w:tc>
          <w:tcPr>
            <w:tcW w:w="0" w:type="auto"/>
            <w:tcMar>
              <w:top w:w="100" w:type="dxa"/>
              <w:left w:w="100" w:type="dxa"/>
              <w:bottom w:w="100" w:type="dxa"/>
              <w:right w:w="100" w:type="dxa"/>
            </w:tcMar>
            <w:hideMark/>
          </w:tcPr>
          <w:p w14:paraId="0D396999" w14:textId="77777777" w:rsidR="00DB73AE" w:rsidRPr="00DA7CAF" w:rsidRDefault="00DB73AE"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NHMUK_SW1933.17</w:t>
            </w:r>
          </w:p>
        </w:tc>
        <w:tc>
          <w:tcPr>
            <w:tcW w:w="0" w:type="auto"/>
            <w:tcMar>
              <w:top w:w="100" w:type="dxa"/>
              <w:left w:w="100" w:type="dxa"/>
              <w:bottom w:w="100" w:type="dxa"/>
              <w:right w:w="100" w:type="dxa"/>
            </w:tcMar>
            <w:hideMark/>
          </w:tcPr>
          <w:p w14:paraId="6DF8DD48" w14:textId="18C028F0" w:rsidR="00DB73AE" w:rsidRPr="00DA7CAF" w:rsidRDefault="00DB73AE" w:rsidP="00DB73AE">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45.97</w:t>
            </w:r>
          </w:p>
        </w:tc>
      </w:tr>
      <w:tr w:rsidR="00DB73AE" w:rsidRPr="00DA7CAF" w14:paraId="58D095DB" w14:textId="77777777" w:rsidTr="00DB73AE">
        <w:trPr>
          <w:trHeight w:val="340"/>
          <w:jc w:val="center"/>
        </w:trPr>
        <w:tc>
          <w:tcPr>
            <w:tcW w:w="0" w:type="auto"/>
            <w:tcMar>
              <w:top w:w="100" w:type="dxa"/>
              <w:left w:w="100" w:type="dxa"/>
              <w:bottom w:w="100" w:type="dxa"/>
              <w:right w:w="100" w:type="dxa"/>
            </w:tcMar>
            <w:hideMark/>
          </w:tcPr>
          <w:p w14:paraId="713842F1" w14:textId="77777777" w:rsidR="00DB73AE" w:rsidRPr="00DA7CAF" w:rsidRDefault="00DB73AE"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NHMUK_1934.31</w:t>
            </w:r>
          </w:p>
        </w:tc>
        <w:tc>
          <w:tcPr>
            <w:tcW w:w="0" w:type="auto"/>
            <w:tcMar>
              <w:top w:w="100" w:type="dxa"/>
              <w:left w:w="100" w:type="dxa"/>
              <w:bottom w:w="100" w:type="dxa"/>
              <w:right w:w="100" w:type="dxa"/>
            </w:tcMar>
            <w:hideMark/>
          </w:tcPr>
          <w:p w14:paraId="59317133" w14:textId="5B68BF0E" w:rsidR="00DB73AE" w:rsidRPr="00DA7CAF" w:rsidRDefault="00DB73AE" w:rsidP="00DB73AE">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53.40</w:t>
            </w:r>
          </w:p>
        </w:tc>
      </w:tr>
      <w:tr w:rsidR="00DB73AE" w:rsidRPr="00DA7CAF" w14:paraId="689C1A0C" w14:textId="77777777" w:rsidTr="00DB73AE">
        <w:trPr>
          <w:trHeight w:val="340"/>
          <w:jc w:val="center"/>
        </w:trPr>
        <w:tc>
          <w:tcPr>
            <w:tcW w:w="0" w:type="auto"/>
            <w:tcMar>
              <w:top w:w="100" w:type="dxa"/>
              <w:left w:w="100" w:type="dxa"/>
              <w:bottom w:w="100" w:type="dxa"/>
              <w:right w:w="100" w:type="dxa"/>
            </w:tcMar>
            <w:hideMark/>
          </w:tcPr>
          <w:p w14:paraId="5511D4B7" w14:textId="77777777" w:rsidR="00DB73AE" w:rsidRPr="00DA7CAF" w:rsidRDefault="00DB73AE"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NHMUK_SW1934.14</w:t>
            </w:r>
          </w:p>
        </w:tc>
        <w:tc>
          <w:tcPr>
            <w:tcW w:w="0" w:type="auto"/>
            <w:tcMar>
              <w:top w:w="100" w:type="dxa"/>
              <w:left w:w="100" w:type="dxa"/>
              <w:bottom w:w="100" w:type="dxa"/>
              <w:right w:w="100" w:type="dxa"/>
            </w:tcMar>
            <w:hideMark/>
          </w:tcPr>
          <w:p w14:paraId="6C9699ED" w14:textId="451E3C00" w:rsidR="00DB73AE" w:rsidRPr="00DA7CAF" w:rsidRDefault="00DB73AE" w:rsidP="00DB73AE">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48.83</w:t>
            </w:r>
          </w:p>
        </w:tc>
      </w:tr>
      <w:tr w:rsidR="00DB73AE" w:rsidRPr="00DA7CAF" w14:paraId="4FD6D537" w14:textId="77777777" w:rsidTr="00DB73AE">
        <w:trPr>
          <w:trHeight w:val="340"/>
          <w:jc w:val="center"/>
        </w:trPr>
        <w:tc>
          <w:tcPr>
            <w:tcW w:w="0" w:type="auto"/>
            <w:tcMar>
              <w:top w:w="100" w:type="dxa"/>
              <w:left w:w="100" w:type="dxa"/>
              <w:bottom w:w="100" w:type="dxa"/>
              <w:right w:w="100" w:type="dxa"/>
            </w:tcMar>
            <w:hideMark/>
          </w:tcPr>
          <w:p w14:paraId="47A02F6D" w14:textId="77777777" w:rsidR="00DB73AE" w:rsidRPr="00DA7CAF" w:rsidRDefault="00DB73AE"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NHMUK_SW1934.45</w:t>
            </w:r>
          </w:p>
        </w:tc>
        <w:tc>
          <w:tcPr>
            <w:tcW w:w="0" w:type="auto"/>
            <w:tcMar>
              <w:top w:w="100" w:type="dxa"/>
              <w:left w:w="100" w:type="dxa"/>
              <w:bottom w:w="100" w:type="dxa"/>
              <w:right w:w="100" w:type="dxa"/>
            </w:tcMar>
            <w:hideMark/>
          </w:tcPr>
          <w:p w14:paraId="726961B8" w14:textId="30A9EB34" w:rsidR="00DB73AE" w:rsidRPr="00DA7CAF" w:rsidRDefault="00DB73AE" w:rsidP="00DB73AE">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48.31</w:t>
            </w:r>
          </w:p>
        </w:tc>
      </w:tr>
      <w:tr w:rsidR="00DB73AE" w:rsidRPr="00DA7CAF" w14:paraId="5A43847B" w14:textId="77777777" w:rsidTr="00DB73AE">
        <w:trPr>
          <w:trHeight w:val="340"/>
          <w:jc w:val="center"/>
        </w:trPr>
        <w:tc>
          <w:tcPr>
            <w:tcW w:w="0" w:type="auto"/>
            <w:tcMar>
              <w:top w:w="100" w:type="dxa"/>
              <w:left w:w="100" w:type="dxa"/>
              <w:bottom w:w="100" w:type="dxa"/>
              <w:right w:w="100" w:type="dxa"/>
            </w:tcMar>
            <w:hideMark/>
          </w:tcPr>
          <w:p w14:paraId="7FBE851B" w14:textId="77777777" w:rsidR="00DB73AE" w:rsidRPr="00DA7CAF" w:rsidRDefault="00DB73AE"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NHMUK_SW1933.15</w:t>
            </w:r>
          </w:p>
        </w:tc>
        <w:tc>
          <w:tcPr>
            <w:tcW w:w="0" w:type="auto"/>
            <w:tcMar>
              <w:top w:w="100" w:type="dxa"/>
              <w:left w:w="100" w:type="dxa"/>
              <w:bottom w:w="100" w:type="dxa"/>
              <w:right w:w="100" w:type="dxa"/>
            </w:tcMar>
            <w:hideMark/>
          </w:tcPr>
          <w:p w14:paraId="5C483C70" w14:textId="7CC9A70B" w:rsidR="00DB73AE" w:rsidRPr="00DA7CAF" w:rsidRDefault="00DB73AE" w:rsidP="00DB73AE">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45.97</w:t>
            </w:r>
          </w:p>
        </w:tc>
      </w:tr>
      <w:tr w:rsidR="00DB73AE" w:rsidRPr="00DA7CAF" w14:paraId="2BB7D0D5" w14:textId="77777777" w:rsidTr="00DB73AE">
        <w:trPr>
          <w:trHeight w:val="340"/>
          <w:jc w:val="center"/>
        </w:trPr>
        <w:tc>
          <w:tcPr>
            <w:tcW w:w="0" w:type="auto"/>
            <w:tcMar>
              <w:top w:w="100" w:type="dxa"/>
              <w:left w:w="100" w:type="dxa"/>
              <w:bottom w:w="100" w:type="dxa"/>
              <w:right w:w="100" w:type="dxa"/>
            </w:tcMar>
            <w:hideMark/>
          </w:tcPr>
          <w:p w14:paraId="6B3E3CD2" w14:textId="77777777" w:rsidR="00DB73AE" w:rsidRPr="00DA7CAF" w:rsidRDefault="00DB73AE"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NHMUK_SW1934.51</w:t>
            </w:r>
          </w:p>
        </w:tc>
        <w:tc>
          <w:tcPr>
            <w:tcW w:w="0" w:type="auto"/>
            <w:tcMar>
              <w:top w:w="100" w:type="dxa"/>
              <w:left w:w="100" w:type="dxa"/>
              <w:bottom w:w="100" w:type="dxa"/>
              <w:right w:w="100" w:type="dxa"/>
            </w:tcMar>
            <w:hideMark/>
          </w:tcPr>
          <w:p w14:paraId="134DD382" w14:textId="11564703" w:rsidR="00DB73AE" w:rsidRPr="00DA7CAF" w:rsidRDefault="00DB73AE" w:rsidP="00DB73AE">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48.83</w:t>
            </w:r>
          </w:p>
        </w:tc>
      </w:tr>
      <w:tr w:rsidR="00DB73AE" w:rsidRPr="00DA7CAF" w14:paraId="04A85CCA" w14:textId="77777777" w:rsidTr="00DB73AE">
        <w:trPr>
          <w:trHeight w:val="340"/>
          <w:jc w:val="center"/>
        </w:trPr>
        <w:tc>
          <w:tcPr>
            <w:tcW w:w="0" w:type="auto"/>
            <w:tcBorders>
              <w:bottom w:val="single" w:sz="8" w:space="0" w:color="000000"/>
            </w:tcBorders>
            <w:tcMar>
              <w:top w:w="100" w:type="dxa"/>
              <w:left w:w="100" w:type="dxa"/>
              <w:bottom w:w="100" w:type="dxa"/>
              <w:right w:w="100" w:type="dxa"/>
            </w:tcMar>
            <w:hideMark/>
          </w:tcPr>
          <w:p w14:paraId="45D35478" w14:textId="77777777" w:rsidR="00DB73AE" w:rsidRPr="00DA7CAF" w:rsidRDefault="00DB73AE" w:rsidP="00DB73AE">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NHMUK_SW1937.24</w:t>
            </w:r>
          </w:p>
        </w:tc>
        <w:tc>
          <w:tcPr>
            <w:tcW w:w="0" w:type="auto"/>
            <w:tcBorders>
              <w:bottom w:val="single" w:sz="8" w:space="0" w:color="000000"/>
            </w:tcBorders>
            <w:tcMar>
              <w:top w:w="100" w:type="dxa"/>
              <w:left w:w="100" w:type="dxa"/>
              <w:bottom w:w="100" w:type="dxa"/>
              <w:right w:w="100" w:type="dxa"/>
            </w:tcMar>
            <w:hideMark/>
          </w:tcPr>
          <w:p w14:paraId="69DDFFB9" w14:textId="2A4BBE22" w:rsidR="00DB73AE" w:rsidRPr="00DA7CAF" w:rsidRDefault="00DB73AE" w:rsidP="00DB73AE">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48.73</w:t>
            </w:r>
          </w:p>
        </w:tc>
      </w:tr>
    </w:tbl>
    <w:p w14:paraId="49FC592B" w14:textId="77777777" w:rsidR="00AF51EF" w:rsidRPr="00DA7CAF" w:rsidRDefault="00AF51EF" w:rsidP="00FC5648">
      <w:pPr>
        <w:spacing w:after="0" w:line="276"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 </w:t>
      </w:r>
    </w:p>
    <w:p w14:paraId="70F5B1C4" w14:textId="77777777" w:rsidR="00413324" w:rsidRPr="00DA7CAF" w:rsidRDefault="00413324" w:rsidP="00FC5648">
      <w:pPr>
        <w:spacing w:after="0" w:line="276" w:lineRule="auto"/>
        <w:rPr>
          <w:rFonts w:ascii="Arial" w:eastAsia="Times New Roman" w:hAnsi="Arial" w:cs="Arial"/>
          <w:sz w:val="24"/>
          <w:szCs w:val="24"/>
          <w:lang w:eastAsia="en-GB"/>
        </w:rPr>
      </w:pPr>
    </w:p>
    <w:p w14:paraId="025CE9BE" w14:textId="77777777" w:rsidR="00DB73AE" w:rsidRPr="00DA7CAF" w:rsidRDefault="00DB73AE">
      <w:pPr>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br w:type="page"/>
      </w:r>
    </w:p>
    <w:p w14:paraId="329CCA64" w14:textId="48605809" w:rsidR="00644ACD" w:rsidRPr="00DA7CAF" w:rsidRDefault="00644ACD" w:rsidP="00644ACD">
      <w:pPr>
        <w:spacing w:after="0" w:line="276" w:lineRule="auto"/>
        <w:jc w:val="both"/>
        <w:rPr>
          <w:rFonts w:ascii="Arial" w:eastAsia="Times New Roman" w:hAnsi="Arial" w:cs="Arial"/>
          <w:i/>
          <w:sz w:val="24"/>
          <w:szCs w:val="24"/>
          <w:lang w:eastAsia="en-GB"/>
        </w:rPr>
      </w:pPr>
      <w:r w:rsidRPr="00DA7CAF">
        <w:rPr>
          <w:rFonts w:ascii="Arial" w:eastAsia="Times New Roman" w:hAnsi="Arial" w:cs="Arial"/>
          <w:i/>
          <w:color w:val="000000"/>
          <w:sz w:val="24"/>
          <w:szCs w:val="24"/>
          <w:lang w:eastAsia="en-GB"/>
        </w:rPr>
        <w:lastRenderedPageBreak/>
        <w:t>Table S</w:t>
      </w:r>
      <w:r>
        <w:rPr>
          <w:rFonts w:ascii="Arial" w:eastAsia="Times New Roman" w:hAnsi="Arial" w:cs="Arial"/>
          <w:i/>
          <w:color w:val="000000"/>
          <w:sz w:val="24"/>
          <w:szCs w:val="24"/>
          <w:lang w:eastAsia="en-GB"/>
        </w:rPr>
        <w:t>3</w:t>
      </w:r>
      <w:r w:rsidRPr="00DA7CAF">
        <w:rPr>
          <w:rFonts w:ascii="Arial" w:eastAsia="Times New Roman" w:hAnsi="Arial" w:cs="Arial"/>
          <w:i/>
          <w:color w:val="000000"/>
          <w:sz w:val="24"/>
          <w:szCs w:val="24"/>
          <w:lang w:eastAsia="en-GB"/>
        </w:rPr>
        <w:t xml:space="preserve">. </w:t>
      </w:r>
      <w:r>
        <w:rPr>
          <w:rFonts w:ascii="Arial" w:eastAsia="Times New Roman" w:hAnsi="Arial" w:cs="Arial"/>
          <w:i/>
          <w:color w:val="000000"/>
          <w:sz w:val="24"/>
          <w:szCs w:val="24"/>
          <w:lang w:eastAsia="en-GB"/>
        </w:rPr>
        <w:t xml:space="preserve">Additional information on Phocoena phocoena specimens. </w:t>
      </w:r>
      <w:r w:rsidRPr="00DA7CAF">
        <w:rPr>
          <w:rFonts w:ascii="Arial" w:eastAsia="Times New Roman" w:hAnsi="Arial" w:cs="Arial"/>
          <w:i/>
          <w:color w:val="000000"/>
          <w:sz w:val="24"/>
          <w:szCs w:val="24"/>
          <w:lang w:eastAsia="en-GB"/>
        </w:rPr>
        <w:t>Side refers to the side of the head the cochlea came from.</w:t>
      </w:r>
      <w:r>
        <w:rPr>
          <w:rFonts w:ascii="Arial" w:eastAsia="Times New Roman" w:hAnsi="Arial" w:cs="Arial"/>
          <w:i/>
          <w:color w:val="000000"/>
          <w:sz w:val="24"/>
          <w:szCs w:val="24"/>
          <w:lang w:eastAsia="en-GB"/>
        </w:rPr>
        <w:t xml:space="preserve"> </w:t>
      </w:r>
      <w:r w:rsidR="00287052">
        <w:rPr>
          <w:rFonts w:ascii="Arial" w:eastAsia="Times New Roman" w:hAnsi="Arial" w:cs="Arial"/>
          <w:i/>
          <w:color w:val="000000"/>
          <w:sz w:val="24"/>
          <w:szCs w:val="24"/>
          <w:lang w:eastAsia="en-GB"/>
        </w:rPr>
        <w:t>CBL is condylobasal</w:t>
      </w:r>
      <w:r>
        <w:rPr>
          <w:rFonts w:ascii="Arial" w:eastAsia="Times New Roman" w:hAnsi="Arial" w:cs="Arial"/>
          <w:i/>
          <w:color w:val="000000"/>
          <w:sz w:val="24"/>
          <w:szCs w:val="24"/>
          <w:lang w:eastAsia="en-GB"/>
        </w:rPr>
        <w:t xml:space="preserve"> </w:t>
      </w:r>
      <w:r w:rsidR="00BC1370">
        <w:rPr>
          <w:rFonts w:ascii="Arial" w:eastAsia="Times New Roman" w:hAnsi="Arial" w:cs="Arial"/>
          <w:i/>
          <w:color w:val="000000"/>
          <w:sz w:val="24"/>
          <w:szCs w:val="24"/>
          <w:lang w:eastAsia="en-GB"/>
        </w:rPr>
        <w:t>length</w:t>
      </w:r>
      <w:r w:rsidR="00287052">
        <w:rPr>
          <w:rFonts w:ascii="Arial" w:eastAsia="Times New Roman" w:hAnsi="Arial" w:cs="Arial"/>
          <w:i/>
          <w:color w:val="000000"/>
          <w:sz w:val="24"/>
          <w:szCs w:val="24"/>
          <w:lang w:eastAsia="en-GB"/>
        </w:rPr>
        <w:t xml:space="preserve"> (skull length)</w:t>
      </w:r>
      <w:r>
        <w:rPr>
          <w:rFonts w:ascii="Arial" w:eastAsia="Times New Roman" w:hAnsi="Arial" w:cs="Arial"/>
          <w:i/>
          <w:color w:val="000000"/>
          <w:sz w:val="24"/>
          <w:szCs w:val="24"/>
          <w:lang w:eastAsia="en-GB"/>
        </w:rPr>
        <w:t xml:space="preserve"> recorded in mm.</w:t>
      </w:r>
      <w:r w:rsidR="00564D53">
        <w:rPr>
          <w:rFonts w:ascii="Arial" w:eastAsia="Times New Roman" w:hAnsi="Arial" w:cs="Arial"/>
          <w:i/>
          <w:color w:val="000000"/>
          <w:sz w:val="24"/>
          <w:szCs w:val="24"/>
          <w:lang w:eastAsia="en-GB"/>
        </w:rPr>
        <w:t xml:space="preserve"> Note that not all cochleae had a corresponding skull in the collections.</w:t>
      </w:r>
    </w:p>
    <w:p w14:paraId="440D3BD7" w14:textId="77777777" w:rsidR="00644ACD" w:rsidRPr="00DA7CAF" w:rsidRDefault="00644ACD" w:rsidP="00644ACD">
      <w:pPr>
        <w:spacing w:after="0" w:line="276" w:lineRule="auto"/>
        <w:rPr>
          <w:rFonts w:ascii="Arial" w:eastAsia="Times New Roman" w:hAnsi="Arial" w:cs="Arial"/>
          <w:sz w:val="24"/>
          <w:szCs w:val="24"/>
          <w:lang w:eastAsia="en-GB"/>
        </w:rPr>
      </w:pPr>
    </w:p>
    <w:tbl>
      <w:tblPr>
        <w:tblW w:w="7459" w:type="dxa"/>
        <w:jc w:val="center"/>
        <w:tblBorders>
          <w:top w:val="single" w:sz="6" w:space="0" w:color="auto"/>
          <w:bottom w:val="single" w:sz="6" w:space="0" w:color="auto"/>
        </w:tblBorders>
        <w:tblCellMar>
          <w:top w:w="15" w:type="dxa"/>
          <w:left w:w="15" w:type="dxa"/>
          <w:bottom w:w="15" w:type="dxa"/>
          <w:right w:w="15" w:type="dxa"/>
        </w:tblCellMar>
        <w:tblLook w:val="04A0" w:firstRow="1" w:lastRow="0" w:firstColumn="1" w:lastColumn="0" w:noHBand="0" w:noVBand="1"/>
      </w:tblPr>
      <w:tblGrid>
        <w:gridCol w:w="2959"/>
        <w:gridCol w:w="960"/>
        <w:gridCol w:w="960"/>
        <w:gridCol w:w="1651"/>
        <w:gridCol w:w="929"/>
      </w:tblGrid>
      <w:tr w:rsidR="00644ACD" w:rsidRPr="00DA7CAF" w14:paraId="10103C04" w14:textId="77777777" w:rsidTr="00C13B00">
        <w:trPr>
          <w:jc w:val="center"/>
        </w:trPr>
        <w:tc>
          <w:tcPr>
            <w:tcW w:w="2959" w:type="dxa"/>
            <w:tcBorders>
              <w:top w:val="single" w:sz="6" w:space="0" w:color="auto"/>
              <w:bottom w:val="single" w:sz="6" w:space="0" w:color="auto"/>
            </w:tcBorders>
            <w:tcMar>
              <w:top w:w="100" w:type="dxa"/>
              <w:left w:w="100" w:type="dxa"/>
              <w:bottom w:w="100" w:type="dxa"/>
              <w:right w:w="100" w:type="dxa"/>
            </w:tcMar>
            <w:hideMark/>
          </w:tcPr>
          <w:p w14:paraId="4ABD74F5" w14:textId="77777777" w:rsidR="00644ACD" w:rsidRPr="00DA7CAF" w:rsidRDefault="00644ACD" w:rsidP="00045DD2">
            <w:pPr>
              <w:spacing w:after="0" w:line="240" w:lineRule="auto"/>
              <w:rPr>
                <w:rFonts w:ascii="Arial" w:eastAsia="Times New Roman" w:hAnsi="Arial" w:cs="Arial"/>
                <w:b/>
                <w:sz w:val="24"/>
                <w:szCs w:val="24"/>
                <w:lang w:eastAsia="en-GB"/>
              </w:rPr>
            </w:pPr>
            <w:r w:rsidRPr="00DA7CAF">
              <w:rPr>
                <w:rFonts w:ascii="Arial" w:eastAsia="Times New Roman" w:hAnsi="Arial" w:cs="Arial"/>
                <w:b/>
                <w:color w:val="000000"/>
                <w:sz w:val="24"/>
                <w:szCs w:val="24"/>
                <w:lang w:eastAsia="en-GB"/>
              </w:rPr>
              <w:t>Specimen number</w:t>
            </w:r>
          </w:p>
        </w:tc>
        <w:tc>
          <w:tcPr>
            <w:tcW w:w="960" w:type="dxa"/>
            <w:tcBorders>
              <w:top w:val="single" w:sz="6" w:space="0" w:color="auto"/>
              <w:bottom w:val="single" w:sz="6" w:space="0" w:color="auto"/>
            </w:tcBorders>
          </w:tcPr>
          <w:p w14:paraId="613CAA47" w14:textId="77777777" w:rsidR="00644ACD" w:rsidRPr="00DA7CAF" w:rsidRDefault="00644ACD" w:rsidP="00045DD2">
            <w:pPr>
              <w:spacing w:after="0" w:line="240" w:lineRule="auto"/>
              <w:jc w:val="center"/>
              <w:rPr>
                <w:rFonts w:ascii="Arial" w:eastAsia="Times New Roman" w:hAnsi="Arial" w:cs="Arial"/>
                <w:b/>
                <w:color w:val="000000"/>
                <w:sz w:val="24"/>
                <w:szCs w:val="24"/>
                <w:lang w:eastAsia="en-GB"/>
              </w:rPr>
            </w:pPr>
            <w:r w:rsidRPr="00DA7CAF">
              <w:rPr>
                <w:rFonts w:ascii="Arial" w:eastAsia="Times New Roman" w:hAnsi="Arial" w:cs="Arial"/>
                <w:b/>
                <w:color w:val="000000"/>
                <w:sz w:val="24"/>
                <w:szCs w:val="24"/>
                <w:lang w:eastAsia="en-GB"/>
              </w:rPr>
              <w:t>Side</w:t>
            </w:r>
          </w:p>
        </w:tc>
        <w:tc>
          <w:tcPr>
            <w:tcW w:w="960" w:type="dxa"/>
            <w:tcBorders>
              <w:top w:val="single" w:sz="6" w:space="0" w:color="auto"/>
              <w:bottom w:val="single" w:sz="6" w:space="0" w:color="auto"/>
            </w:tcBorders>
          </w:tcPr>
          <w:p w14:paraId="6F5D465F" w14:textId="77777777" w:rsidR="00644ACD" w:rsidRPr="00DA7CAF" w:rsidRDefault="00644ACD" w:rsidP="00045DD2">
            <w:pPr>
              <w:spacing w:after="0" w:line="240" w:lineRule="auto"/>
              <w:jc w:val="center"/>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Sex</w:t>
            </w:r>
          </w:p>
        </w:tc>
        <w:tc>
          <w:tcPr>
            <w:tcW w:w="1651" w:type="dxa"/>
            <w:tcBorders>
              <w:top w:val="single" w:sz="6" w:space="0" w:color="auto"/>
              <w:bottom w:val="single" w:sz="6" w:space="0" w:color="auto"/>
            </w:tcBorders>
          </w:tcPr>
          <w:p w14:paraId="6861AFE2" w14:textId="77777777" w:rsidR="00644ACD" w:rsidRPr="00DA7CAF" w:rsidRDefault="00644ACD" w:rsidP="00045DD2">
            <w:pPr>
              <w:spacing w:after="0" w:line="240" w:lineRule="auto"/>
              <w:jc w:val="center"/>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Origin</w:t>
            </w:r>
          </w:p>
        </w:tc>
        <w:tc>
          <w:tcPr>
            <w:tcW w:w="929" w:type="dxa"/>
            <w:tcBorders>
              <w:top w:val="single" w:sz="6" w:space="0" w:color="auto"/>
              <w:bottom w:val="single" w:sz="6" w:space="0" w:color="auto"/>
            </w:tcBorders>
          </w:tcPr>
          <w:p w14:paraId="06A5573C" w14:textId="60663BE0" w:rsidR="00644ACD" w:rsidRPr="00DA7CAF" w:rsidRDefault="00287052" w:rsidP="00BC1370">
            <w:pPr>
              <w:spacing w:after="0" w:line="240" w:lineRule="auto"/>
              <w:jc w:val="center"/>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CBL</w:t>
            </w:r>
          </w:p>
        </w:tc>
      </w:tr>
      <w:tr w:rsidR="00644ACD" w:rsidRPr="00DA7CAF" w14:paraId="29F6B270" w14:textId="77777777" w:rsidTr="00C13B00">
        <w:trPr>
          <w:jc w:val="center"/>
        </w:trPr>
        <w:tc>
          <w:tcPr>
            <w:tcW w:w="2959" w:type="dxa"/>
            <w:tcBorders>
              <w:top w:val="single" w:sz="6" w:space="0" w:color="auto"/>
            </w:tcBorders>
            <w:tcMar>
              <w:top w:w="100" w:type="dxa"/>
              <w:left w:w="100" w:type="dxa"/>
              <w:bottom w:w="100" w:type="dxa"/>
              <w:right w:w="100" w:type="dxa"/>
            </w:tcMar>
          </w:tcPr>
          <w:p w14:paraId="6B8674D5" w14:textId="77777777" w:rsidR="00644ACD" w:rsidRPr="00644ACD" w:rsidRDefault="00644ACD"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NHMUK_1846.12.15.6</w:t>
            </w:r>
          </w:p>
        </w:tc>
        <w:tc>
          <w:tcPr>
            <w:tcW w:w="960" w:type="dxa"/>
            <w:tcBorders>
              <w:top w:val="single" w:sz="6" w:space="0" w:color="auto"/>
            </w:tcBorders>
          </w:tcPr>
          <w:p w14:paraId="203D0252" w14:textId="77777777" w:rsidR="00644ACD" w:rsidRPr="00DA7CAF" w:rsidRDefault="00644ACD"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Left</w:t>
            </w:r>
          </w:p>
        </w:tc>
        <w:tc>
          <w:tcPr>
            <w:tcW w:w="960" w:type="dxa"/>
            <w:tcBorders>
              <w:top w:val="single" w:sz="6" w:space="0" w:color="auto"/>
            </w:tcBorders>
          </w:tcPr>
          <w:p w14:paraId="5F8ECFD7" w14:textId="639F5F16" w:rsidR="00644ACD" w:rsidRPr="00DA7CAF" w:rsidRDefault="00287052"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p>
        </w:tc>
        <w:tc>
          <w:tcPr>
            <w:tcW w:w="1651" w:type="dxa"/>
            <w:tcBorders>
              <w:top w:val="single" w:sz="6" w:space="0" w:color="auto"/>
            </w:tcBorders>
          </w:tcPr>
          <w:p w14:paraId="04C852F6" w14:textId="77777777" w:rsidR="00644ACD" w:rsidRPr="00DA7CAF" w:rsidRDefault="00644ACD"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UK</w:t>
            </w:r>
          </w:p>
        </w:tc>
        <w:tc>
          <w:tcPr>
            <w:tcW w:w="929" w:type="dxa"/>
            <w:tcBorders>
              <w:top w:val="single" w:sz="6" w:space="0" w:color="auto"/>
            </w:tcBorders>
          </w:tcPr>
          <w:p w14:paraId="14235168" w14:textId="299DA888" w:rsidR="00644ACD" w:rsidRPr="00DA7CAF" w:rsidRDefault="00287052"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241</w:t>
            </w:r>
          </w:p>
        </w:tc>
      </w:tr>
      <w:tr w:rsidR="00564D53" w:rsidRPr="00DA7CAF" w14:paraId="02C0CD4C" w14:textId="77777777" w:rsidTr="00C13B00">
        <w:trPr>
          <w:jc w:val="center"/>
        </w:trPr>
        <w:tc>
          <w:tcPr>
            <w:tcW w:w="2959" w:type="dxa"/>
            <w:tcMar>
              <w:top w:w="100" w:type="dxa"/>
              <w:left w:w="100" w:type="dxa"/>
              <w:bottom w:w="100" w:type="dxa"/>
              <w:right w:w="100" w:type="dxa"/>
            </w:tcMar>
          </w:tcPr>
          <w:p w14:paraId="78283A3E" w14:textId="77777777" w:rsidR="00564D53" w:rsidRPr="00644ACD" w:rsidRDefault="00564D53"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NHMUK_1873.6.3.45</w:t>
            </w:r>
          </w:p>
        </w:tc>
        <w:tc>
          <w:tcPr>
            <w:tcW w:w="960" w:type="dxa"/>
          </w:tcPr>
          <w:p w14:paraId="3A4F4845"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Left</w:t>
            </w:r>
          </w:p>
        </w:tc>
        <w:tc>
          <w:tcPr>
            <w:tcW w:w="960" w:type="dxa"/>
          </w:tcPr>
          <w:p w14:paraId="0E9460B4" w14:textId="740FA90E"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p>
        </w:tc>
        <w:tc>
          <w:tcPr>
            <w:tcW w:w="1651" w:type="dxa"/>
          </w:tcPr>
          <w:p w14:paraId="6D4E8080" w14:textId="6EBF6A8B" w:rsidR="00564D53" w:rsidRPr="00DA7CAF" w:rsidRDefault="00DA6F8A"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USA</w:t>
            </w:r>
          </w:p>
        </w:tc>
        <w:tc>
          <w:tcPr>
            <w:tcW w:w="929" w:type="dxa"/>
          </w:tcPr>
          <w:p w14:paraId="77A4A7A8" w14:textId="50F6C533"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6A4594">
              <w:rPr>
                <w:rFonts w:ascii="Arial" w:eastAsia="Times New Roman" w:hAnsi="Arial" w:cs="Arial"/>
                <w:color w:val="000000"/>
                <w:sz w:val="24"/>
                <w:szCs w:val="24"/>
                <w:lang w:eastAsia="en-GB"/>
              </w:rPr>
              <w:t>-</w:t>
            </w:r>
          </w:p>
        </w:tc>
      </w:tr>
      <w:tr w:rsidR="00564D53" w:rsidRPr="00DA7CAF" w14:paraId="2F2694A4" w14:textId="77777777" w:rsidTr="00C13B00">
        <w:trPr>
          <w:jc w:val="center"/>
        </w:trPr>
        <w:tc>
          <w:tcPr>
            <w:tcW w:w="2959" w:type="dxa"/>
            <w:tcMar>
              <w:top w:w="100" w:type="dxa"/>
              <w:left w:w="100" w:type="dxa"/>
              <w:bottom w:w="100" w:type="dxa"/>
              <w:right w:w="100" w:type="dxa"/>
            </w:tcMar>
          </w:tcPr>
          <w:p w14:paraId="39909A6D" w14:textId="129FF0D5" w:rsidR="00564D53" w:rsidRPr="00644ACD" w:rsidRDefault="00564D53"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NHMUK_</w:t>
            </w:r>
            <w:r>
              <w:rPr>
                <w:rFonts w:ascii="Arial" w:eastAsia="Times New Roman" w:hAnsi="Arial" w:cs="Arial"/>
                <w:color w:val="000000"/>
                <w:sz w:val="24"/>
                <w:szCs w:val="24"/>
                <w:lang w:eastAsia="en-GB"/>
              </w:rPr>
              <w:t>18</w:t>
            </w:r>
            <w:r w:rsidRPr="00DA7CAF">
              <w:rPr>
                <w:rFonts w:ascii="Arial" w:eastAsia="Times New Roman" w:hAnsi="Arial" w:cs="Arial"/>
                <w:color w:val="000000"/>
                <w:sz w:val="24"/>
                <w:szCs w:val="24"/>
                <w:lang w:eastAsia="en-GB"/>
              </w:rPr>
              <w:t>92.265</w:t>
            </w:r>
          </w:p>
        </w:tc>
        <w:tc>
          <w:tcPr>
            <w:tcW w:w="960" w:type="dxa"/>
          </w:tcPr>
          <w:p w14:paraId="7B811BD1"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Left</w:t>
            </w:r>
          </w:p>
        </w:tc>
        <w:tc>
          <w:tcPr>
            <w:tcW w:w="960" w:type="dxa"/>
          </w:tcPr>
          <w:p w14:paraId="23151810" w14:textId="17D564AA"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p>
        </w:tc>
        <w:tc>
          <w:tcPr>
            <w:tcW w:w="1651" w:type="dxa"/>
          </w:tcPr>
          <w:p w14:paraId="7B48F075"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UK</w:t>
            </w:r>
          </w:p>
        </w:tc>
        <w:tc>
          <w:tcPr>
            <w:tcW w:w="929" w:type="dxa"/>
          </w:tcPr>
          <w:p w14:paraId="383D9FC2" w14:textId="25F817C3"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6A4594">
              <w:rPr>
                <w:rFonts w:ascii="Arial" w:eastAsia="Times New Roman" w:hAnsi="Arial" w:cs="Arial"/>
                <w:color w:val="000000"/>
                <w:sz w:val="24"/>
                <w:szCs w:val="24"/>
                <w:lang w:eastAsia="en-GB"/>
              </w:rPr>
              <w:t>-</w:t>
            </w:r>
          </w:p>
        </w:tc>
      </w:tr>
      <w:tr w:rsidR="00564D53" w:rsidRPr="00DA7CAF" w14:paraId="1ED87A44" w14:textId="77777777" w:rsidTr="00C13B00">
        <w:trPr>
          <w:jc w:val="center"/>
        </w:trPr>
        <w:tc>
          <w:tcPr>
            <w:tcW w:w="2959" w:type="dxa"/>
            <w:tcMar>
              <w:top w:w="100" w:type="dxa"/>
              <w:left w:w="100" w:type="dxa"/>
              <w:bottom w:w="100" w:type="dxa"/>
              <w:right w:w="100" w:type="dxa"/>
            </w:tcMar>
          </w:tcPr>
          <w:p w14:paraId="76213622" w14:textId="77777777" w:rsidR="00564D53" w:rsidRPr="00644ACD" w:rsidRDefault="00564D53"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NHMUK_1925.4.29.1</w:t>
            </w:r>
          </w:p>
        </w:tc>
        <w:tc>
          <w:tcPr>
            <w:tcW w:w="960" w:type="dxa"/>
          </w:tcPr>
          <w:p w14:paraId="7326BF65"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Left</w:t>
            </w:r>
          </w:p>
        </w:tc>
        <w:tc>
          <w:tcPr>
            <w:tcW w:w="960" w:type="dxa"/>
          </w:tcPr>
          <w:p w14:paraId="30896813" w14:textId="70839ADB"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Male</w:t>
            </w:r>
          </w:p>
        </w:tc>
        <w:tc>
          <w:tcPr>
            <w:tcW w:w="1651" w:type="dxa"/>
          </w:tcPr>
          <w:p w14:paraId="226A6769"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UK</w:t>
            </w:r>
          </w:p>
        </w:tc>
        <w:tc>
          <w:tcPr>
            <w:tcW w:w="929" w:type="dxa"/>
          </w:tcPr>
          <w:p w14:paraId="670DFE0F" w14:textId="39B44C56"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6A4594">
              <w:rPr>
                <w:rFonts w:ascii="Arial" w:eastAsia="Times New Roman" w:hAnsi="Arial" w:cs="Arial"/>
                <w:color w:val="000000"/>
                <w:sz w:val="24"/>
                <w:szCs w:val="24"/>
                <w:lang w:eastAsia="en-GB"/>
              </w:rPr>
              <w:t>-</w:t>
            </w:r>
          </w:p>
        </w:tc>
      </w:tr>
      <w:tr w:rsidR="00564D53" w:rsidRPr="00DA7CAF" w14:paraId="0E4CFE48" w14:textId="77777777" w:rsidTr="00C13B00">
        <w:trPr>
          <w:jc w:val="center"/>
        </w:trPr>
        <w:tc>
          <w:tcPr>
            <w:tcW w:w="2959" w:type="dxa"/>
            <w:tcMar>
              <w:top w:w="100" w:type="dxa"/>
              <w:left w:w="100" w:type="dxa"/>
              <w:bottom w:w="100" w:type="dxa"/>
              <w:right w:w="100" w:type="dxa"/>
            </w:tcMar>
          </w:tcPr>
          <w:p w14:paraId="71D73CFF" w14:textId="77777777" w:rsidR="00564D53" w:rsidRPr="00644ACD" w:rsidRDefault="00564D53"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NHMUK_1933.15</w:t>
            </w:r>
          </w:p>
        </w:tc>
        <w:tc>
          <w:tcPr>
            <w:tcW w:w="960" w:type="dxa"/>
          </w:tcPr>
          <w:p w14:paraId="694BE89D"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Left</w:t>
            </w:r>
          </w:p>
        </w:tc>
        <w:tc>
          <w:tcPr>
            <w:tcW w:w="960" w:type="dxa"/>
          </w:tcPr>
          <w:p w14:paraId="2027B11E" w14:textId="03D8C03E"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p>
        </w:tc>
        <w:tc>
          <w:tcPr>
            <w:tcW w:w="1651" w:type="dxa"/>
          </w:tcPr>
          <w:p w14:paraId="2DC29CD3"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UK</w:t>
            </w:r>
          </w:p>
        </w:tc>
        <w:tc>
          <w:tcPr>
            <w:tcW w:w="929" w:type="dxa"/>
          </w:tcPr>
          <w:p w14:paraId="1E0704B9" w14:textId="2A3D0241"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245</w:t>
            </w:r>
          </w:p>
        </w:tc>
      </w:tr>
      <w:tr w:rsidR="00564D53" w:rsidRPr="00DA7CAF" w14:paraId="1FD2A659" w14:textId="77777777" w:rsidTr="00C13B00">
        <w:trPr>
          <w:jc w:val="center"/>
        </w:trPr>
        <w:tc>
          <w:tcPr>
            <w:tcW w:w="2959" w:type="dxa"/>
            <w:tcMar>
              <w:top w:w="100" w:type="dxa"/>
              <w:left w:w="100" w:type="dxa"/>
              <w:bottom w:w="100" w:type="dxa"/>
              <w:right w:w="100" w:type="dxa"/>
            </w:tcMar>
          </w:tcPr>
          <w:p w14:paraId="3AC3D82A" w14:textId="77777777" w:rsidR="00564D53" w:rsidRPr="00644ACD" w:rsidRDefault="00564D53"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NHMUK_1933.17</w:t>
            </w:r>
          </w:p>
        </w:tc>
        <w:tc>
          <w:tcPr>
            <w:tcW w:w="960" w:type="dxa"/>
          </w:tcPr>
          <w:p w14:paraId="06488C18"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Right</w:t>
            </w:r>
          </w:p>
        </w:tc>
        <w:tc>
          <w:tcPr>
            <w:tcW w:w="960" w:type="dxa"/>
          </w:tcPr>
          <w:p w14:paraId="2833171D" w14:textId="2D53C797"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Male</w:t>
            </w:r>
          </w:p>
        </w:tc>
        <w:tc>
          <w:tcPr>
            <w:tcW w:w="1651" w:type="dxa"/>
          </w:tcPr>
          <w:p w14:paraId="4B0A7552"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422C0F">
              <w:rPr>
                <w:rFonts w:ascii="Arial" w:eastAsia="Times New Roman" w:hAnsi="Arial" w:cs="Arial"/>
                <w:color w:val="000000"/>
                <w:sz w:val="24"/>
                <w:szCs w:val="24"/>
                <w:lang w:eastAsia="en-GB"/>
              </w:rPr>
              <w:t>UK</w:t>
            </w:r>
          </w:p>
        </w:tc>
        <w:tc>
          <w:tcPr>
            <w:tcW w:w="929" w:type="dxa"/>
          </w:tcPr>
          <w:p w14:paraId="6B43B70F" w14:textId="63E40F25"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6A4594">
              <w:rPr>
                <w:rFonts w:ascii="Arial" w:eastAsia="Times New Roman" w:hAnsi="Arial" w:cs="Arial"/>
                <w:color w:val="000000"/>
                <w:sz w:val="24"/>
                <w:szCs w:val="24"/>
                <w:lang w:eastAsia="en-GB"/>
              </w:rPr>
              <w:t>-</w:t>
            </w:r>
          </w:p>
        </w:tc>
      </w:tr>
      <w:tr w:rsidR="00564D53" w:rsidRPr="00DA7CAF" w14:paraId="4773291A" w14:textId="77777777" w:rsidTr="00C13B00">
        <w:trPr>
          <w:jc w:val="center"/>
        </w:trPr>
        <w:tc>
          <w:tcPr>
            <w:tcW w:w="2959" w:type="dxa"/>
            <w:tcMar>
              <w:top w:w="100" w:type="dxa"/>
              <w:left w:w="100" w:type="dxa"/>
              <w:bottom w:w="100" w:type="dxa"/>
              <w:right w:w="100" w:type="dxa"/>
            </w:tcMar>
          </w:tcPr>
          <w:p w14:paraId="6F446D62" w14:textId="77777777" w:rsidR="00564D53" w:rsidRPr="00644ACD" w:rsidRDefault="00564D53"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NHMUK_1934.45</w:t>
            </w:r>
          </w:p>
        </w:tc>
        <w:tc>
          <w:tcPr>
            <w:tcW w:w="960" w:type="dxa"/>
          </w:tcPr>
          <w:p w14:paraId="2F254CA0"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Left</w:t>
            </w:r>
          </w:p>
        </w:tc>
        <w:tc>
          <w:tcPr>
            <w:tcW w:w="960" w:type="dxa"/>
          </w:tcPr>
          <w:p w14:paraId="44F97210" w14:textId="021CC71F"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Male</w:t>
            </w:r>
          </w:p>
        </w:tc>
        <w:tc>
          <w:tcPr>
            <w:tcW w:w="1651" w:type="dxa"/>
          </w:tcPr>
          <w:p w14:paraId="3099A4C8"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422C0F">
              <w:rPr>
                <w:rFonts w:ascii="Arial" w:eastAsia="Times New Roman" w:hAnsi="Arial" w:cs="Arial"/>
                <w:color w:val="000000"/>
                <w:sz w:val="24"/>
                <w:szCs w:val="24"/>
                <w:lang w:eastAsia="en-GB"/>
              </w:rPr>
              <w:t>UK</w:t>
            </w:r>
          </w:p>
        </w:tc>
        <w:tc>
          <w:tcPr>
            <w:tcW w:w="929" w:type="dxa"/>
          </w:tcPr>
          <w:p w14:paraId="115365C0" w14:textId="3F25E5C5"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6A4594">
              <w:rPr>
                <w:rFonts w:ascii="Arial" w:eastAsia="Times New Roman" w:hAnsi="Arial" w:cs="Arial"/>
                <w:color w:val="000000"/>
                <w:sz w:val="24"/>
                <w:szCs w:val="24"/>
                <w:lang w:eastAsia="en-GB"/>
              </w:rPr>
              <w:t>-</w:t>
            </w:r>
          </w:p>
        </w:tc>
      </w:tr>
      <w:tr w:rsidR="00564D53" w:rsidRPr="00DA7CAF" w14:paraId="2A4C0598" w14:textId="77777777" w:rsidTr="00C13B00">
        <w:trPr>
          <w:jc w:val="center"/>
        </w:trPr>
        <w:tc>
          <w:tcPr>
            <w:tcW w:w="2959" w:type="dxa"/>
            <w:tcMar>
              <w:top w:w="100" w:type="dxa"/>
              <w:left w:w="100" w:type="dxa"/>
              <w:bottom w:w="100" w:type="dxa"/>
              <w:right w:w="100" w:type="dxa"/>
            </w:tcMar>
          </w:tcPr>
          <w:p w14:paraId="27FCA6AF" w14:textId="77777777" w:rsidR="00564D53" w:rsidRPr="00644ACD" w:rsidRDefault="00564D53"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NHMUK_1934.51</w:t>
            </w:r>
          </w:p>
        </w:tc>
        <w:tc>
          <w:tcPr>
            <w:tcW w:w="960" w:type="dxa"/>
          </w:tcPr>
          <w:p w14:paraId="2293520E"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Left</w:t>
            </w:r>
          </w:p>
        </w:tc>
        <w:tc>
          <w:tcPr>
            <w:tcW w:w="960" w:type="dxa"/>
          </w:tcPr>
          <w:p w14:paraId="08BFABB2" w14:textId="250FACE1"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p>
        </w:tc>
        <w:tc>
          <w:tcPr>
            <w:tcW w:w="1651" w:type="dxa"/>
          </w:tcPr>
          <w:p w14:paraId="3C2A7F84"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422C0F">
              <w:rPr>
                <w:rFonts w:ascii="Arial" w:eastAsia="Times New Roman" w:hAnsi="Arial" w:cs="Arial"/>
                <w:color w:val="000000"/>
                <w:sz w:val="24"/>
                <w:szCs w:val="24"/>
                <w:lang w:eastAsia="en-GB"/>
              </w:rPr>
              <w:t>UK</w:t>
            </w:r>
          </w:p>
        </w:tc>
        <w:tc>
          <w:tcPr>
            <w:tcW w:w="929" w:type="dxa"/>
          </w:tcPr>
          <w:p w14:paraId="456AB91A" w14:textId="7EA4E63E"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251</w:t>
            </w:r>
          </w:p>
        </w:tc>
      </w:tr>
      <w:tr w:rsidR="00564D53" w:rsidRPr="00DA7CAF" w14:paraId="295F970E" w14:textId="77777777" w:rsidTr="00C13B00">
        <w:trPr>
          <w:jc w:val="center"/>
        </w:trPr>
        <w:tc>
          <w:tcPr>
            <w:tcW w:w="2959" w:type="dxa"/>
            <w:tcMar>
              <w:top w:w="100" w:type="dxa"/>
              <w:left w:w="100" w:type="dxa"/>
              <w:bottom w:w="100" w:type="dxa"/>
              <w:right w:w="100" w:type="dxa"/>
            </w:tcMar>
          </w:tcPr>
          <w:p w14:paraId="417F6851" w14:textId="77777777" w:rsidR="00564D53" w:rsidRPr="00644ACD" w:rsidRDefault="00564D53"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NHMUK_1965.3.30.1</w:t>
            </w:r>
          </w:p>
        </w:tc>
        <w:tc>
          <w:tcPr>
            <w:tcW w:w="960" w:type="dxa"/>
          </w:tcPr>
          <w:p w14:paraId="4FD1CBEF"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Left</w:t>
            </w:r>
          </w:p>
        </w:tc>
        <w:tc>
          <w:tcPr>
            <w:tcW w:w="960" w:type="dxa"/>
          </w:tcPr>
          <w:p w14:paraId="3E8967DE" w14:textId="65680B8E"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Female</w:t>
            </w:r>
          </w:p>
        </w:tc>
        <w:tc>
          <w:tcPr>
            <w:tcW w:w="1651" w:type="dxa"/>
          </w:tcPr>
          <w:p w14:paraId="38627389"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422C0F">
              <w:rPr>
                <w:rFonts w:ascii="Arial" w:eastAsia="Times New Roman" w:hAnsi="Arial" w:cs="Arial"/>
                <w:color w:val="000000"/>
                <w:sz w:val="24"/>
                <w:szCs w:val="24"/>
                <w:lang w:eastAsia="en-GB"/>
              </w:rPr>
              <w:t>UK</w:t>
            </w:r>
          </w:p>
        </w:tc>
        <w:tc>
          <w:tcPr>
            <w:tcW w:w="929" w:type="dxa"/>
          </w:tcPr>
          <w:p w14:paraId="33F717FA" w14:textId="05A455F8"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259</w:t>
            </w:r>
          </w:p>
        </w:tc>
      </w:tr>
      <w:tr w:rsidR="00564D53" w:rsidRPr="00DA7CAF" w14:paraId="1526B147" w14:textId="77777777" w:rsidTr="00C13B00">
        <w:trPr>
          <w:jc w:val="center"/>
        </w:trPr>
        <w:tc>
          <w:tcPr>
            <w:tcW w:w="2959" w:type="dxa"/>
            <w:tcMar>
              <w:top w:w="100" w:type="dxa"/>
              <w:left w:w="100" w:type="dxa"/>
              <w:bottom w:w="100" w:type="dxa"/>
              <w:right w:w="100" w:type="dxa"/>
            </w:tcMar>
          </w:tcPr>
          <w:p w14:paraId="5332C7A1" w14:textId="77777777" w:rsidR="00564D53" w:rsidRPr="00644ACD" w:rsidRDefault="00564D53"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NHMUK_1992.263</w:t>
            </w:r>
          </w:p>
        </w:tc>
        <w:tc>
          <w:tcPr>
            <w:tcW w:w="960" w:type="dxa"/>
          </w:tcPr>
          <w:p w14:paraId="5E2159A2"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Left</w:t>
            </w:r>
          </w:p>
        </w:tc>
        <w:tc>
          <w:tcPr>
            <w:tcW w:w="960" w:type="dxa"/>
          </w:tcPr>
          <w:p w14:paraId="40787624" w14:textId="2191D91E"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p>
        </w:tc>
        <w:tc>
          <w:tcPr>
            <w:tcW w:w="1651" w:type="dxa"/>
          </w:tcPr>
          <w:p w14:paraId="68591832"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422C0F">
              <w:rPr>
                <w:rFonts w:ascii="Arial" w:eastAsia="Times New Roman" w:hAnsi="Arial" w:cs="Arial"/>
                <w:color w:val="000000"/>
                <w:sz w:val="24"/>
                <w:szCs w:val="24"/>
                <w:lang w:eastAsia="en-GB"/>
              </w:rPr>
              <w:t>UK</w:t>
            </w:r>
          </w:p>
        </w:tc>
        <w:tc>
          <w:tcPr>
            <w:tcW w:w="929" w:type="dxa"/>
          </w:tcPr>
          <w:p w14:paraId="3D021D31" w14:textId="17E31982"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6A4594">
              <w:rPr>
                <w:rFonts w:ascii="Arial" w:eastAsia="Times New Roman" w:hAnsi="Arial" w:cs="Arial"/>
                <w:color w:val="000000"/>
                <w:sz w:val="24"/>
                <w:szCs w:val="24"/>
                <w:lang w:eastAsia="en-GB"/>
              </w:rPr>
              <w:t>-</w:t>
            </w:r>
          </w:p>
        </w:tc>
      </w:tr>
      <w:tr w:rsidR="00564D53" w:rsidRPr="00DA7CAF" w14:paraId="4252AEF4" w14:textId="77777777" w:rsidTr="00C13B00">
        <w:trPr>
          <w:jc w:val="center"/>
        </w:trPr>
        <w:tc>
          <w:tcPr>
            <w:tcW w:w="2959" w:type="dxa"/>
            <w:tcMar>
              <w:top w:w="100" w:type="dxa"/>
              <w:left w:w="100" w:type="dxa"/>
              <w:bottom w:w="100" w:type="dxa"/>
              <w:right w:w="100" w:type="dxa"/>
            </w:tcMar>
          </w:tcPr>
          <w:p w14:paraId="086BA76B" w14:textId="77777777" w:rsidR="00564D53" w:rsidRPr="00644ACD" w:rsidRDefault="00564D53"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NHMUK_SW1926.29</w:t>
            </w:r>
          </w:p>
        </w:tc>
        <w:tc>
          <w:tcPr>
            <w:tcW w:w="960" w:type="dxa"/>
          </w:tcPr>
          <w:p w14:paraId="2502774F"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Right</w:t>
            </w:r>
          </w:p>
        </w:tc>
        <w:tc>
          <w:tcPr>
            <w:tcW w:w="960" w:type="dxa"/>
          </w:tcPr>
          <w:p w14:paraId="6AA7D775" w14:textId="1664515B"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Female</w:t>
            </w:r>
          </w:p>
        </w:tc>
        <w:tc>
          <w:tcPr>
            <w:tcW w:w="1651" w:type="dxa"/>
          </w:tcPr>
          <w:p w14:paraId="44018177"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422C0F">
              <w:rPr>
                <w:rFonts w:ascii="Arial" w:eastAsia="Times New Roman" w:hAnsi="Arial" w:cs="Arial"/>
                <w:color w:val="000000"/>
                <w:sz w:val="24"/>
                <w:szCs w:val="24"/>
                <w:lang w:eastAsia="en-GB"/>
              </w:rPr>
              <w:t>UK</w:t>
            </w:r>
          </w:p>
        </w:tc>
        <w:tc>
          <w:tcPr>
            <w:tcW w:w="929" w:type="dxa"/>
          </w:tcPr>
          <w:p w14:paraId="08D08388" w14:textId="0CC7B062"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271</w:t>
            </w:r>
          </w:p>
        </w:tc>
      </w:tr>
      <w:tr w:rsidR="00564D53" w:rsidRPr="00DA7CAF" w14:paraId="72E2EF0E" w14:textId="77777777" w:rsidTr="00C13B00">
        <w:trPr>
          <w:jc w:val="center"/>
        </w:trPr>
        <w:tc>
          <w:tcPr>
            <w:tcW w:w="2959" w:type="dxa"/>
            <w:tcMar>
              <w:top w:w="100" w:type="dxa"/>
              <w:left w:w="100" w:type="dxa"/>
              <w:bottom w:w="100" w:type="dxa"/>
              <w:right w:w="100" w:type="dxa"/>
            </w:tcMar>
          </w:tcPr>
          <w:p w14:paraId="790EA978" w14:textId="77777777" w:rsidR="00564D53" w:rsidRPr="00644ACD" w:rsidRDefault="00564D53"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NHMUK_SW1934.14</w:t>
            </w:r>
          </w:p>
        </w:tc>
        <w:tc>
          <w:tcPr>
            <w:tcW w:w="960" w:type="dxa"/>
          </w:tcPr>
          <w:p w14:paraId="428850D6"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Left</w:t>
            </w:r>
          </w:p>
        </w:tc>
        <w:tc>
          <w:tcPr>
            <w:tcW w:w="960" w:type="dxa"/>
          </w:tcPr>
          <w:p w14:paraId="0291FF7B" w14:textId="74E5290A"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Female</w:t>
            </w:r>
          </w:p>
        </w:tc>
        <w:tc>
          <w:tcPr>
            <w:tcW w:w="1651" w:type="dxa"/>
          </w:tcPr>
          <w:p w14:paraId="3602CE14"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422C0F">
              <w:rPr>
                <w:rFonts w:ascii="Arial" w:eastAsia="Times New Roman" w:hAnsi="Arial" w:cs="Arial"/>
                <w:color w:val="000000"/>
                <w:sz w:val="24"/>
                <w:szCs w:val="24"/>
                <w:lang w:eastAsia="en-GB"/>
              </w:rPr>
              <w:t>UK</w:t>
            </w:r>
          </w:p>
        </w:tc>
        <w:tc>
          <w:tcPr>
            <w:tcW w:w="929" w:type="dxa"/>
          </w:tcPr>
          <w:p w14:paraId="24A8982E" w14:textId="4865AF58"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254</w:t>
            </w:r>
          </w:p>
        </w:tc>
      </w:tr>
      <w:tr w:rsidR="00564D53" w:rsidRPr="00DA7CAF" w14:paraId="38BA2B2E" w14:textId="77777777" w:rsidTr="00C13B00">
        <w:trPr>
          <w:jc w:val="center"/>
        </w:trPr>
        <w:tc>
          <w:tcPr>
            <w:tcW w:w="2959" w:type="dxa"/>
            <w:tcMar>
              <w:top w:w="100" w:type="dxa"/>
              <w:left w:w="100" w:type="dxa"/>
              <w:bottom w:w="100" w:type="dxa"/>
              <w:right w:w="100" w:type="dxa"/>
            </w:tcMar>
          </w:tcPr>
          <w:p w14:paraId="06F9DDD5" w14:textId="77777777" w:rsidR="00564D53" w:rsidRPr="00644ACD" w:rsidRDefault="00564D53"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NHMUK_SW1934.31</w:t>
            </w:r>
          </w:p>
        </w:tc>
        <w:tc>
          <w:tcPr>
            <w:tcW w:w="960" w:type="dxa"/>
          </w:tcPr>
          <w:p w14:paraId="3ABFDDAA"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Left</w:t>
            </w:r>
          </w:p>
        </w:tc>
        <w:tc>
          <w:tcPr>
            <w:tcW w:w="960" w:type="dxa"/>
          </w:tcPr>
          <w:p w14:paraId="6DA79FD1" w14:textId="2A8E4FC0"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Male</w:t>
            </w:r>
          </w:p>
        </w:tc>
        <w:tc>
          <w:tcPr>
            <w:tcW w:w="1651" w:type="dxa"/>
          </w:tcPr>
          <w:p w14:paraId="52AB05B1"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422C0F">
              <w:rPr>
                <w:rFonts w:ascii="Arial" w:eastAsia="Times New Roman" w:hAnsi="Arial" w:cs="Arial"/>
                <w:color w:val="000000"/>
                <w:sz w:val="24"/>
                <w:szCs w:val="24"/>
                <w:lang w:eastAsia="en-GB"/>
              </w:rPr>
              <w:t>UK</w:t>
            </w:r>
          </w:p>
        </w:tc>
        <w:tc>
          <w:tcPr>
            <w:tcW w:w="929" w:type="dxa"/>
          </w:tcPr>
          <w:p w14:paraId="06063F61" w14:textId="5E3EC33A"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6A4594">
              <w:rPr>
                <w:rFonts w:ascii="Arial" w:eastAsia="Times New Roman" w:hAnsi="Arial" w:cs="Arial"/>
                <w:color w:val="000000"/>
                <w:sz w:val="24"/>
                <w:szCs w:val="24"/>
                <w:lang w:eastAsia="en-GB"/>
              </w:rPr>
              <w:t>-</w:t>
            </w:r>
          </w:p>
        </w:tc>
      </w:tr>
      <w:tr w:rsidR="00564D53" w:rsidRPr="00DA7CAF" w14:paraId="3B8512A4" w14:textId="77777777" w:rsidTr="00C13B00">
        <w:trPr>
          <w:jc w:val="center"/>
        </w:trPr>
        <w:tc>
          <w:tcPr>
            <w:tcW w:w="2959" w:type="dxa"/>
            <w:tcMar>
              <w:top w:w="100" w:type="dxa"/>
              <w:left w:w="100" w:type="dxa"/>
              <w:bottom w:w="100" w:type="dxa"/>
              <w:right w:w="100" w:type="dxa"/>
            </w:tcMar>
          </w:tcPr>
          <w:p w14:paraId="59174D5D" w14:textId="77777777" w:rsidR="00564D53" w:rsidRPr="00644ACD" w:rsidRDefault="00564D53"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NHMUK_SW1934.32</w:t>
            </w:r>
          </w:p>
        </w:tc>
        <w:tc>
          <w:tcPr>
            <w:tcW w:w="960" w:type="dxa"/>
          </w:tcPr>
          <w:p w14:paraId="6DFFD7D4"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Left</w:t>
            </w:r>
          </w:p>
        </w:tc>
        <w:tc>
          <w:tcPr>
            <w:tcW w:w="960" w:type="dxa"/>
          </w:tcPr>
          <w:p w14:paraId="0B07C134" w14:textId="30963AC3"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Male</w:t>
            </w:r>
          </w:p>
        </w:tc>
        <w:tc>
          <w:tcPr>
            <w:tcW w:w="1651" w:type="dxa"/>
          </w:tcPr>
          <w:p w14:paraId="438B8BA2"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422C0F">
              <w:rPr>
                <w:rFonts w:ascii="Arial" w:eastAsia="Times New Roman" w:hAnsi="Arial" w:cs="Arial"/>
                <w:color w:val="000000"/>
                <w:sz w:val="24"/>
                <w:szCs w:val="24"/>
                <w:lang w:eastAsia="en-GB"/>
              </w:rPr>
              <w:t>UK</w:t>
            </w:r>
          </w:p>
        </w:tc>
        <w:tc>
          <w:tcPr>
            <w:tcW w:w="929" w:type="dxa"/>
          </w:tcPr>
          <w:p w14:paraId="5B7891FA" w14:textId="4E7BC64A"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235</w:t>
            </w:r>
          </w:p>
        </w:tc>
      </w:tr>
      <w:tr w:rsidR="00564D53" w:rsidRPr="00DA7CAF" w14:paraId="0EFDE2F7" w14:textId="77777777" w:rsidTr="00C13B00">
        <w:trPr>
          <w:jc w:val="center"/>
        </w:trPr>
        <w:tc>
          <w:tcPr>
            <w:tcW w:w="2959" w:type="dxa"/>
            <w:tcMar>
              <w:top w:w="100" w:type="dxa"/>
              <w:left w:w="100" w:type="dxa"/>
              <w:bottom w:w="100" w:type="dxa"/>
              <w:right w:w="100" w:type="dxa"/>
            </w:tcMar>
          </w:tcPr>
          <w:p w14:paraId="7B28E9DA" w14:textId="77777777" w:rsidR="00564D53" w:rsidRPr="00644ACD" w:rsidRDefault="00564D53"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NHMUK_SW1937.24</w:t>
            </w:r>
          </w:p>
        </w:tc>
        <w:tc>
          <w:tcPr>
            <w:tcW w:w="960" w:type="dxa"/>
          </w:tcPr>
          <w:p w14:paraId="6BA04CF3"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Left</w:t>
            </w:r>
          </w:p>
        </w:tc>
        <w:tc>
          <w:tcPr>
            <w:tcW w:w="960" w:type="dxa"/>
          </w:tcPr>
          <w:p w14:paraId="7FB4F0BF" w14:textId="735A93CE"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Female</w:t>
            </w:r>
          </w:p>
        </w:tc>
        <w:tc>
          <w:tcPr>
            <w:tcW w:w="1651" w:type="dxa"/>
          </w:tcPr>
          <w:p w14:paraId="5B84D3EF"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422C0F">
              <w:rPr>
                <w:rFonts w:ascii="Arial" w:eastAsia="Times New Roman" w:hAnsi="Arial" w:cs="Arial"/>
                <w:color w:val="000000"/>
                <w:sz w:val="24"/>
                <w:szCs w:val="24"/>
                <w:lang w:eastAsia="en-GB"/>
              </w:rPr>
              <w:t>UK</w:t>
            </w:r>
          </w:p>
        </w:tc>
        <w:tc>
          <w:tcPr>
            <w:tcW w:w="929" w:type="dxa"/>
          </w:tcPr>
          <w:p w14:paraId="11C35E1B" w14:textId="3C444E51"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251</w:t>
            </w:r>
          </w:p>
        </w:tc>
      </w:tr>
      <w:tr w:rsidR="00564D53" w:rsidRPr="00DA7CAF" w14:paraId="34B17E9D" w14:textId="77777777" w:rsidTr="00C13B00">
        <w:trPr>
          <w:jc w:val="center"/>
        </w:trPr>
        <w:tc>
          <w:tcPr>
            <w:tcW w:w="2959" w:type="dxa"/>
            <w:tcMar>
              <w:top w:w="100" w:type="dxa"/>
              <w:left w:w="100" w:type="dxa"/>
              <w:bottom w:w="100" w:type="dxa"/>
              <w:right w:w="100" w:type="dxa"/>
            </w:tcMar>
          </w:tcPr>
          <w:p w14:paraId="1D4E9F9F" w14:textId="10F61762" w:rsidR="00564D53" w:rsidRPr="00DA7CAF" w:rsidRDefault="00564D53" w:rsidP="00045DD2">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NHM</w:t>
            </w:r>
            <w:r>
              <w:rPr>
                <w:rFonts w:ascii="Arial" w:eastAsia="Times New Roman" w:hAnsi="Arial" w:cs="Arial"/>
                <w:color w:val="000000"/>
                <w:sz w:val="24"/>
                <w:szCs w:val="24"/>
                <w:lang w:eastAsia="en-GB"/>
              </w:rPr>
              <w:t>UK</w:t>
            </w:r>
            <w:r w:rsidRPr="00DA7CAF">
              <w:rPr>
                <w:rFonts w:ascii="Arial" w:eastAsia="Times New Roman" w:hAnsi="Arial" w:cs="Arial"/>
                <w:color w:val="000000"/>
                <w:sz w:val="24"/>
                <w:szCs w:val="24"/>
                <w:lang w:eastAsia="en-GB"/>
              </w:rPr>
              <w:t>_SW1954.15</w:t>
            </w:r>
          </w:p>
        </w:tc>
        <w:tc>
          <w:tcPr>
            <w:tcW w:w="960" w:type="dxa"/>
          </w:tcPr>
          <w:p w14:paraId="6C4E5A45" w14:textId="4BEBCF63"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Left</w:t>
            </w:r>
          </w:p>
        </w:tc>
        <w:tc>
          <w:tcPr>
            <w:tcW w:w="960" w:type="dxa"/>
          </w:tcPr>
          <w:p w14:paraId="14E9FC29" w14:textId="307FD911" w:rsidR="00564D53"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p>
        </w:tc>
        <w:tc>
          <w:tcPr>
            <w:tcW w:w="1651" w:type="dxa"/>
          </w:tcPr>
          <w:p w14:paraId="6F7B645E" w14:textId="33B71B52" w:rsidR="00564D53" w:rsidRPr="00422C0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UK</w:t>
            </w:r>
          </w:p>
        </w:tc>
        <w:tc>
          <w:tcPr>
            <w:tcW w:w="929" w:type="dxa"/>
          </w:tcPr>
          <w:p w14:paraId="6BC6622E" w14:textId="424015D0"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6A4594">
              <w:rPr>
                <w:rFonts w:ascii="Arial" w:eastAsia="Times New Roman" w:hAnsi="Arial" w:cs="Arial"/>
                <w:color w:val="000000"/>
                <w:sz w:val="24"/>
                <w:szCs w:val="24"/>
                <w:lang w:eastAsia="en-GB"/>
              </w:rPr>
              <w:t>-</w:t>
            </w:r>
          </w:p>
        </w:tc>
      </w:tr>
      <w:tr w:rsidR="00564D53" w:rsidRPr="00DA7CAF" w14:paraId="50537796" w14:textId="77777777" w:rsidTr="00C13B00">
        <w:trPr>
          <w:jc w:val="center"/>
        </w:trPr>
        <w:tc>
          <w:tcPr>
            <w:tcW w:w="2959" w:type="dxa"/>
            <w:tcMar>
              <w:top w:w="100" w:type="dxa"/>
              <w:left w:w="100" w:type="dxa"/>
              <w:bottom w:w="100" w:type="dxa"/>
              <w:right w:w="100" w:type="dxa"/>
            </w:tcMar>
          </w:tcPr>
          <w:p w14:paraId="3CF8D733" w14:textId="77777777" w:rsidR="00564D53" w:rsidRPr="00644ACD" w:rsidRDefault="00564D53"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NMB10131</w:t>
            </w:r>
          </w:p>
        </w:tc>
        <w:tc>
          <w:tcPr>
            <w:tcW w:w="960" w:type="dxa"/>
          </w:tcPr>
          <w:p w14:paraId="3164A595"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Right</w:t>
            </w:r>
          </w:p>
        </w:tc>
        <w:tc>
          <w:tcPr>
            <w:tcW w:w="960" w:type="dxa"/>
          </w:tcPr>
          <w:p w14:paraId="7D3107BD" w14:textId="475A6ED4" w:rsidR="00564D53" w:rsidRPr="00DA7CAF" w:rsidRDefault="00564D53"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p>
        </w:tc>
        <w:tc>
          <w:tcPr>
            <w:tcW w:w="1651" w:type="dxa"/>
          </w:tcPr>
          <w:p w14:paraId="5D02C9DB" w14:textId="77777777"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422C0F">
              <w:rPr>
                <w:rFonts w:ascii="Arial" w:eastAsia="Times New Roman" w:hAnsi="Arial" w:cs="Arial"/>
                <w:color w:val="000000"/>
                <w:sz w:val="24"/>
                <w:szCs w:val="24"/>
                <w:lang w:eastAsia="en-GB"/>
              </w:rPr>
              <w:t>UK</w:t>
            </w:r>
          </w:p>
        </w:tc>
        <w:tc>
          <w:tcPr>
            <w:tcW w:w="929" w:type="dxa"/>
          </w:tcPr>
          <w:p w14:paraId="4F06BB7D" w14:textId="2F919C36" w:rsidR="00564D53" w:rsidRPr="00DA7CAF" w:rsidRDefault="00564D53" w:rsidP="00045DD2">
            <w:pPr>
              <w:spacing w:after="0" w:line="240" w:lineRule="auto"/>
              <w:jc w:val="center"/>
              <w:rPr>
                <w:rFonts w:ascii="Arial" w:eastAsia="Times New Roman" w:hAnsi="Arial" w:cs="Arial"/>
                <w:color w:val="000000"/>
                <w:sz w:val="24"/>
                <w:szCs w:val="24"/>
                <w:lang w:eastAsia="en-GB"/>
              </w:rPr>
            </w:pPr>
            <w:r w:rsidRPr="006A4594">
              <w:rPr>
                <w:rFonts w:ascii="Arial" w:eastAsia="Times New Roman" w:hAnsi="Arial" w:cs="Arial"/>
                <w:color w:val="000000"/>
                <w:sz w:val="24"/>
                <w:szCs w:val="24"/>
                <w:lang w:eastAsia="en-GB"/>
              </w:rPr>
              <w:t>-</w:t>
            </w:r>
          </w:p>
        </w:tc>
      </w:tr>
      <w:tr w:rsidR="00644ACD" w:rsidRPr="00DA7CAF" w14:paraId="5401D822" w14:textId="77777777" w:rsidTr="00C13B00">
        <w:trPr>
          <w:jc w:val="center"/>
        </w:trPr>
        <w:tc>
          <w:tcPr>
            <w:tcW w:w="2959" w:type="dxa"/>
            <w:tcMar>
              <w:top w:w="100" w:type="dxa"/>
              <w:left w:w="100" w:type="dxa"/>
              <w:bottom w:w="100" w:type="dxa"/>
              <w:right w:w="100" w:type="dxa"/>
            </w:tcMar>
          </w:tcPr>
          <w:p w14:paraId="2D1F92C8" w14:textId="77777777" w:rsidR="00644ACD" w:rsidRPr="00644ACD" w:rsidRDefault="00644ACD" w:rsidP="00045DD2">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color w:val="000000"/>
                <w:sz w:val="24"/>
                <w:szCs w:val="24"/>
                <w:lang w:eastAsia="en-GB"/>
              </w:rPr>
              <w:t>NMVC27654</w:t>
            </w:r>
          </w:p>
        </w:tc>
        <w:tc>
          <w:tcPr>
            <w:tcW w:w="960" w:type="dxa"/>
          </w:tcPr>
          <w:p w14:paraId="2F4EBB9A" w14:textId="77777777" w:rsidR="00644ACD" w:rsidRPr="00DA7CAF" w:rsidRDefault="00644ACD" w:rsidP="00045DD2">
            <w:pPr>
              <w:spacing w:after="0" w:line="240" w:lineRule="auto"/>
              <w:jc w:val="center"/>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Left</w:t>
            </w:r>
          </w:p>
        </w:tc>
        <w:tc>
          <w:tcPr>
            <w:tcW w:w="960" w:type="dxa"/>
          </w:tcPr>
          <w:p w14:paraId="7A7FDE94" w14:textId="65CB67CF" w:rsidR="00644ACD" w:rsidRPr="00DA7CAF" w:rsidRDefault="00287052"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p>
        </w:tc>
        <w:tc>
          <w:tcPr>
            <w:tcW w:w="1651" w:type="dxa"/>
          </w:tcPr>
          <w:p w14:paraId="168AD997" w14:textId="77777777" w:rsidR="00644ACD" w:rsidRPr="00DA7CAF" w:rsidRDefault="00644ACD" w:rsidP="00045DD2">
            <w:pPr>
              <w:spacing w:after="0" w:line="240" w:lineRule="auto"/>
              <w:jc w:val="center"/>
              <w:rPr>
                <w:rFonts w:ascii="Arial" w:eastAsia="Times New Roman" w:hAnsi="Arial" w:cs="Arial"/>
                <w:color w:val="000000"/>
                <w:sz w:val="24"/>
                <w:szCs w:val="24"/>
                <w:lang w:eastAsia="en-GB"/>
              </w:rPr>
            </w:pPr>
            <w:r w:rsidRPr="00422C0F">
              <w:rPr>
                <w:rFonts w:ascii="Arial" w:eastAsia="Times New Roman" w:hAnsi="Arial" w:cs="Arial"/>
                <w:color w:val="000000"/>
                <w:sz w:val="24"/>
                <w:szCs w:val="24"/>
                <w:lang w:eastAsia="en-GB"/>
              </w:rPr>
              <w:t>UK</w:t>
            </w:r>
          </w:p>
        </w:tc>
        <w:tc>
          <w:tcPr>
            <w:tcW w:w="929" w:type="dxa"/>
          </w:tcPr>
          <w:p w14:paraId="67CA3937" w14:textId="1CE6DF44" w:rsidR="00644ACD" w:rsidRPr="00DA7CAF" w:rsidRDefault="00287052" w:rsidP="00045DD2">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251</w:t>
            </w:r>
          </w:p>
        </w:tc>
      </w:tr>
    </w:tbl>
    <w:p w14:paraId="41788E6D" w14:textId="77777777" w:rsidR="003864BC" w:rsidRPr="00DA7CAF" w:rsidRDefault="003864BC" w:rsidP="003864BC">
      <w:pPr>
        <w:spacing w:after="0" w:line="276" w:lineRule="auto"/>
        <w:jc w:val="center"/>
        <w:rPr>
          <w:rFonts w:ascii="Arial" w:eastAsia="Times New Roman" w:hAnsi="Arial" w:cs="Arial"/>
          <w:color w:val="000000"/>
          <w:sz w:val="24"/>
          <w:szCs w:val="24"/>
          <w:vertAlign w:val="superscript"/>
          <w:lang w:val="en-IE"/>
        </w:rPr>
      </w:pPr>
    </w:p>
    <w:p w14:paraId="48FCD027" w14:textId="77777777" w:rsidR="003864BC" w:rsidRPr="00DA7CAF" w:rsidRDefault="003864BC" w:rsidP="003864BC">
      <w:pPr>
        <w:spacing w:after="0" w:line="276" w:lineRule="auto"/>
        <w:jc w:val="center"/>
        <w:rPr>
          <w:rFonts w:ascii="Arial" w:eastAsia="Times New Roman" w:hAnsi="Arial" w:cs="Arial"/>
          <w:color w:val="000000"/>
          <w:sz w:val="24"/>
          <w:szCs w:val="24"/>
          <w:vertAlign w:val="superscript"/>
          <w:lang w:val="en-IE"/>
        </w:rPr>
      </w:pPr>
    </w:p>
    <w:p w14:paraId="25CA38DE" w14:textId="77777777" w:rsidR="003864BC" w:rsidRPr="00DA7CAF" w:rsidRDefault="003864BC" w:rsidP="003864BC">
      <w:pPr>
        <w:spacing w:after="0" w:line="276" w:lineRule="auto"/>
        <w:jc w:val="center"/>
        <w:rPr>
          <w:rFonts w:ascii="Arial" w:eastAsia="Times New Roman" w:hAnsi="Arial" w:cs="Arial"/>
          <w:color w:val="000000"/>
          <w:sz w:val="24"/>
          <w:szCs w:val="24"/>
          <w:vertAlign w:val="superscript"/>
          <w:lang w:val="en-IE"/>
        </w:rPr>
      </w:pPr>
    </w:p>
    <w:p w14:paraId="6B6DCCF3" w14:textId="70156E3A" w:rsidR="003864BC" w:rsidRPr="00DA7CAF" w:rsidRDefault="003864BC" w:rsidP="00313E8B">
      <w:pPr>
        <w:tabs>
          <w:tab w:val="left" w:pos="1270"/>
        </w:tabs>
        <w:spacing w:after="0" w:line="276" w:lineRule="auto"/>
        <w:jc w:val="both"/>
        <w:rPr>
          <w:rFonts w:ascii="Arial" w:hAnsi="Arial" w:cs="Arial"/>
        </w:rPr>
      </w:pPr>
      <w:r w:rsidRPr="00DA7CAF">
        <w:rPr>
          <w:rFonts w:ascii="Arial" w:eastAsia="Times New Roman" w:hAnsi="Arial" w:cs="Arial"/>
          <w:color w:val="000000"/>
          <w:sz w:val="24"/>
          <w:szCs w:val="24"/>
          <w:vertAlign w:val="superscript"/>
          <w:lang w:val="en-IE"/>
        </w:rPr>
        <w:tab/>
      </w:r>
    </w:p>
    <w:p w14:paraId="6E5C747F" w14:textId="77777777" w:rsidR="003864BC" w:rsidRPr="00DA7CAF" w:rsidRDefault="003864BC" w:rsidP="003864BC">
      <w:pPr>
        <w:tabs>
          <w:tab w:val="left" w:pos="902"/>
        </w:tabs>
        <w:spacing w:line="276" w:lineRule="auto"/>
        <w:rPr>
          <w:rFonts w:ascii="Arial" w:hAnsi="Arial" w:cs="Arial"/>
          <w:sz w:val="24"/>
          <w:szCs w:val="24"/>
        </w:rPr>
      </w:pPr>
    </w:p>
    <w:p w14:paraId="6BEE0D77" w14:textId="77777777" w:rsidR="003864BC" w:rsidRPr="00DA7CAF" w:rsidRDefault="003864BC" w:rsidP="003864BC">
      <w:pPr>
        <w:tabs>
          <w:tab w:val="left" w:pos="902"/>
        </w:tabs>
        <w:spacing w:line="276" w:lineRule="auto"/>
        <w:rPr>
          <w:rFonts w:ascii="Arial" w:hAnsi="Arial" w:cs="Arial"/>
          <w:sz w:val="24"/>
          <w:szCs w:val="24"/>
        </w:rPr>
      </w:pPr>
    </w:p>
    <w:p w14:paraId="37187CCD" w14:textId="50F0E761" w:rsidR="003864BC" w:rsidRPr="00DA7CAF" w:rsidRDefault="003864BC" w:rsidP="003864BC">
      <w:pPr>
        <w:rPr>
          <w:rFonts w:ascii="Arial" w:eastAsia="Times New Roman" w:hAnsi="Arial" w:cs="Arial"/>
          <w:i/>
          <w:color w:val="000000"/>
          <w:sz w:val="24"/>
          <w:szCs w:val="24"/>
          <w:lang w:eastAsia="en-GB"/>
        </w:rPr>
      </w:pPr>
      <w:r w:rsidRPr="00DA7CAF">
        <w:rPr>
          <w:rFonts w:ascii="Arial" w:eastAsia="Times New Roman" w:hAnsi="Arial" w:cs="Arial"/>
          <w:i/>
          <w:color w:val="000000"/>
          <w:sz w:val="24"/>
          <w:szCs w:val="24"/>
          <w:lang w:eastAsia="en-GB"/>
        </w:rPr>
        <w:br w:type="page"/>
      </w:r>
    </w:p>
    <w:p w14:paraId="3D7A3A3F" w14:textId="30C7BFD2" w:rsidR="006A08E2" w:rsidRPr="006A08E2" w:rsidRDefault="00644ACD">
      <w:pPr>
        <w:rPr>
          <w:rFonts w:ascii="Arial" w:eastAsia="Times New Roman" w:hAnsi="Arial" w:cs="Arial"/>
          <w:b/>
          <w:iCs/>
          <w:color w:val="000000"/>
          <w:sz w:val="24"/>
          <w:szCs w:val="24"/>
          <w:lang w:val="en-IE"/>
        </w:rPr>
      </w:pPr>
      <w:r>
        <w:rPr>
          <w:rFonts w:ascii="Arial" w:eastAsia="Times New Roman" w:hAnsi="Arial" w:cs="Arial"/>
          <w:b/>
          <w:iCs/>
          <w:color w:val="000000"/>
          <w:sz w:val="24"/>
          <w:szCs w:val="24"/>
          <w:lang w:val="en-IE"/>
        </w:rPr>
        <w:lastRenderedPageBreak/>
        <w:t>Tables S4 and S5</w:t>
      </w:r>
      <w:r w:rsidR="006A08E2" w:rsidRPr="006A08E2">
        <w:rPr>
          <w:rFonts w:ascii="Arial" w:eastAsia="Times New Roman" w:hAnsi="Arial" w:cs="Arial"/>
          <w:b/>
          <w:iCs/>
          <w:color w:val="000000"/>
          <w:sz w:val="24"/>
          <w:szCs w:val="24"/>
          <w:lang w:val="en-IE"/>
        </w:rPr>
        <w:t xml:space="preserve"> are too large to include here so can be found as a separate Excel file. These tables include ecological data on each species and a reference list for where these data came from.</w:t>
      </w:r>
    </w:p>
    <w:p w14:paraId="50F24CDB" w14:textId="3B949058" w:rsidR="00573342" w:rsidRPr="000B4AE8" w:rsidRDefault="006A08E2" w:rsidP="001F305A">
      <w:pPr>
        <w:spacing w:line="360" w:lineRule="auto"/>
        <w:jc w:val="both"/>
      </w:pPr>
      <w:r>
        <w:rPr>
          <w:rFonts w:ascii="Arial" w:eastAsia="Times New Roman" w:hAnsi="Arial" w:cs="Arial"/>
          <w:i/>
          <w:iCs/>
          <w:color w:val="000000"/>
          <w:sz w:val="24"/>
          <w:szCs w:val="24"/>
          <w:lang w:val="en-IE"/>
        </w:rPr>
        <w:br w:type="page"/>
      </w:r>
      <w:r w:rsidR="00C13B00">
        <w:rPr>
          <w:rFonts w:ascii="Arial" w:eastAsia="Times New Roman" w:hAnsi="Arial" w:cs="Arial"/>
          <w:i/>
          <w:iCs/>
          <w:color w:val="000000"/>
          <w:sz w:val="24"/>
          <w:szCs w:val="24"/>
          <w:lang w:val="en-IE"/>
        </w:rPr>
        <w:lastRenderedPageBreak/>
        <w:t>T</w:t>
      </w:r>
      <w:r w:rsidR="00573342" w:rsidRPr="00DA7CAF">
        <w:rPr>
          <w:rFonts w:ascii="Arial" w:eastAsia="Times New Roman" w:hAnsi="Arial" w:cs="Arial"/>
          <w:i/>
          <w:iCs/>
          <w:color w:val="000000"/>
          <w:sz w:val="24"/>
          <w:szCs w:val="24"/>
          <w:lang w:val="en-IE"/>
        </w:rPr>
        <w:t>able S</w:t>
      </w:r>
      <w:r w:rsidR="00644ACD">
        <w:rPr>
          <w:rFonts w:ascii="Arial" w:eastAsia="Times New Roman" w:hAnsi="Arial" w:cs="Arial"/>
          <w:i/>
          <w:iCs/>
          <w:color w:val="000000"/>
          <w:sz w:val="24"/>
          <w:szCs w:val="24"/>
          <w:lang w:val="en-IE"/>
        </w:rPr>
        <w:t>6</w:t>
      </w:r>
      <w:r w:rsidR="00573342" w:rsidRPr="00DA7CAF">
        <w:rPr>
          <w:rFonts w:ascii="Arial" w:eastAsia="Times New Roman" w:hAnsi="Arial" w:cs="Arial"/>
          <w:i/>
          <w:iCs/>
          <w:color w:val="000000"/>
          <w:sz w:val="24"/>
          <w:szCs w:val="24"/>
          <w:lang w:val="en-IE"/>
        </w:rPr>
        <w:t xml:space="preserve">. Summary of coefficients of variation (CV) found in other studies of </w:t>
      </w:r>
      <w:r w:rsidR="00675002" w:rsidRPr="00DA7CAF">
        <w:rPr>
          <w:rFonts w:ascii="Arial" w:eastAsia="Times New Roman" w:hAnsi="Arial" w:cs="Arial"/>
          <w:i/>
          <w:iCs/>
          <w:color w:val="000000"/>
          <w:sz w:val="24"/>
          <w:szCs w:val="24"/>
          <w:lang w:val="en-IE"/>
        </w:rPr>
        <w:t xml:space="preserve">odontocete </w:t>
      </w:r>
      <w:r w:rsidR="00573342" w:rsidRPr="00DA7CAF">
        <w:rPr>
          <w:rFonts w:ascii="Arial" w:eastAsia="Times New Roman" w:hAnsi="Arial" w:cs="Arial"/>
          <w:i/>
          <w:iCs/>
          <w:color w:val="000000"/>
          <w:sz w:val="24"/>
          <w:szCs w:val="24"/>
          <w:lang w:val="en-IE"/>
        </w:rPr>
        <w:t xml:space="preserve">cochlea. </w:t>
      </w:r>
      <w:r w:rsidR="00DA7CAF" w:rsidRPr="00DA7CAF">
        <w:rPr>
          <w:rFonts w:ascii="Arial" w:hAnsi="Arial" w:cs="Arial"/>
          <w:i/>
          <w:sz w:val="24"/>
          <w:szCs w:val="24"/>
        </w:rPr>
        <w:t>Where these studies contained right and left cochleae from one individual we first took the mean for the individual, then calculated CV across individuals.</w:t>
      </w:r>
      <w:r w:rsidR="00DA7CAF">
        <w:rPr>
          <w:rFonts w:ascii="Arial" w:hAnsi="Arial" w:cs="Arial"/>
          <w:sz w:val="24"/>
          <w:szCs w:val="24"/>
        </w:rPr>
        <w:t xml:space="preserve"> </w:t>
      </w:r>
      <w:r w:rsidR="00573342" w:rsidRPr="00DA7CAF">
        <w:rPr>
          <w:rFonts w:ascii="Arial" w:eastAsia="Times New Roman" w:hAnsi="Arial" w:cs="Arial"/>
          <w:i/>
          <w:iCs/>
          <w:color w:val="000000"/>
          <w:sz w:val="24"/>
          <w:szCs w:val="24"/>
          <w:lang w:val="en-IE"/>
        </w:rPr>
        <w:t>W2 = Width of basal turn perpendicular to cochlear width; ITD = Inter-turn distance, maximum distance between turns; FC = area of fenestra cochlearis.</w:t>
      </w:r>
      <w:r w:rsidR="00B17D2F" w:rsidRPr="00DA7CAF">
        <w:rPr>
          <w:rFonts w:ascii="Arial" w:eastAsia="Times New Roman" w:hAnsi="Arial" w:cs="Arial"/>
          <w:i/>
          <w:iCs/>
          <w:color w:val="000000"/>
          <w:sz w:val="24"/>
          <w:szCs w:val="24"/>
          <w:lang w:val="en-IE"/>
        </w:rPr>
        <w:t xml:space="preserve"> </w:t>
      </w:r>
      <w:r w:rsidR="00B17D2F" w:rsidRPr="00DA7CAF">
        <w:rPr>
          <w:rFonts w:ascii="Arial" w:hAnsi="Arial" w:cs="Arial"/>
          <w:color w:val="1D1C1D"/>
          <w:sz w:val="24"/>
          <w:szCs w:val="24"/>
          <w:shd w:val="clear" w:color="auto" w:fill="F8F8F8"/>
        </w:rPr>
        <w:t>*</w:t>
      </w:r>
      <w:r w:rsidR="00B17D2F" w:rsidRPr="00DA7CAF">
        <w:rPr>
          <w:rFonts w:ascii="Arial" w:hAnsi="Arial" w:cs="Arial"/>
          <w:i/>
          <w:color w:val="1D1C1D"/>
          <w:sz w:val="24"/>
          <w:szCs w:val="24"/>
          <w:shd w:val="clear" w:color="auto" w:fill="F8F8F8"/>
        </w:rPr>
        <w:t>This value is based on measurements from right and left cochlea of 12 individuals (i.e. 24 cochlea)</w:t>
      </w:r>
      <w:r w:rsidR="00DA7CAF" w:rsidRPr="00DA7CAF">
        <w:rPr>
          <w:rFonts w:ascii="Arial" w:hAnsi="Arial" w:cs="Arial"/>
          <w:i/>
          <w:color w:val="1D1C1D"/>
          <w:sz w:val="24"/>
          <w:szCs w:val="24"/>
          <w:shd w:val="clear" w:color="auto" w:fill="F8F8F8"/>
        </w:rPr>
        <w:t xml:space="preserve"> rather than the mean value</w:t>
      </w:r>
      <w:r w:rsidR="00DA7CAF">
        <w:rPr>
          <w:rFonts w:ascii="Arial" w:hAnsi="Arial" w:cs="Arial"/>
          <w:i/>
          <w:color w:val="1D1C1D"/>
          <w:sz w:val="24"/>
          <w:szCs w:val="24"/>
          <w:shd w:val="clear" w:color="auto" w:fill="F8F8F8"/>
        </w:rPr>
        <w:t xml:space="preserve"> for each individual because only overall means are published in the paper</w:t>
      </w:r>
      <w:r w:rsidR="00B17D2F" w:rsidRPr="00DA7CAF">
        <w:rPr>
          <w:rFonts w:ascii="Arial" w:hAnsi="Arial" w:cs="Arial"/>
          <w:i/>
          <w:color w:val="1D1C1D"/>
          <w:sz w:val="24"/>
          <w:szCs w:val="24"/>
          <w:shd w:val="clear" w:color="auto" w:fill="F8F8F8"/>
        </w:rPr>
        <w:t xml:space="preserve">. </w:t>
      </w:r>
    </w:p>
    <w:tbl>
      <w:tblPr>
        <w:tblW w:w="5197" w:type="pct"/>
        <w:tblLayout w:type="fixed"/>
        <w:tblLook w:val="04A0" w:firstRow="1" w:lastRow="0" w:firstColumn="1" w:lastColumn="0" w:noHBand="0" w:noVBand="1"/>
      </w:tblPr>
      <w:tblGrid>
        <w:gridCol w:w="1458"/>
        <w:gridCol w:w="2052"/>
        <w:gridCol w:w="1561"/>
        <w:gridCol w:w="1415"/>
        <w:gridCol w:w="2125"/>
        <w:gridCol w:w="989"/>
      </w:tblGrid>
      <w:tr w:rsidR="00185E98" w:rsidRPr="00DA7CAF" w14:paraId="4580BE16" w14:textId="77777777" w:rsidTr="00185E98">
        <w:trPr>
          <w:trHeight w:val="537"/>
        </w:trPr>
        <w:tc>
          <w:tcPr>
            <w:tcW w:w="759" w:type="pct"/>
            <w:tcBorders>
              <w:top w:val="single" w:sz="4" w:space="0" w:color="auto"/>
              <w:left w:val="nil"/>
              <w:bottom w:val="single" w:sz="4" w:space="0" w:color="auto"/>
              <w:right w:val="nil"/>
            </w:tcBorders>
            <w:shd w:val="clear" w:color="auto" w:fill="auto"/>
            <w:noWrap/>
            <w:vAlign w:val="bottom"/>
            <w:hideMark/>
          </w:tcPr>
          <w:p w14:paraId="3CFC301E" w14:textId="77777777" w:rsidR="008D2DE6" w:rsidRPr="00DA7CAF" w:rsidRDefault="008D2DE6" w:rsidP="008D2DE6">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b/>
                <w:color w:val="000000"/>
                <w:sz w:val="24"/>
                <w:szCs w:val="24"/>
                <w:lang w:eastAsia="en-GB"/>
              </w:rPr>
              <w:t>Reference</w:t>
            </w:r>
          </w:p>
        </w:tc>
        <w:tc>
          <w:tcPr>
            <w:tcW w:w="1069" w:type="pct"/>
            <w:tcBorders>
              <w:top w:val="single" w:sz="4" w:space="0" w:color="auto"/>
              <w:left w:val="nil"/>
              <w:bottom w:val="single" w:sz="4" w:space="0" w:color="auto"/>
              <w:right w:val="nil"/>
            </w:tcBorders>
            <w:shd w:val="clear" w:color="auto" w:fill="auto"/>
            <w:noWrap/>
            <w:vAlign w:val="bottom"/>
            <w:hideMark/>
          </w:tcPr>
          <w:p w14:paraId="31CEC4C4" w14:textId="77777777" w:rsidR="008D2DE6" w:rsidRPr="00DA7CAF" w:rsidRDefault="008D2DE6" w:rsidP="008D2DE6">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b/>
                <w:color w:val="000000"/>
                <w:sz w:val="24"/>
                <w:szCs w:val="24"/>
                <w:lang w:eastAsia="en-GB"/>
              </w:rPr>
              <w:t>Species</w:t>
            </w:r>
          </w:p>
        </w:tc>
        <w:tc>
          <w:tcPr>
            <w:tcW w:w="813" w:type="pct"/>
            <w:tcBorders>
              <w:top w:val="single" w:sz="4" w:space="0" w:color="auto"/>
              <w:left w:val="nil"/>
              <w:bottom w:val="single" w:sz="4" w:space="0" w:color="auto"/>
              <w:right w:val="nil"/>
            </w:tcBorders>
            <w:shd w:val="clear" w:color="auto" w:fill="auto"/>
            <w:noWrap/>
            <w:vAlign w:val="bottom"/>
            <w:hideMark/>
          </w:tcPr>
          <w:p w14:paraId="645F732F" w14:textId="2BE039E8" w:rsidR="008D2DE6" w:rsidRPr="00DA7CAF" w:rsidRDefault="00635542" w:rsidP="008D2DE6">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b/>
                <w:color w:val="000000"/>
                <w:sz w:val="24"/>
                <w:szCs w:val="24"/>
                <w:lang w:eastAsia="en-GB"/>
              </w:rPr>
              <w:t>Number of i</w:t>
            </w:r>
            <w:r w:rsidR="008D2DE6" w:rsidRPr="00DA7CAF">
              <w:rPr>
                <w:rFonts w:ascii="Arial" w:eastAsia="Times New Roman" w:hAnsi="Arial" w:cs="Arial"/>
                <w:b/>
                <w:color w:val="000000"/>
                <w:sz w:val="24"/>
                <w:szCs w:val="24"/>
                <w:lang w:eastAsia="en-GB"/>
              </w:rPr>
              <w:t>ndividuals</w:t>
            </w:r>
          </w:p>
        </w:tc>
        <w:tc>
          <w:tcPr>
            <w:tcW w:w="737" w:type="pct"/>
            <w:tcBorders>
              <w:top w:val="single" w:sz="4" w:space="0" w:color="auto"/>
              <w:left w:val="nil"/>
              <w:bottom w:val="single" w:sz="4" w:space="0" w:color="auto"/>
              <w:right w:val="nil"/>
            </w:tcBorders>
            <w:shd w:val="clear" w:color="auto" w:fill="auto"/>
            <w:noWrap/>
            <w:vAlign w:val="bottom"/>
            <w:hideMark/>
          </w:tcPr>
          <w:p w14:paraId="3CD2C610" w14:textId="0F61300B" w:rsidR="008D2DE6" w:rsidRPr="00DA7CAF" w:rsidRDefault="00635542" w:rsidP="008D2DE6">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b/>
                <w:color w:val="000000"/>
                <w:sz w:val="24"/>
                <w:szCs w:val="24"/>
                <w:lang w:eastAsia="en-GB"/>
              </w:rPr>
              <w:t>Number of c</w:t>
            </w:r>
            <w:r w:rsidR="008D2DE6" w:rsidRPr="00DA7CAF">
              <w:rPr>
                <w:rFonts w:ascii="Arial" w:eastAsia="Times New Roman" w:hAnsi="Arial" w:cs="Arial"/>
                <w:b/>
                <w:color w:val="000000"/>
                <w:sz w:val="24"/>
                <w:szCs w:val="24"/>
                <w:lang w:eastAsia="en-GB"/>
              </w:rPr>
              <w:t>ochleae</w:t>
            </w:r>
          </w:p>
        </w:tc>
        <w:tc>
          <w:tcPr>
            <w:tcW w:w="1107" w:type="pct"/>
            <w:tcBorders>
              <w:top w:val="single" w:sz="4" w:space="0" w:color="auto"/>
              <w:left w:val="nil"/>
              <w:bottom w:val="single" w:sz="4" w:space="0" w:color="auto"/>
              <w:right w:val="nil"/>
            </w:tcBorders>
            <w:shd w:val="clear" w:color="auto" w:fill="auto"/>
            <w:noWrap/>
            <w:vAlign w:val="bottom"/>
            <w:hideMark/>
          </w:tcPr>
          <w:p w14:paraId="7D05348B" w14:textId="77777777" w:rsidR="008D2DE6" w:rsidRPr="00DA7CAF" w:rsidRDefault="008D2DE6" w:rsidP="008D2DE6">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b/>
                <w:color w:val="000000"/>
                <w:sz w:val="24"/>
                <w:szCs w:val="24"/>
                <w:lang w:eastAsia="en-GB"/>
              </w:rPr>
              <w:t>Measurement</w:t>
            </w:r>
          </w:p>
        </w:tc>
        <w:tc>
          <w:tcPr>
            <w:tcW w:w="516" w:type="pct"/>
            <w:tcBorders>
              <w:top w:val="single" w:sz="4" w:space="0" w:color="auto"/>
              <w:left w:val="nil"/>
              <w:bottom w:val="single" w:sz="4" w:space="0" w:color="auto"/>
              <w:right w:val="nil"/>
            </w:tcBorders>
            <w:shd w:val="clear" w:color="auto" w:fill="auto"/>
            <w:noWrap/>
            <w:vAlign w:val="bottom"/>
            <w:hideMark/>
          </w:tcPr>
          <w:p w14:paraId="4BBDA571" w14:textId="77777777" w:rsidR="008D2DE6" w:rsidRPr="00DA7CAF" w:rsidRDefault="008D2DE6" w:rsidP="008D2DE6">
            <w:pPr>
              <w:spacing w:after="0" w:line="240" w:lineRule="auto"/>
              <w:rPr>
                <w:rFonts w:ascii="Arial" w:eastAsia="Times New Roman" w:hAnsi="Arial" w:cs="Arial"/>
                <w:b/>
                <w:color w:val="000000"/>
                <w:sz w:val="24"/>
                <w:szCs w:val="24"/>
                <w:lang w:eastAsia="en-GB"/>
              </w:rPr>
            </w:pPr>
            <w:r w:rsidRPr="00DA7CAF">
              <w:rPr>
                <w:rFonts w:ascii="Arial" w:eastAsia="Times New Roman" w:hAnsi="Arial" w:cs="Arial"/>
                <w:b/>
                <w:color w:val="000000"/>
                <w:sz w:val="24"/>
                <w:szCs w:val="24"/>
                <w:lang w:eastAsia="en-GB"/>
              </w:rPr>
              <w:t>CV (%)</w:t>
            </w:r>
          </w:p>
        </w:tc>
      </w:tr>
      <w:tr w:rsidR="00185E98" w:rsidRPr="00DA7CAF" w14:paraId="2EEB742C" w14:textId="77777777" w:rsidTr="00185E98">
        <w:trPr>
          <w:trHeight w:val="537"/>
        </w:trPr>
        <w:tc>
          <w:tcPr>
            <w:tcW w:w="759" w:type="pct"/>
            <w:tcBorders>
              <w:top w:val="single" w:sz="4" w:space="0" w:color="auto"/>
              <w:left w:val="nil"/>
              <w:bottom w:val="nil"/>
              <w:right w:val="nil"/>
            </w:tcBorders>
            <w:shd w:val="clear" w:color="auto" w:fill="auto"/>
            <w:noWrap/>
            <w:vAlign w:val="bottom"/>
            <w:hideMark/>
          </w:tcPr>
          <w:p w14:paraId="77092A41"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Costeur et al, 2018</w:t>
            </w:r>
          </w:p>
        </w:tc>
        <w:tc>
          <w:tcPr>
            <w:tcW w:w="1069" w:type="pct"/>
            <w:tcBorders>
              <w:top w:val="single" w:sz="4" w:space="0" w:color="auto"/>
              <w:left w:val="nil"/>
              <w:bottom w:val="nil"/>
              <w:right w:val="nil"/>
            </w:tcBorders>
            <w:shd w:val="clear" w:color="auto" w:fill="auto"/>
            <w:noWrap/>
            <w:vAlign w:val="bottom"/>
            <w:hideMark/>
          </w:tcPr>
          <w:p w14:paraId="35A6FEC4"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Pontoporia blainvillei</w:t>
            </w:r>
          </w:p>
        </w:tc>
        <w:tc>
          <w:tcPr>
            <w:tcW w:w="813" w:type="pct"/>
            <w:tcBorders>
              <w:top w:val="single" w:sz="4" w:space="0" w:color="auto"/>
              <w:left w:val="nil"/>
              <w:bottom w:val="nil"/>
              <w:right w:val="nil"/>
            </w:tcBorders>
            <w:shd w:val="clear" w:color="auto" w:fill="auto"/>
            <w:noWrap/>
            <w:vAlign w:val="bottom"/>
            <w:hideMark/>
          </w:tcPr>
          <w:p w14:paraId="6288887B"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4</w:t>
            </w:r>
          </w:p>
        </w:tc>
        <w:tc>
          <w:tcPr>
            <w:tcW w:w="737" w:type="pct"/>
            <w:tcBorders>
              <w:top w:val="single" w:sz="4" w:space="0" w:color="auto"/>
              <w:left w:val="nil"/>
              <w:bottom w:val="nil"/>
              <w:right w:val="nil"/>
            </w:tcBorders>
            <w:shd w:val="clear" w:color="auto" w:fill="auto"/>
            <w:noWrap/>
            <w:vAlign w:val="bottom"/>
            <w:hideMark/>
          </w:tcPr>
          <w:p w14:paraId="2AE8CA60"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4</w:t>
            </w:r>
          </w:p>
        </w:tc>
        <w:tc>
          <w:tcPr>
            <w:tcW w:w="1107" w:type="pct"/>
            <w:tcBorders>
              <w:top w:val="single" w:sz="4" w:space="0" w:color="auto"/>
              <w:left w:val="nil"/>
              <w:bottom w:val="nil"/>
              <w:right w:val="nil"/>
            </w:tcBorders>
            <w:shd w:val="clear" w:color="auto" w:fill="auto"/>
            <w:noWrap/>
            <w:vAlign w:val="bottom"/>
            <w:hideMark/>
          </w:tcPr>
          <w:p w14:paraId="3FA889BC"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Number of turns</w:t>
            </w:r>
          </w:p>
        </w:tc>
        <w:tc>
          <w:tcPr>
            <w:tcW w:w="516" w:type="pct"/>
            <w:tcBorders>
              <w:top w:val="single" w:sz="4" w:space="0" w:color="auto"/>
              <w:left w:val="nil"/>
              <w:bottom w:val="nil"/>
              <w:right w:val="nil"/>
            </w:tcBorders>
            <w:shd w:val="clear" w:color="auto" w:fill="auto"/>
            <w:noWrap/>
            <w:vAlign w:val="bottom"/>
            <w:hideMark/>
          </w:tcPr>
          <w:p w14:paraId="3FB8C85D"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0.00</w:t>
            </w:r>
          </w:p>
        </w:tc>
      </w:tr>
      <w:tr w:rsidR="00185E98" w:rsidRPr="00DA7CAF" w14:paraId="4365D6EB" w14:textId="77777777" w:rsidTr="00185E98">
        <w:trPr>
          <w:trHeight w:val="537"/>
        </w:trPr>
        <w:tc>
          <w:tcPr>
            <w:tcW w:w="759" w:type="pct"/>
            <w:tcBorders>
              <w:top w:val="nil"/>
              <w:left w:val="nil"/>
              <w:bottom w:val="nil"/>
              <w:right w:val="nil"/>
            </w:tcBorders>
            <w:shd w:val="clear" w:color="auto" w:fill="auto"/>
            <w:noWrap/>
            <w:vAlign w:val="bottom"/>
            <w:hideMark/>
          </w:tcPr>
          <w:p w14:paraId="19D49467"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Costeur et al, 2018</w:t>
            </w:r>
          </w:p>
        </w:tc>
        <w:tc>
          <w:tcPr>
            <w:tcW w:w="1069" w:type="pct"/>
            <w:tcBorders>
              <w:top w:val="nil"/>
              <w:left w:val="nil"/>
              <w:bottom w:val="nil"/>
              <w:right w:val="nil"/>
            </w:tcBorders>
            <w:shd w:val="clear" w:color="auto" w:fill="auto"/>
            <w:noWrap/>
            <w:vAlign w:val="bottom"/>
            <w:hideMark/>
          </w:tcPr>
          <w:p w14:paraId="0B4DF3C9"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Pontoporia blainvillei</w:t>
            </w:r>
          </w:p>
        </w:tc>
        <w:tc>
          <w:tcPr>
            <w:tcW w:w="813" w:type="pct"/>
            <w:tcBorders>
              <w:top w:val="nil"/>
              <w:left w:val="nil"/>
              <w:bottom w:val="nil"/>
              <w:right w:val="nil"/>
            </w:tcBorders>
            <w:shd w:val="clear" w:color="auto" w:fill="auto"/>
            <w:noWrap/>
            <w:vAlign w:val="bottom"/>
            <w:hideMark/>
          </w:tcPr>
          <w:p w14:paraId="488E1A9E"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4</w:t>
            </w:r>
          </w:p>
        </w:tc>
        <w:tc>
          <w:tcPr>
            <w:tcW w:w="737" w:type="pct"/>
            <w:tcBorders>
              <w:top w:val="nil"/>
              <w:left w:val="nil"/>
              <w:bottom w:val="nil"/>
              <w:right w:val="nil"/>
            </w:tcBorders>
            <w:shd w:val="clear" w:color="auto" w:fill="auto"/>
            <w:noWrap/>
            <w:vAlign w:val="bottom"/>
            <w:hideMark/>
          </w:tcPr>
          <w:p w14:paraId="0EA00CDF"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4</w:t>
            </w:r>
          </w:p>
        </w:tc>
        <w:tc>
          <w:tcPr>
            <w:tcW w:w="1107" w:type="pct"/>
            <w:tcBorders>
              <w:top w:val="nil"/>
              <w:left w:val="nil"/>
              <w:bottom w:val="nil"/>
              <w:right w:val="nil"/>
            </w:tcBorders>
            <w:shd w:val="clear" w:color="auto" w:fill="auto"/>
            <w:noWrap/>
            <w:vAlign w:val="bottom"/>
            <w:hideMark/>
          </w:tcPr>
          <w:p w14:paraId="2D1A88F3" w14:textId="13F3E870"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h</w:t>
            </w:r>
            <w:r w:rsidR="008D2DE6" w:rsidRPr="00DA7CAF">
              <w:rPr>
                <w:rFonts w:ascii="Arial" w:eastAsia="Times New Roman" w:hAnsi="Arial" w:cs="Arial"/>
                <w:color w:val="000000"/>
                <w:sz w:val="24"/>
                <w:szCs w:val="24"/>
                <w:lang w:eastAsia="en-GB"/>
              </w:rPr>
              <w:t>eight</w:t>
            </w:r>
          </w:p>
        </w:tc>
        <w:tc>
          <w:tcPr>
            <w:tcW w:w="516" w:type="pct"/>
            <w:tcBorders>
              <w:top w:val="nil"/>
              <w:left w:val="nil"/>
              <w:bottom w:val="nil"/>
              <w:right w:val="nil"/>
            </w:tcBorders>
            <w:shd w:val="clear" w:color="auto" w:fill="auto"/>
            <w:noWrap/>
            <w:vAlign w:val="bottom"/>
            <w:hideMark/>
          </w:tcPr>
          <w:p w14:paraId="6E04A61F"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3.35</w:t>
            </w:r>
          </w:p>
        </w:tc>
      </w:tr>
      <w:tr w:rsidR="00185E98" w:rsidRPr="00DA7CAF" w14:paraId="637D3FEC" w14:textId="77777777" w:rsidTr="00185E98">
        <w:trPr>
          <w:trHeight w:val="537"/>
        </w:trPr>
        <w:tc>
          <w:tcPr>
            <w:tcW w:w="759" w:type="pct"/>
            <w:tcBorders>
              <w:top w:val="nil"/>
              <w:left w:val="nil"/>
              <w:bottom w:val="nil"/>
              <w:right w:val="nil"/>
            </w:tcBorders>
            <w:shd w:val="clear" w:color="auto" w:fill="auto"/>
            <w:noWrap/>
            <w:vAlign w:val="bottom"/>
            <w:hideMark/>
          </w:tcPr>
          <w:p w14:paraId="34F2BF54"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Costeur et al, 2018</w:t>
            </w:r>
          </w:p>
        </w:tc>
        <w:tc>
          <w:tcPr>
            <w:tcW w:w="1069" w:type="pct"/>
            <w:tcBorders>
              <w:top w:val="nil"/>
              <w:left w:val="nil"/>
              <w:bottom w:val="nil"/>
              <w:right w:val="nil"/>
            </w:tcBorders>
            <w:shd w:val="clear" w:color="auto" w:fill="auto"/>
            <w:noWrap/>
            <w:vAlign w:val="bottom"/>
            <w:hideMark/>
          </w:tcPr>
          <w:p w14:paraId="5FA2B7B4"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Pontoporia blainvillei</w:t>
            </w:r>
          </w:p>
        </w:tc>
        <w:tc>
          <w:tcPr>
            <w:tcW w:w="813" w:type="pct"/>
            <w:tcBorders>
              <w:top w:val="nil"/>
              <w:left w:val="nil"/>
              <w:bottom w:val="nil"/>
              <w:right w:val="nil"/>
            </w:tcBorders>
            <w:shd w:val="clear" w:color="auto" w:fill="auto"/>
            <w:noWrap/>
            <w:vAlign w:val="bottom"/>
            <w:hideMark/>
          </w:tcPr>
          <w:p w14:paraId="006E6B75"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4</w:t>
            </w:r>
          </w:p>
        </w:tc>
        <w:tc>
          <w:tcPr>
            <w:tcW w:w="737" w:type="pct"/>
            <w:tcBorders>
              <w:top w:val="nil"/>
              <w:left w:val="nil"/>
              <w:bottom w:val="nil"/>
              <w:right w:val="nil"/>
            </w:tcBorders>
            <w:shd w:val="clear" w:color="auto" w:fill="auto"/>
            <w:noWrap/>
            <w:vAlign w:val="bottom"/>
            <w:hideMark/>
          </w:tcPr>
          <w:p w14:paraId="271D0CAC"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4</w:t>
            </w:r>
          </w:p>
        </w:tc>
        <w:tc>
          <w:tcPr>
            <w:tcW w:w="1107" w:type="pct"/>
            <w:tcBorders>
              <w:top w:val="nil"/>
              <w:left w:val="nil"/>
              <w:bottom w:val="nil"/>
              <w:right w:val="nil"/>
            </w:tcBorders>
            <w:shd w:val="clear" w:color="auto" w:fill="auto"/>
            <w:noWrap/>
            <w:vAlign w:val="bottom"/>
            <w:hideMark/>
          </w:tcPr>
          <w:p w14:paraId="207BD98F" w14:textId="2BB7DCE3"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Axial p</w:t>
            </w:r>
            <w:r w:rsidR="008D2DE6" w:rsidRPr="00DA7CAF">
              <w:rPr>
                <w:rFonts w:ascii="Arial" w:eastAsia="Times New Roman" w:hAnsi="Arial" w:cs="Arial"/>
                <w:color w:val="000000"/>
                <w:sz w:val="24"/>
                <w:szCs w:val="24"/>
                <w:lang w:eastAsia="en-GB"/>
              </w:rPr>
              <w:t>itch</w:t>
            </w:r>
          </w:p>
        </w:tc>
        <w:tc>
          <w:tcPr>
            <w:tcW w:w="516" w:type="pct"/>
            <w:tcBorders>
              <w:top w:val="nil"/>
              <w:left w:val="nil"/>
              <w:bottom w:val="nil"/>
              <w:right w:val="nil"/>
            </w:tcBorders>
            <w:shd w:val="clear" w:color="auto" w:fill="auto"/>
            <w:noWrap/>
            <w:vAlign w:val="bottom"/>
            <w:hideMark/>
          </w:tcPr>
          <w:p w14:paraId="4A561555"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3.52</w:t>
            </w:r>
          </w:p>
        </w:tc>
      </w:tr>
      <w:tr w:rsidR="00185E98" w:rsidRPr="00DA7CAF" w14:paraId="14265EBC" w14:textId="77777777" w:rsidTr="00185E98">
        <w:trPr>
          <w:trHeight w:val="537"/>
        </w:trPr>
        <w:tc>
          <w:tcPr>
            <w:tcW w:w="759" w:type="pct"/>
            <w:tcBorders>
              <w:top w:val="nil"/>
              <w:left w:val="nil"/>
              <w:bottom w:val="nil"/>
              <w:right w:val="nil"/>
            </w:tcBorders>
            <w:shd w:val="clear" w:color="auto" w:fill="auto"/>
            <w:noWrap/>
            <w:vAlign w:val="bottom"/>
            <w:hideMark/>
          </w:tcPr>
          <w:p w14:paraId="570A2164"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Costeur et al, 2018</w:t>
            </w:r>
          </w:p>
        </w:tc>
        <w:tc>
          <w:tcPr>
            <w:tcW w:w="1069" w:type="pct"/>
            <w:tcBorders>
              <w:top w:val="nil"/>
              <w:left w:val="nil"/>
              <w:bottom w:val="nil"/>
              <w:right w:val="nil"/>
            </w:tcBorders>
            <w:shd w:val="clear" w:color="auto" w:fill="auto"/>
            <w:noWrap/>
            <w:vAlign w:val="bottom"/>
            <w:hideMark/>
          </w:tcPr>
          <w:p w14:paraId="3AAFDF4E"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Pontoportia sp</w:t>
            </w:r>
          </w:p>
        </w:tc>
        <w:tc>
          <w:tcPr>
            <w:tcW w:w="813" w:type="pct"/>
            <w:tcBorders>
              <w:top w:val="nil"/>
              <w:left w:val="nil"/>
              <w:bottom w:val="nil"/>
              <w:right w:val="nil"/>
            </w:tcBorders>
            <w:shd w:val="clear" w:color="auto" w:fill="auto"/>
            <w:noWrap/>
            <w:vAlign w:val="bottom"/>
            <w:hideMark/>
          </w:tcPr>
          <w:p w14:paraId="08169559"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4</w:t>
            </w:r>
          </w:p>
        </w:tc>
        <w:tc>
          <w:tcPr>
            <w:tcW w:w="737" w:type="pct"/>
            <w:tcBorders>
              <w:top w:val="nil"/>
              <w:left w:val="nil"/>
              <w:bottom w:val="nil"/>
              <w:right w:val="nil"/>
            </w:tcBorders>
            <w:shd w:val="clear" w:color="auto" w:fill="auto"/>
            <w:noWrap/>
            <w:vAlign w:val="bottom"/>
            <w:hideMark/>
          </w:tcPr>
          <w:p w14:paraId="656C1AEC"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4</w:t>
            </w:r>
          </w:p>
        </w:tc>
        <w:tc>
          <w:tcPr>
            <w:tcW w:w="1107" w:type="pct"/>
            <w:tcBorders>
              <w:top w:val="nil"/>
              <w:left w:val="nil"/>
              <w:bottom w:val="nil"/>
              <w:right w:val="nil"/>
            </w:tcBorders>
            <w:shd w:val="clear" w:color="auto" w:fill="auto"/>
            <w:noWrap/>
            <w:vAlign w:val="bottom"/>
            <w:hideMark/>
          </w:tcPr>
          <w:p w14:paraId="7F51B449"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Number of turns</w:t>
            </w:r>
          </w:p>
        </w:tc>
        <w:tc>
          <w:tcPr>
            <w:tcW w:w="516" w:type="pct"/>
            <w:tcBorders>
              <w:top w:val="nil"/>
              <w:left w:val="nil"/>
              <w:bottom w:val="nil"/>
              <w:right w:val="nil"/>
            </w:tcBorders>
            <w:shd w:val="clear" w:color="auto" w:fill="auto"/>
            <w:noWrap/>
            <w:vAlign w:val="bottom"/>
            <w:hideMark/>
          </w:tcPr>
          <w:p w14:paraId="7C7E4B94"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0.00</w:t>
            </w:r>
          </w:p>
        </w:tc>
      </w:tr>
      <w:tr w:rsidR="00185E98" w:rsidRPr="00DA7CAF" w14:paraId="562CEE62" w14:textId="77777777" w:rsidTr="00185E98">
        <w:trPr>
          <w:trHeight w:val="537"/>
        </w:trPr>
        <w:tc>
          <w:tcPr>
            <w:tcW w:w="759" w:type="pct"/>
            <w:tcBorders>
              <w:top w:val="nil"/>
              <w:left w:val="nil"/>
              <w:bottom w:val="nil"/>
              <w:right w:val="nil"/>
            </w:tcBorders>
            <w:shd w:val="clear" w:color="auto" w:fill="auto"/>
            <w:noWrap/>
            <w:vAlign w:val="bottom"/>
            <w:hideMark/>
          </w:tcPr>
          <w:p w14:paraId="1F0D106A"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Costeur et al, 2018</w:t>
            </w:r>
          </w:p>
        </w:tc>
        <w:tc>
          <w:tcPr>
            <w:tcW w:w="1069" w:type="pct"/>
            <w:tcBorders>
              <w:top w:val="nil"/>
              <w:left w:val="nil"/>
              <w:bottom w:val="nil"/>
              <w:right w:val="nil"/>
            </w:tcBorders>
            <w:shd w:val="clear" w:color="auto" w:fill="auto"/>
            <w:noWrap/>
            <w:vAlign w:val="bottom"/>
            <w:hideMark/>
          </w:tcPr>
          <w:p w14:paraId="533B7C3D"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Pontoportia sp</w:t>
            </w:r>
          </w:p>
        </w:tc>
        <w:tc>
          <w:tcPr>
            <w:tcW w:w="813" w:type="pct"/>
            <w:tcBorders>
              <w:top w:val="nil"/>
              <w:left w:val="nil"/>
              <w:bottom w:val="nil"/>
              <w:right w:val="nil"/>
            </w:tcBorders>
            <w:shd w:val="clear" w:color="auto" w:fill="auto"/>
            <w:noWrap/>
            <w:vAlign w:val="bottom"/>
            <w:hideMark/>
          </w:tcPr>
          <w:p w14:paraId="2C19FFCF"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4</w:t>
            </w:r>
          </w:p>
        </w:tc>
        <w:tc>
          <w:tcPr>
            <w:tcW w:w="737" w:type="pct"/>
            <w:tcBorders>
              <w:top w:val="nil"/>
              <w:left w:val="nil"/>
              <w:bottom w:val="nil"/>
              <w:right w:val="nil"/>
            </w:tcBorders>
            <w:shd w:val="clear" w:color="auto" w:fill="auto"/>
            <w:noWrap/>
            <w:vAlign w:val="bottom"/>
            <w:hideMark/>
          </w:tcPr>
          <w:p w14:paraId="7C778542"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4</w:t>
            </w:r>
          </w:p>
        </w:tc>
        <w:tc>
          <w:tcPr>
            <w:tcW w:w="1107" w:type="pct"/>
            <w:tcBorders>
              <w:top w:val="nil"/>
              <w:left w:val="nil"/>
              <w:bottom w:val="nil"/>
              <w:right w:val="nil"/>
            </w:tcBorders>
            <w:shd w:val="clear" w:color="auto" w:fill="auto"/>
            <w:noWrap/>
            <w:vAlign w:val="bottom"/>
            <w:hideMark/>
          </w:tcPr>
          <w:p w14:paraId="104025BF" w14:textId="210C6FDA"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h</w:t>
            </w:r>
            <w:r w:rsidR="008D2DE6" w:rsidRPr="00DA7CAF">
              <w:rPr>
                <w:rFonts w:ascii="Arial" w:eastAsia="Times New Roman" w:hAnsi="Arial" w:cs="Arial"/>
                <w:color w:val="000000"/>
                <w:sz w:val="24"/>
                <w:szCs w:val="24"/>
                <w:lang w:eastAsia="en-GB"/>
              </w:rPr>
              <w:t>eight</w:t>
            </w:r>
          </w:p>
        </w:tc>
        <w:tc>
          <w:tcPr>
            <w:tcW w:w="516" w:type="pct"/>
            <w:tcBorders>
              <w:top w:val="nil"/>
              <w:left w:val="nil"/>
              <w:bottom w:val="nil"/>
              <w:right w:val="nil"/>
            </w:tcBorders>
            <w:shd w:val="clear" w:color="auto" w:fill="auto"/>
            <w:noWrap/>
            <w:vAlign w:val="bottom"/>
            <w:hideMark/>
          </w:tcPr>
          <w:p w14:paraId="07F4D21A"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2.04</w:t>
            </w:r>
          </w:p>
        </w:tc>
      </w:tr>
      <w:tr w:rsidR="00185E98" w:rsidRPr="00DA7CAF" w14:paraId="67504833" w14:textId="77777777" w:rsidTr="00185E98">
        <w:trPr>
          <w:trHeight w:val="537"/>
        </w:trPr>
        <w:tc>
          <w:tcPr>
            <w:tcW w:w="759" w:type="pct"/>
            <w:tcBorders>
              <w:top w:val="nil"/>
              <w:left w:val="nil"/>
              <w:bottom w:val="nil"/>
              <w:right w:val="nil"/>
            </w:tcBorders>
            <w:shd w:val="clear" w:color="auto" w:fill="auto"/>
            <w:noWrap/>
            <w:vAlign w:val="bottom"/>
            <w:hideMark/>
          </w:tcPr>
          <w:p w14:paraId="14C2159F"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Costeur et al, 2018</w:t>
            </w:r>
          </w:p>
        </w:tc>
        <w:tc>
          <w:tcPr>
            <w:tcW w:w="1069" w:type="pct"/>
            <w:tcBorders>
              <w:top w:val="nil"/>
              <w:left w:val="nil"/>
              <w:bottom w:val="nil"/>
              <w:right w:val="nil"/>
            </w:tcBorders>
            <w:shd w:val="clear" w:color="auto" w:fill="auto"/>
            <w:noWrap/>
            <w:vAlign w:val="bottom"/>
            <w:hideMark/>
          </w:tcPr>
          <w:p w14:paraId="74C43D70"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Pontoportia sp</w:t>
            </w:r>
          </w:p>
        </w:tc>
        <w:tc>
          <w:tcPr>
            <w:tcW w:w="813" w:type="pct"/>
            <w:tcBorders>
              <w:top w:val="nil"/>
              <w:left w:val="nil"/>
              <w:bottom w:val="nil"/>
              <w:right w:val="nil"/>
            </w:tcBorders>
            <w:shd w:val="clear" w:color="auto" w:fill="auto"/>
            <w:noWrap/>
            <w:vAlign w:val="bottom"/>
            <w:hideMark/>
          </w:tcPr>
          <w:p w14:paraId="2775F93C"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4</w:t>
            </w:r>
          </w:p>
        </w:tc>
        <w:tc>
          <w:tcPr>
            <w:tcW w:w="737" w:type="pct"/>
            <w:tcBorders>
              <w:top w:val="nil"/>
              <w:left w:val="nil"/>
              <w:bottom w:val="nil"/>
              <w:right w:val="nil"/>
            </w:tcBorders>
            <w:shd w:val="clear" w:color="auto" w:fill="auto"/>
            <w:noWrap/>
            <w:vAlign w:val="bottom"/>
            <w:hideMark/>
          </w:tcPr>
          <w:p w14:paraId="73E73CE6"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4</w:t>
            </w:r>
          </w:p>
        </w:tc>
        <w:tc>
          <w:tcPr>
            <w:tcW w:w="1107" w:type="pct"/>
            <w:tcBorders>
              <w:top w:val="nil"/>
              <w:left w:val="nil"/>
              <w:bottom w:val="nil"/>
              <w:right w:val="nil"/>
            </w:tcBorders>
            <w:shd w:val="clear" w:color="auto" w:fill="auto"/>
            <w:noWrap/>
            <w:vAlign w:val="bottom"/>
            <w:hideMark/>
          </w:tcPr>
          <w:p w14:paraId="0918360C" w14:textId="2A9EEA63"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Axial p</w:t>
            </w:r>
            <w:r w:rsidR="008D2DE6" w:rsidRPr="00DA7CAF">
              <w:rPr>
                <w:rFonts w:ascii="Arial" w:eastAsia="Times New Roman" w:hAnsi="Arial" w:cs="Arial"/>
                <w:color w:val="000000"/>
                <w:sz w:val="24"/>
                <w:szCs w:val="24"/>
                <w:lang w:eastAsia="en-GB"/>
              </w:rPr>
              <w:t>itch</w:t>
            </w:r>
          </w:p>
        </w:tc>
        <w:tc>
          <w:tcPr>
            <w:tcW w:w="516" w:type="pct"/>
            <w:tcBorders>
              <w:top w:val="nil"/>
              <w:left w:val="nil"/>
              <w:bottom w:val="nil"/>
              <w:right w:val="nil"/>
            </w:tcBorders>
            <w:shd w:val="clear" w:color="auto" w:fill="auto"/>
            <w:noWrap/>
            <w:vAlign w:val="bottom"/>
            <w:hideMark/>
          </w:tcPr>
          <w:p w14:paraId="00DE32D2"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2.04</w:t>
            </w:r>
          </w:p>
        </w:tc>
      </w:tr>
      <w:tr w:rsidR="00185E98" w:rsidRPr="00DA7CAF" w14:paraId="170D2BD5" w14:textId="77777777" w:rsidTr="00185E98">
        <w:trPr>
          <w:trHeight w:val="537"/>
        </w:trPr>
        <w:tc>
          <w:tcPr>
            <w:tcW w:w="759" w:type="pct"/>
            <w:tcBorders>
              <w:top w:val="nil"/>
              <w:left w:val="nil"/>
              <w:bottom w:val="nil"/>
              <w:right w:val="nil"/>
            </w:tcBorders>
            <w:shd w:val="clear" w:color="auto" w:fill="auto"/>
            <w:noWrap/>
            <w:vAlign w:val="bottom"/>
            <w:hideMark/>
          </w:tcPr>
          <w:p w14:paraId="0DEEC94A"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Costeur et al, 2018</w:t>
            </w:r>
          </w:p>
        </w:tc>
        <w:tc>
          <w:tcPr>
            <w:tcW w:w="1069" w:type="pct"/>
            <w:tcBorders>
              <w:top w:val="nil"/>
              <w:left w:val="nil"/>
              <w:bottom w:val="nil"/>
              <w:right w:val="nil"/>
            </w:tcBorders>
            <w:shd w:val="clear" w:color="auto" w:fill="auto"/>
            <w:noWrap/>
            <w:vAlign w:val="bottom"/>
            <w:hideMark/>
          </w:tcPr>
          <w:p w14:paraId="1CACC505"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Ziphiidae sp</w:t>
            </w:r>
          </w:p>
        </w:tc>
        <w:tc>
          <w:tcPr>
            <w:tcW w:w="813" w:type="pct"/>
            <w:tcBorders>
              <w:top w:val="nil"/>
              <w:left w:val="nil"/>
              <w:bottom w:val="nil"/>
              <w:right w:val="nil"/>
            </w:tcBorders>
            <w:shd w:val="clear" w:color="auto" w:fill="auto"/>
            <w:noWrap/>
            <w:vAlign w:val="bottom"/>
            <w:hideMark/>
          </w:tcPr>
          <w:p w14:paraId="2B0F1FF1"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7E493331"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1107" w:type="pct"/>
            <w:tcBorders>
              <w:top w:val="nil"/>
              <w:left w:val="nil"/>
              <w:bottom w:val="nil"/>
              <w:right w:val="nil"/>
            </w:tcBorders>
            <w:shd w:val="clear" w:color="auto" w:fill="auto"/>
            <w:noWrap/>
            <w:vAlign w:val="bottom"/>
            <w:hideMark/>
          </w:tcPr>
          <w:p w14:paraId="593DEC6A"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Number of turns</w:t>
            </w:r>
          </w:p>
        </w:tc>
        <w:tc>
          <w:tcPr>
            <w:tcW w:w="516" w:type="pct"/>
            <w:tcBorders>
              <w:top w:val="nil"/>
              <w:left w:val="nil"/>
              <w:bottom w:val="nil"/>
              <w:right w:val="nil"/>
            </w:tcBorders>
            <w:shd w:val="clear" w:color="auto" w:fill="auto"/>
            <w:noWrap/>
            <w:vAlign w:val="bottom"/>
            <w:hideMark/>
          </w:tcPr>
          <w:p w14:paraId="37A38409"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9.43</w:t>
            </w:r>
          </w:p>
        </w:tc>
      </w:tr>
      <w:tr w:rsidR="00185E98" w:rsidRPr="00DA7CAF" w14:paraId="7CABDB0D" w14:textId="77777777" w:rsidTr="00185E98">
        <w:trPr>
          <w:trHeight w:val="537"/>
        </w:trPr>
        <w:tc>
          <w:tcPr>
            <w:tcW w:w="759" w:type="pct"/>
            <w:tcBorders>
              <w:top w:val="nil"/>
              <w:left w:val="nil"/>
              <w:bottom w:val="nil"/>
              <w:right w:val="nil"/>
            </w:tcBorders>
            <w:shd w:val="clear" w:color="auto" w:fill="auto"/>
            <w:noWrap/>
            <w:vAlign w:val="bottom"/>
            <w:hideMark/>
          </w:tcPr>
          <w:p w14:paraId="6F5746B2"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Costeur et al, 2018</w:t>
            </w:r>
          </w:p>
        </w:tc>
        <w:tc>
          <w:tcPr>
            <w:tcW w:w="1069" w:type="pct"/>
            <w:tcBorders>
              <w:top w:val="nil"/>
              <w:left w:val="nil"/>
              <w:bottom w:val="nil"/>
              <w:right w:val="nil"/>
            </w:tcBorders>
            <w:shd w:val="clear" w:color="auto" w:fill="auto"/>
            <w:noWrap/>
            <w:vAlign w:val="bottom"/>
            <w:hideMark/>
          </w:tcPr>
          <w:p w14:paraId="023FFCF9"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Ziphiidae sp</w:t>
            </w:r>
          </w:p>
        </w:tc>
        <w:tc>
          <w:tcPr>
            <w:tcW w:w="813" w:type="pct"/>
            <w:tcBorders>
              <w:top w:val="nil"/>
              <w:left w:val="nil"/>
              <w:bottom w:val="nil"/>
              <w:right w:val="nil"/>
            </w:tcBorders>
            <w:shd w:val="clear" w:color="auto" w:fill="auto"/>
            <w:noWrap/>
            <w:vAlign w:val="bottom"/>
            <w:hideMark/>
          </w:tcPr>
          <w:p w14:paraId="6BD89BEB"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6FE280CE"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1107" w:type="pct"/>
            <w:tcBorders>
              <w:top w:val="nil"/>
              <w:left w:val="nil"/>
              <w:bottom w:val="nil"/>
              <w:right w:val="nil"/>
            </w:tcBorders>
            <w:shd w:val="clear" w:color="auto" w:fill="auto"/>
            <w:noWrap/>
            <w:vAlign w:val="bottom"/>
            <w:hideMark/>
          </w:tcPr>
          <w:p w14:paraId="5F74481C" w14:textId="6E51CDCD"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h</w:t>
            </w:r>
            <w:r w:rsidR="008D2DE6" w:rsidRPr="00DA7CAF">
              <w:rPr>
                <w:rFonts w:ascii="Arial" w:eastAsia="Times New Roman" w:hAnsi="Arial" w:cs="Arial"/>
                <w:color w:val="000000"/>
                <w:sz w:val="24"/>
                <w:szCs w:val="24"/>
                <w:lang w:eastAsia="en-GB"/>
              </w:rPr>
              <w:t>eight</w:t>
            </w:r>
          </w:p>
        </w:tc>
        <w:tc>
          <w:tcPr>
            <w:tcW w:w="516" w:type="pct"/>
            <w:tcBorders>
              <w:top w:val="nil"/>
              <w:left w:val="nil"/>
              <w:bottom w:val="nil"/>
              <w:right w:val="nil"/>
            </w:tcBorders>
            <w:shd w:val="clear" w:color="auto" w:fill="auto"/>
            <w:noWrap/>
            <w:vAlign w:val="bottom"/>
            <w:hideMark/>
          </w:tcPr>
          <w:p w14:paraId="0AFF3BF5"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13.99</w:t>
            </w:r>
          </w:p>
        </w:tc>
      </w:tr>
      <w:tr w:rsidR="00185E98" w:rsidRPr="00DA7CAF" w14:paraId="7D556BDC" w14:textId="77777777" w:rsidTr="00185E98">
        <w:trPr>
          <w:trHeight w:val="537"/>
        </w:trPr>
        <w:tc>
          <w:tcPr>
            <w:tcW w:w="759" w:type="pct"/>
            <w:tcBorders>
              <w:top w:val="nil"/>
              <w:left w:val="nil"/>
              <w:bottom w:val="nil"/>
              <w:right w:val="nil"/>
            </w:tcBorders>
            <w:shd w:val="clear" w:color="auto" w:fill="auto"/>
            <w:noWrap/>
            <w:vAlign w:val="bottom"/>
            <w:hideMark/>
          </w:tcPr>
          <w:p w14:paraId="67FF72A3"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Costeur et al, 2018</w:t>
            </w:r>
          </w:p>
        </w:tc>
        <w:tc>
          <w:tcPr>
            <w:tcW w:w="1069" w:type="pct"/>
            <w:tcBorders>
              <w:top w:val="nil"/>
              <w:left w:val="nil"/>
              <w:bottom w:val="nil"/>
              <w:right w:val="nil"/>
            </w:tcBorders>
            <w:shd w:val="clear" w:color="auto" w:fill="auto"/>
            <w:noWrap/>
            <w:vAlign w:val="bottom"/>
            <w:hideMark/>
          </w:tcPr>
          <w:p w14:paraId="4DDDCD3A"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Ziphiidae sp</w:t>
            </w:r>
          </w:p>
        </w:tc>
        <w:tc>
          <w:tcPr>
            <w:tcW w:w="813" w:type="pct"/>
            <w:tcBorders>
              <w:top w:val="nil"/>
              <w:left w:val="nil"/>
              <w:bottom w:val="nil"/>
              <w:right w:val="nil"/>
            </w:tcBorders>
            <w:shd w:val="clear" w:color="auto" w:fill="auto"/>
            <w:noWrap/>
            <w:vAlign w:val="bottom"/>
            <w:hideMark/>
          </w:tcPr>
          <w:p w14:paraId="51170721"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7B796DC1"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1107" w:type="pct"/>
            <w:tcBorders>
              <w:top w:val="nil"/>
              <w:left w:val="nil"/>
              <w:bottom w:val="nil"/>
              <w:right w:val="nil"/>
            </w:tcBorders>
            <w:shd w:val="clear" w:color="auto" w:fill="auto"/>
            <w:noWrap/>
            <w:vAlign w:val="bottom"/>
            <w:hideMark/>
          </w:tcPr>
          <w:p w14:paraId="7C746D1C" w14:textId="6A2E2B26"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Axial p</w:t>
            </w:r>
            <w:r w:rsidR="008D2DE6" w:rsidRPr="00DA7CAF">
              <w:rPr>
                <w:rFonts w:ascii="Arial" w:eastAsia="Times New Roman" w:hAnsi="Arial" w:cs="Arial"/>
                <w:color w:val="000000"/>
                <w:sz w:val="24"/>
                <w:szCs w:val="24"/>
                <w:lang w:eastAsia="en-GB"/>
              </w:rPr>
              <w:t>itch</w:t>
            </w:r>
          </w:p>
        </w:tc>
        <w:tc>
          <w:tcPr>
            <w:tcW w:w="516" w:type="pct"/>
            <w:tcBorders>
              <w:top w:val="nil"/>
              <w:left w:val="nil"/>
              <w:bottom w:val="nil"/>
              <w:right w:val="nil"/>
            </w:tcBorders>
            <w:shd w:val="clear" w:color="auto" w:fill="auto"/>
            <w:noWrap/>
            <w:vAlign w:val="bottom"/>
            <w:hideMark/>
          </w:tcPr>
          <w:p w14:paraId="198ACFDF"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23.33</w:t>
            </w:r>
          </w:p>
        </w:tc>
      </w:tr>
      <w:tr w:rsidR="00185E98" w:rsidRPr="00DA7CAF" w14:paraId="6E36244B" w14:textId="77777777" w:rsidTr="00185E98">
        <w:trPr>
          <w:trHeight w:val="537"/>
        </w:trPr>
        <w:tc>
          <w:tcPr>
            <w:tcW w:w="759" w:type="pct"/>
            <w:tcBorders>
              <w:top w:val="nil"/>
              <w:left w:val="nil"/>
              <w:bottom w:val="nil"/>
              <w:right w:val="nil"/>
            </w:tcBorders>
            <w:shd w:val="clear" w:color="auto" w:fill="auto"/>
            <w:noWrap/>
            <w:vAlign w:val="bottom"/>
            <w:hideMark/>
          </w:tcPr>
          <w:p w14:paraId="5117CC8F"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Costeur et al, 2018</w:t>
            </w:r>
          </w:p>
        </w:tc>
        <w:tc>
          <w:tcPr>
            <w:tcW w:w="1069" w:type="pct"/>
            <w:tcBorders>
              <w:top w:val="nil"/>
              <w:left w:val="nil"/>
              <w:bottom w:val="nil"/>
              <w:right w:val="nil"/>
            </w:tcBorders>
            <w:shd w:val="clear" w:color="auto" w:fill="auto"/>
            <w:noWrap/>
            <w:vAlign w:val="bottom"/>
            <w:hideMark/>
          </w:tcPr>
          <w:p w14:paraId="190F6AAF"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Inia geoffrensis</w:t>
            </w:r>
          </w:p>
        </w:tc>
        <w:tc>
          <w:tcPr>
            <w:tcW w:w="813" w:type="pct"/>
            <w:tcBorders>
              <w:top w:val="nil"/>
              <w:left w:val="nil"/>
              <w:bottom w:val="nil"/>
              <w:right w:val="nil"/>
            </w:tcBorders>
            <w:shd w:val="clear" w:color="auto" w:fill="auto"/>
            <w:noWrap/>
            <w:vAlign w:val="bottom"/>
            <w:hideMark/>
          </w:tcPr>
          <w:p w14:paraId="7F7C8227"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669A166A"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1107" w:type="pct"/>
            <w:tcBorders>
              <w:top w:val="nil"/>
              <w:left w:val="nil"/>
              <w:bottom w:val="nil"/>
              <w:right w:val="nil"/>
            </w:tcBorders>
            <w:shd w:val="clear" w:color="auto" w:fill="auto"/>
            <w:noWrap/>
            <w:vAlign w:val="bottom"/>
            <w:hideMark/>
          </w:tcPr>
          <w:p w14:paraId="405AD146"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Number of turns</w:t>
            </w:r>
          </w:p>
        </w:tc>
        <w:tc>
          <w:tcPr>
            <w:tcW w:w="516" w:type="pct"/>
            <w:tcBorders>
              <w:top w:val="nil"/>
              <w:left w:val="nil"/>
              <w:bottom w:val="nil"/>
              <w:right w:val="nil"/>
            </w:tcBorders>
            <w:shd w:val="clear" w:color="auto" w:fill="auto"/>
            <w:noWrap/>
            <w:vAlign w:val="bottom"/>
            <w:hideMark/>
          </w:tcPr>
          <w:p w14:paraId="771B526D"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0.00</w:t>
            </w:r>
          </w:p>
        </w:tc>
      </w:tr>
      <w:tr w:rsidR="00185E98" w:rsidRPr="00DA7CAF" w14:paraId="2ED896AC" w14:textId="77777777" w:rsidTr="00185E98">
        <w:trPr>
          <w:trHeight w:val="537"/>
        </w:trPr>
        <w:tc>
          <w:tcPr>
            <w:tcW w:w="759" w:type="pct"/>
            <w:tcBorders>
              <w:top w:val="nil"/>
              <w:left w:val="nil"/>
              <w:bottom w:val="nil"/>
              <w:right w:val="nil"/>
            </w:tcBorders>
            <w:shd w:val="clear" w:color="auto" w:fill="auto"/>
            <w:noWrap/>
            <w:vAlign w:val="bottom"/>
            <w:hideMark/>
          </w:tcPr>
          <w:p w14:paraId="2E1B4576"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Costeur et al, 2018</w:t>
            </w:r>
          </w:p>
        </w:tc>
        <w:tc>
          <w:tcPr>
            <w:tcW w:w="1069" w:type="pct"/>
            <w:tcBorders>
              <w:top w:val="nil"/>
              <w:left w:val="nil"/>
              <w:bottom w:val="nil"/>
              <w:right w:val="nil"/>
            </w:tcBorders>
            <w:shd w:val="clear" w:color="auto" w:fill="auto"/>
            <w:noWrap/>
            <w:vAlign w:val="bottom"/>
            <w:hideMark/>
          </w:tcPr>
          <w:p w14:paraId="67448F37"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Inia geoffrensis</w:t>
            </w:r>
          </w:p>
        </w:tc>
        <w:tc>
          <w:tcPr>
            <w:tcW w:w="813" w:type="pct"/>
            <w:tcBorders>
              <w:top w:val="nil"/>
              <w:left w:val="nil"/>
              <w:bottom w:val="nil"/>
              <w:right w:val="nil"/>
            </w:tcBorders>
            <w:shd w:val="clear" w:color="auto" w:fill="auto"/>
            <w:noWrap/>
            <w:vAlign w:val="bottom"/>
            <w:hideMark/>
          </w:tcPr>
          <w:p w14:paraId="4C371888"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78B4F44B"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1107" w:type="pct"/>
            <w:tcBorders>
              <w:top w:val="nil"/>
              <w:left w:val="nil"/>
              <w:bottom w:val="nil"/>
              <w:right w:val="nil"/>
            </w:tcBorders>
            <w:shd w:val="clear" w:color="auto" w:fill="auto"/>
            <w:noWrap/>
            <w:vAlign w:val="bottom"/>
            <w:hideMark/>
          </w:tcPr>
          <w:p w14:paraId="510CC7BF" w14:textId="3CB35465"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h</w:t>
            </w:r>
            <w:r w:rsidR="008D2DE6" w:rsidRPr="00DA7CAF">
              <w:rPr>
                <w:rFonts w:ascii="Arial" w:eastAsia="Times New Roman" w:hAnsi="Arial" w:cs="Arial"/>
                <w:color w:val="000000"/>
                <w:sz w:val="24"/>
                <w:szCs w:val="24"/>
                <w:lang w:eastAsia="en-GB"/>
              </w:rPr>
              <w:t>eight</w:t>
            </w:r>
          </w:p>
        </w:tc>
        <w:tc>
          <w:tcPr>
            <w:tcW w:w="516" w:type="pct"/>
            <w:tcBorders>
              <w:top w:val="nil"/>
              <w:left w:val="nil"/>
              <w:bottom w:val="nil"/>
              <w:right w:val="nil"/>
            </w:tcBorders>
            <w:shd w:val="clear" w:color="auto" w:fill="auto"/>
            <w:noWrap/>
            <w:vAlign w:val="bottom"/>
            <w:hideMark/>
          </w:tcPr>
          <w:p w14:paraId="7257D6CE"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10.88</w:t>
            </w:r>
          </w:p>
        </w:tc>
      </w:tr>
      <w:tr w:rsidR="00185E98" w:rsidRPr="00DA7CAF" w14:paraId="33231AF1" w14:textId="77777777" w:rsidTr="00185E98">
        <w:trPr>
          <w:trHeight w:val="537"/>
        </w:trPr>
        <w:tc>
          <w:tcPr>
            <w:tcW w:w="759" w:type="pct"/>
            <w:tcBorders>
              <w:top w:val="nil"/>
              <w:left w:val="nil"/>
              <w:bottom w:val="nil"/>
              <w:right w:val="nil"/>
            </w:tcBorders>
            <w:shd w:val="clear" w:color="auto" w:fill="auto"/>
            <w:noWrap/>
            <w:vAlign w:val="bottom"/>
            <w:hideMark/>
          </w:tcPr>
          <w:p w14:paraId="46190572"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Costeur et al, 2018</w:t>
            </w:r>
          </w:p>
        </w:tc>
        <w:tc>
          <w:tcPr>
            <w:tcW w:w="1069" w:type="pct"/>
            <w:tcBorders>
              <w:top w:val="nil"/>
              <w:left w:val="nil"/>
              <w:bottom w:val="nil"/>
              <w:right w:val="nil"/>
            </w:tcBorders>
            <w:shd w:val="clear" w:color="auto" w:fill="auto"/>
            <w:noWrap/>
            <w:vAlign w:val="bottom"/>
            <w:hideMark/>
          </w:tcPr>
          <w:p w14:paraId="48F2D2C3"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Inia geoffrensis</w:t>
            </w:r>
          </w:p>
        </w:tc>
        <w:tc>
          <w:tcPr>
            <w:tcW w:w="813" w:type="pct"/>
            <w:tcBorders>
              <w:top w:val="nil"/>
              <w:left w:val="nil"/>
              <w:bottom w:val="nil"/>
              <w:right w:val="nil"/>
            </w:tcBorders>
            <w:shd w:val="clear" w:color="auto" w:fill="auto"/>
            <w:noWrap/>
            <w:vAlign w:val="bottom"/>
            <w:hideMark/>
          </w:tcPr>
          <w:p w14:paraId="268C4F58"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6FCCA7E6"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1107" w:type="pct"/>
            <w:tcBorders>
              <w:top w:val="nil"/>
              <w:left w:val="nil"/>
              <w:bottom w:val="nil"/>
              <w:right w:val="nil"/>
            </w:tcBorders>
            <w:shd w:val="clear" w:color="auto" w:fill="auto"/>
            <w:noWrap/>
            <w:vAlign w:val="bottom"/>
            <w:hideMark/>
          </w:tcPr>
          <w:p w14:paraId="195226F5" w14:textId="55C1105C"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Axial p</w:t>
            </w:r>
            <w:r w:rsidR="008D2DE6" w:rsidRPr="00DA7CAF">
              <w:rPr>
                <w:rFonts w:ascii="Arial" w:eastAsia="Times New Roman" w:hAnsi="Arial" w:cs="Arial"/>
                <w:color w:val="000000"/>
                <w:sz w:val="24"/>
                <w:szCs w:val="24"/>
                <w:lang w:eastAsia="en-GB"/>
              </w:rPr>
              <w:t>itch</w:t>
            </w:r>
          </w:p>
        </w:tc>
        <w:tc>
          <w:tcPr>
            <w:tcW w:w="516" w:type="pct"/>
            <w:tcBorders>
              <w:top w:val="nil"/>
              <w:left w:val="nil"/>
              <w:bottom w:val="nil"/>
              <w:right w:val="nil"/>
            </w:tcBorders>
            <w:shd w:val="clear" w:color="auto" w:fill="auto"/>
            <w:noWrap/>
            <w:vAlign w:val="bottom"/>
            <w:hideMark/>
          </w:tcPr>
          <w:p w14:paraId="7FAD36FA"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10.95</w:t>
            </w:r>
          </w:p>
        </w:tc>
      </w:tr>
      <w:tr w:rsidR="00185E98" w:rsidRPr="00DA7CAF" w14:paraId="784D9E21" w14:textId="77777777" w:rsidTr="00185E98">
        <w:trPr>
          <w:trHeight w:val="537"/>
        </w:trPr>
        <w:tc>
          <w:tcPr>
            <w:tcW w:w="759" w:type="pct"/>
            <w:tcBorders>
              <w:top w:val="nil"/>
              <w:left w:val="nil"/>
              <w:bottom w:val="nil"/>
              <w:right w:val="nil"/>
            </w:tcBorders>
            <w:shd w:val="clear" w:color="auto" w:fill="auto"/>
            <w:noWrap/>
            <w:vAlign w:val="bottom"/>
            <w:hideMark/>
          </w:tcPr>
          <w:p w14:paraId="64CD6EC8"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Schnitzler et al, 2017</w:t>
            </w:r>
          </w:p>
        </w:tc>
        <w:tc>
          <w:tcPr>
            <w:tcW w:w="1069" w:type="pct"/>
            <w:tcBorders>
              <w:top w:val="nil"/>
              <w:left w:val="nil"/>
              <w:bottom w:val="nil"/>
              <w:right w:val="nil"/>
            </w:tcBorders>
            <w:shd w:val="clear" w:color="auto" w:fill="auto"/>
            <w:noWrap/>
            <w:vAlign w:val="bottom"/>
            <w:hideMark/>
          </w:tcPr>
          <w:p w14:paraId="381FE9B0"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Physeter macrocephalus</w:t>
            </w:r>
          </w:p>
        </w:tc>
        <w:tc>
          <w:tcPr>
            <w:tcW w:w="813" w:type="pct"/>
            <w:tcBorders>
              <w:top w:val="nil"/>
              <w:left w:val="nil"/>
              <w:bottom w:val="nil"/>
              <w:right w:val="nil"/>
            </w:tcBorders>
            <w:shd w:val="clear" w:color="auto" w:fill="auto"/>
            <w:noWrap/>
            <w:vAlign w:val="bottom"/>
            <w:hideMark/>
          </w:tcPr>
          <w:p w14:paraId="3B54E885"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12</w:t>
            </w:r>
          </w:p>
        </w:tc>
        <w:tc>
          <w:tcPr>
            <w:tcW w:w="737" w:type="pct"/>
            <w:tcBorders>
              <w:top w:val="nil"/>
              <w:left w:val="nil"/>
              <w:bottom w:val="nil"/>
              <w:right w:val="nil"/>
            </w:tcBorders>
            <w:shd w:val="clear" w:color="auto" w:fill="auto"/>
            <w:noWrap/>
            <w:vAlign w:val="bottom"/>
            <w:hideMark/>
          </w:tcPr>
          <w:p w14:paraId="4368F927"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24</w:t>
            </w:r>
          </w:p>
        </w:tc>
        <w:tc>
          <w:tcPr>
            <w:tcW w:w="1107" w:type="pct"/>
            <w:tcBorders>
              <w:top w:val="nil"/>
              <w:left w:val="nil"/>
              <w:bottom w:val="nil"/>
              <w:right w:val="nil"/>
            </w:tcBorders>
            <w:shd w:val="clear" w:color="auto" w:fill="auto"/>
            <w:noWrap/>
            <w:vAlign w:val="bottom"/>
            <w:hideMark/>
          </w:tcPr>
          <w:p w14:paraId="2D2B27E8" w14:textId="39919284"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h</w:t>
            </w:r>
            <w:r w:rsidR="008D2DE6" w:rsidRPr="00DA7CAF">
              <w:rPr>
                <w:rFonts w:ascii="Arial" w:eastAsia="Times New Roman" w:hAnsi="Arial" w:cs="Arial"/>
                <w:color w:val="000000"/>
                <w:sz w:val="24"/>
                <w:szCs w:val="24"/>
                <w:lang w:eastAsia="en-GB"/>
              </w:rPr>
              <w:t>eight</w:t>
            </w:r>
          </w:p>
        </w:tc>
        <w:tc>
          <w:tcPr>
            <w:tcW w:w="516" w:type="pct"/>
            <w:tcBorders>
              <w:top w:val="nil"/>
              <w:left w:val="nil"/>
              <w:bottom w:val="nil"/>
              <w:right w:val="nil"/>
            </w:tcBorders>
            <w:shd w:val="clear" w:color="auto" w:fill="auto"/>
            <w:noWrap/>
            <w:vAlign w:val="bottom"/>
            <w:hideMark/>
          </w:tcPr>
          <w:p w14:paraId="6BA6C7D8" w14:textId="151528B1"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4.01</w:t>
            </w:r>
            <w:r w:rsidR="00B17D2F" w:rsidRPr="00DA7CAF">
              <w:rPr>
                <w:rFonts w:ascii="Arial" w:eastAsia="Times New Roman" w:hAnsi="Arial" w:cs="Arial"/>
                <w:color w:val="000000"/>
                <w:sz w:val="24"/>
                <w:szCs w:val="24"/>
                <w:lang w:eastAsia="en-GB"/>
              </w:rPr>
              <w:t>*</w:t>
            </w:r>
          </w:p>
        </w:tc>
      </w:tr>
      <w:tr w:rsidR="00185E98" w:rsidRPr="00DA7CAF" w14:paraId="2DB8296B" w14:textId="77777777" w:rsidTr="00185E98">
        <w:trPr>
          <w:trHeight w:val="537"/>
        </w:trPr>
        <w:tc>
          <w:tcPr>
            <w:tcW w:w="759" w:type="pct"/>
            <w:tcBorders>
              <w:top w:val="nil"/>
              <w:left w:val="nil"/>
              <w:bottom w:val="nil"/>
              <w:right w:val="nil"/>
            </w:tcBorders>
            <w:shd w:val="clear" w:color="auto" w:fill="auto"/>
            <w:noWrap/>
            <w:vAlign w:val="bottom"/>
            <w:hideMark/>
          </w:tcPr>
          <w:p w14:paraId="54B85125"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Schnitzler et al, 2017</w:t>
            </w:r>
          </w:p>
        </w:tc>
        <w:tc>
          <w:tcPr>
            <w:tcW w:w="1069" w:type="pct"/>
            <w:tcBorders>
              <w:top w:val="nil"/>
              <w:left w:val="nil"/>
              <w:bottom w:val="nil"/>
              <w:right w:val="nil"/>
            </w:tcBorders>
            <w:shd w:val="clear" w:color="auto" w:fill="auto"/>
            <w:noWrap/>
            <w:vAlign w:val="bottom"/>
            <w:hideMark/>
          </w:tcPr>
          <w:p w14:paraId="3E0DEDB4"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Physeter macrocephalus</w:t>
            </w:r>
          </w:p>
        </w:tc>
        <w:tc>
          <w:tcPr>
            <w:tcW w:w="813" w:type="pct"/>
            <w:tcBorders>
              <w:top w:val="nil"/>
              <w:left w:val="nil"/>
              <w:bottom w:val="nil"/>
              <w:right w:val="nil"/>
            </w:tcBorders>
            <w:shd w:val="clear" w:color="auto" w:fill="auto"/>
            <w:noWrap/>
            <w:vAlign w:val="bottom"/>
            <w:hideMark/>
          </w:tcPr>
          <w:p w14:paraId="3764F67F"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12</w:t>
            </w:r>
          </w:p>
        </w:tc>
        <w:tc>
          <w:tcPr>
            <w:tcW w:w="737" w:type="pct"/>
            <w:tcBorders>
              <w:top w:val="nil"/>
              <w:left w:val="nil"/>
              <w:bottom w:val="nil"/>
              <w:right w:val="nil"/>
            </w:tcBorders>
            <w:shd w:val="clear" w:color="auto" w:fill="auto"/>
            <w:noWrap/>
            <w:vAlign w:val="bottom"/>
            <w:hideMark/>
          </w:tcPr>
          <w:p w14:paraId="37513363"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24</w:t>
            </w:r>
          </w:p>
        </w:tc>
        <w:tc>
          <w:tcPr>
            <w:tcW w:w="1107" w:type="pct"/>
            <w:tcBorders>
              <w:top w:val="nil"/>
              <w:left w:val="nil"/>
              <w:bottom w:val="nil"/>
              <w:right w:val="nil"/>
            </w:tcBorders>
            <w:shd w:val="clear" w:color="auto" w:fill="auto"/>
            <w:noWrap/>
            <w:vAlign w:val="bottom"/>
            <w:hideMark/>
          </w:tcPr>
          <w:p w14:paraId="412D4138" w14:textId="664F4FF2"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w</w:t>
            </w:r>
            <w:r w:rsidR="008D2DE6" w:rsidRPr="00DA7CAF">
              <w:rPr>
                <w:rFonts w:ascii="Arial" w:eastAsia="Times New Roman" w:hAnsi="Arial" w:cs="Arial"/>
                <w:color w:val="000000"/>
                <w:sz w:val="24"/>
                <w:szCs w:val="24"/>
                <w:lang w:eastAsia="en-GB"/>
              </w:rPr>
              <w:t>idth</w:t>
            </w:r>
          </w:p>
        </w:tc>
        <w:tc>
          <w:tcPr>
            <w:tcW w:w="516" w:type="pct"/>
            <w:tcBorders>
              <w:top w:val="nil"/>
              <w:left w:val="nil"/>
              <w:bottom w:val="nil"/>
              <w:right w:val="nil"/>
            </w:tcBorders>
            <w:shd w:val="clear" w:color="auto" w:fill="auto"/>
            <w:noWrap/>
            <w:vAlign w:val="bottom"/>
            <w:hideMark/>
          </w:tcPr>
          <w:p w14:paraId="002BDC89" w14:textId="67C6DA93"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3.50</w:t>
            </w:r>
            <w:r w:rsidR="00B17D2F" w:rsidRPr="00DA7CAF">
              <w:rPr>
                <w:rFonts w:ascii="Arial" w:eastAsia="Times New Roman" w:hAnsi="Arial" w:cs="Arial"/>
                <w:color w:val="000000"/>
                <w:sz w:val="24"/>
                <w:szCs w:val="24"/>
                <w:lang w:eastAsia="en-GB"/>
              </w:rPr>
              <w:t>*</w:t>
            </w:r>
          </w:p>
        </w:tc>
      </w:tr>
      <w:tr w:rsidR="00185E98" w:rsidRPr="00DA7CAF" w14:paraId="72237B40" w14:textId="77777777" w:rsidTr="00185E98">
        <w:trPr>
          <w:trHeight w:val="537"/>
        </w:trPr>
        <w:tc>
          <w:tcPr>
            <w:tcW w:w="759" w:type="pct"/>
            <w:tcBorders>
              <w:top w:val="nil"/>
              <w:left w:val="nil"/>
              <w:bottom w:val="nil"/>
              <w:right w:val="nil"/>
            </w:tcBorders>
            <w:shd w:val="clear" w:color="auto" w:fill="auto"/>
            <w:noWrap/>
            <w:vAlign w:val="bottom"/>
            <w:hideMark/>
          </w:tcPr>
          <w:p w14:paraId="0D19C9D0"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Schnitzler et al, 2017</w:t>
            </w:r>
          </w:p>
        </w:tc>
        <w:tc>
          <w:tcPr>
            <w:tcW w:w="1069" w:type="pct"/>
            <w:tcBorders>
              <w:top w:val="nil"/>
              <w:left w:val="nil"/>
              <w:bottom w:val="nil"/>
              <w:right w:val="nil"/>
            </w:tcBorders>
            <w:shd w:val="clear" w:color="auto" w:fill="auto"/>
            <w:noWrap/>
            <w:vAlign w:val="bottom"/>
            <w:hideMark/>
          </w:tcPr>
          <w:p w14:paraId="315FED8E"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Physeter macrocephalus</w:t>
            </w:r>
          </w:p>
        </w:tc>
        <w:tc>
          <w:tcPr>
            <w:tcW w:w="813" w:type="pct"/>
            <w:tcBorders>
              <w:top w:val="nil"/>
              <w:left w:val="nil"/>
              <w:bottom w:val="nil"/>
              <w:right w:val="nil"/>
            </w:tcBorders>
            <w:shd w:val="clear" w:color="auto" w:fill="auto"/>
            <w:noWrap/>
            <w:vAlign w:val="bottom"/>
            <w:hideMark/>
          </w:tcPr>
          <w:p w14:paraId="482934E1"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12</w:t>
            </w:r>
          </w:p>
        </w:tc>
        <w:tc>
          <w:tcPr>
            <w:tcW w:w="737" w:type="pct"/>
            <w:tcBorders>
              <w:top w:val="nil"/>
              <w:left w:val="nil"/>
              <w:bottom w:val="nil"/>
              <w:right w:val="nil"/>
            </w:tcBorders>
            <w:shd w:val="clear" w:color="auto" w:fill="auto"/>
            <w:noWrap/>
            <w:vAlign w:val="bottom"/>
            <w:hideMark/>
          </w:tcPr>
          <w:p w14:paraId="6FDE82D6"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24</w:t>
            </w:r>
          </w:p>
        </w:tc>
        <w:tc>
          <w:tcPr>
            <w:tcW w:w="1107" w:type="pct"/>
            <w:tcBorders>
              <w:top w:val="nil"/>
              <w:left w:val="nil"/>
              <w:bottom w:val="nil"/>
              <w:right w:val="nil"/>
            </w:tcBorders>
            <w:shd w:val="clear" w:color="auto" w:fill="auto"/>
            <w:noWrap/>
            <w:vAlign w:val="bottom"/>
            <w:hideMark/>
          </w:tcPr>
          <w:p w14:paraId="464E498C" w14:textId="7FE29D10"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canal l</w:t>
            </w:r>
            <w:r w:rsidR="008D2DE6" w:rsidRPr="00DA7CAF">
              <w:rPr>
                <w:rFonts w:ascii="Arial" w:eastAsia="Times New Roman" w:hAnsi="Arial" w:cs="Arial"/>
                <w:color w:val="000000"/>
                <w:sz w:val="24"/>
                <w:szCs w:val="24"/>
                <w:lang w:eastAsia="en-GB"/>
              </w:rPr>
              <w:t>ength</w:t>
            </w:r>
          </w:p>
        </w:tc>
        <w:tc>
          <w:tcPr>
            <w:tcW w:w="516" w:type="pct"/>
            <w:tcBorders>
              <w:top w:val="nil"/>
              <w:left w:val="nil"/>
              <w:bottom w:val="nil"/>
              <w:right w:val="nil"/>
            </w:tcBorders>
            <w:shd w:val="clear" w:color="auto" w:fill="auto"/>
            <w:noWrap/>
            <w:vAlign w:val="bottom"/>
            <w:hideMark/>
          </w:tcPr>
          <w:p w14:paraId="446858CD" w14:textId="52BC3628"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4.39</w:t>
            </w:r>
            <w:r w:rsidR="00B17D2F" w:rsidRPr="00DA7CAF">
              <w:rPr>
                <w:rFonts w:ascii="Arial" w:eastAsia="Times New Roman" w:hAnsi="Arial" w:cs="Arial"/>
                <w:color w:val="000000"/>
                <w:sz w:val="24"/>
                <w:szCs w:val="24"/>
                <w:lang w:eastAsia="en-GB"/>
              </w:rPr>
              <w:t>*</w:t>
            </w:r>
          </w:p>
        </w:tc>
      </w:tr>
      <w:tr w:rsidR="00185E98" w:rsidRPr="00DA7CAF" w14:paraId="6DE71D38" w14:textId="77777777" w:rsidTr="00185E98">
        <w:trPr>
          <w:trHeight w:val="537"/>
        </w:trPr>
        <w:tc>
          <w:tcPr>
            <w:tcW w:w="759" w:type="pct"/>
            <w:tcBorders>
              <w:top w:val="nil"/>
              <w:left w:val="nil"/>
              <w:bottom w:val="nil"/>
              <w:right w:val="nil"/>
            </w:tcBorders>
            <w:shd w:val="clear" w:color="auto" w:fill="auto"/>
            <w:noWrap/>
            <w:vAlign w:val="bottom"/>
            <w:hideMark/>
          </w:tcPr>
          <w:p w14:paraId="563C2ABA"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2016</w:t>
            </w:r>
          </w:p>
        </w:tc>
        <w:tc>
          <w:tcPr>
            <w:tcW w:w="1069" w:type="pct"/>
            <w:tcBorders>
              <w:top w:val="nil"/>
              <w:left w:val="nil"/>
              <w:bottom w:val="nil"/>
              <w:right w:val="nil"/>
            </w:tcBorders>
            <w:shd w:val="clear" w:color="auto" w:fill="auto"/>
            <w:noWrap/>
            <w:vAlign w:val="bottom"/>
            <w:hideMark/>
          </w:tcPr>
          <w:p w14:paraId="5D4011BD"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Phocoena sinus</w:t>
            </w:r>
          </w:p>
        </w:tc>
        <w:tc>
          <w:tcPr>
            <w:tcW w:w="813" w:type="pct"/>
            <w:tcBorders>
              <w:top w:val="nil"/>
              <w:left w:val="nil"/>
              <w:bottom w:val="nil"/>
              <w:right w:val="nil"/>
            </w:tcBorders>
            <w:shd w:val="clear" w:color="auto" w:fill="auto"/>
            <w:noWrap/>
            <w:vAlign w:val="bottom"/>
            <w:hideMark/>
          </w:tcPr>
          <w:p w14:paraId="7DF55646"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47FBBABC"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1107" w:type="pct"/>
            <w:tcBorders>
              <w:top w:val="nil"/>
              <w:left w:val="nil"/>
              <w:bottom w:val="nil"/>
              <w:right w:val="nil"/>
            </w:tcBorders>
            <w:shd w:val="clear" w:color="auto" w:fill="auto"/>
            <w:noWrap/>
            <w:vAlign w:val="bottom"/>
            <w:hideMark/>
          </w:tcPr>
          <w:p w14:paraId="1F378927" w14:textId="60740085"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v</w:t>
            </w:r>
            <w:r w:rsidR="008D2DE6" w:rsidRPr="00DA7CAF">
              <w:rPr>
                <w:rFonts w:ascii="Arial" w:eastAsia="Times New Roman" w:hAnsi="Arial" w:cs="Arial"/>
                <w:color w:val="000000"/>
                <w:sz w:val="24"/>
                <w:szCs w:val="24"/>
                <w:lang w:eastAsia="en-GB"/>
              </w:rPr>
              <w:t>olume</w:t>
            </w:r>
          </w:p>
        </w:tc>
        <w:tc>
          <w:tcPr>
            <w:tcW w:w="516" w:type="pct"/>
            <w:tcBorders>
              <w:top w:val="nil"/>
              <w:left w:val="nil"/>
              <w:bottom w:val="nil"/>
              <w:right w:val="nil"/>
            </w:tcBorders>
            <w:shd w:val="clear" w:color="auto" w:fill="auto"/>
            <w:noWrap/>
            <w:vAlign w:val="bottom"/>
            <w:hideMark/>
          </w:tcPr>
          <w:p w14:paraId="30956241"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10.23</w:t>
            </w:r>
          </w:p>
        </w:tc>
      </w:tr>
      <w:tr w:rsidR="00185E98" w:rsidRPr="00DA7CAF" w14:paraId="59A1A6AF" w14:textId="77777777" w:rsidTr="00185E98">
        <w:trPr>
          <w:trHeight w:val="537"/>
        </w:trPr>
        <w:tc>
          <w:tcPr>
            <w:tcW w:w="759" w:type="pct"/>
            <w:tcBorders>
              <w:top w:val="nil"/>
              <w:left w:val="nil"/>
              <w:bottom w:val="nil"/>
              <w:right w:val="nil"/>
            </w:tcBorders>
            <w:shd w:val="clear" w:color="auto" w:fill="auto"/>
            <w:noWrap/>
            <w:vAlign w:val="bottom"/>
            <w:hideMark/>
          </w:tcPr>
          <w:p w14:paraId="5658E3BB"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2016</w:t>
            </w:r>
          </w:p>
        </w:tc>
        <w:tc>
          <w:tcPr>
            <w:tcW w:w="1069" w:type="pct"/>
            <w:tcBorders>
              <w:top w:val="nil"/>
              <w:left w:val="nil"/>
              <w:bottom w:val="nil"/>
              <w:right w:val="nil"/>
            </w:tcBorders>
            <w:shd w:val="clear" w:color="auto" w:fill="auto"/>
            <w:noWrap/>
            <w:vAlign w:val="bottom"/>
            <w:hideMark/>
          </w:tcPr>
          <w:p w14:paraId="2B255679"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Phocoena sinus</w:t>
            </w:r>
          </w:p>
        </w:tc>
        <w:tc>
          <w:tcPr>
            <w:tcW w:w="813" w:type="pct"/>
            <w:tcBorders>
              <w:top w:val="nil"/>
              <w:left w:val="nil"/>
              <w:bottom w:val="nil"/>
              <w:right w:val="nil"/>
            </w:tcBorders>
            <w:shd w:val="clear" w:color="auto" w:fill="auto"/>
            <w:noWrap/>
            <w:vAlign w:val="bottom"/>
            <w:hideMark/>
          </w:tcPr>
          <w:p w14:paraId="52733C1E"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29D634C6"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1107" w:type="pct"/>
            <w:tcBorders>
              <w:top w:val="nil"/>
              <w:left w:val="nil"/>
              <w:bottom w:val="nil"/>
              <w:right w:val="nil"/>
            </w:tcBorders>
            <w:shd w:val="clear" w:color="auto" w:fill="auto"/>
            <w:noWrap/>
            <w:vAlign w:val="bottom"/>
            <w:hideMark/>
          </w:tcPr>
          <w:p w14:paraId="19B35CA9" w14:textId="7C48F6CA"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canal l</w:t>
            </w:r>
            <w:r w:rsidR="008D2DE6" w:rsidRPr="00DA7CAF">
              <w:rPr>
                <w:rFonts w:ascii="Arial" w:eastAsia="Times New Roman" w:hAnsi="Arial" w:cs="Arial"/>
                <w:color w:val="000000"/>
                <w:sz w:val="24"/>
                <w:szCs w:val="24"/>
                <w:lang w:eastAsia="en-GB"/>
              </w:rPr>
              <w:t>ength</w:t>
            </w:r>
          </w:p>
        </w:tc>
        <w:tc>
          <w:tcPr>
            <w:tcW w:w="516" w:type="pct"/>
            <w:tcBorders>
              <w:top w:val="nil"/>
              <w:left w:val="nil"/>
              <w:bottom w:val="nil"/>
              <w:right w:val="nil"/>
            </w:tcBorders>
            <w:shd w:val="clear" w:color="auto" w:fill="auto"/>
            <w:noWrap/>
            <w:vAlign w:val="bottom"/>
            <w:hideMark/>
          </w:tcPr>
          <w:p w14:paraId="10F672E0"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1.55</w:t>
            </w:r>
          </w:p>
        </w:tc>
      </w:tr>
      <w:tr w:rsidR="00185E98" w:rsidRPr="00DA7CAF" w14:paraId="7A7C2AAB" w14:textId="77777777" w:rsidTr="00185E98">
        <w:trPr>
          <w:trHeight w:val="537"/>
        </w:trPr>
        <w:tc>
          <w:tcPr>
            <w:tcW w:w="759" w:type="pct"/>
            <w:tcBorders>
              <w:top w:val="nil"/>
              <w:left w:val="nil"/>
              <w:bottom w:val="nil"/>
              <w:right w:val="nil"/>
            </w:tcBorders>
            <w:shd w:val="clear" w:color="auto" w:fill="auto"/>
            <w:noWrap/>
            <w:vAlign w:val="bottom"/>
            <w:hideMark/>
          </w:tcPr>
          <w:p w14:paraId="298460F7"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lastRenderedPageBreak/>
              <w:t>Racicot et al, 2016</w:t>
            </w:r>
          </w:p>
        </w:tc>
        <w:tc>
          <w:tcPr>
            <w:tcW w:w="1069" w:type="pct"/>
            <w:tcBorders>
              <w:top w:val="nil"/>
              <w:left w:val="nil"/>
              <w:bottom w:val="nil"/>
              <w:right w:val="nil"/>
            </w:tcBorders>
            <w:shd w:val="clear" w:color="auto" w:fill="auto"/>
            <w:noWrap/>
            <w:vAlign w:val="bottom"/>
            <w:hideMark/>
          </w:tcPr>
          <w:p w14:paraId="5688B1F4"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Phocoena sinus</w:t>
            </w:r>
          </w:p>
        </w:tc>
        <w:tc>
          <w:tcPr>
            <w:tcW w:w="813" w:type="pct"/>
            <w:tcBorders>
              <w:top w:val="nil"/>
              <w:left w:val="nil"/>
              <w:bottom w:val="nil"/>
              <w:right w:val="nil"/>
            </w:tcBorders>
            <w:shd w:val="clear" w:color="auto" w:fill="auto"/>
            <w:noWrap/>
            <w:vAlign w:val="bottom"/>
            <w:hideMark/>
          </w:tcPr>
          <w:p w14:paraId="551FCFC1"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40721174"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1107" w:type="pct"/>
            <w:tcBorders>
              <w:top w:val="nil"/>
              <w:left w:val="nil"/>
              <w:bottom w:val="nil"/>
              <w:right w:val="nil"/>
            </w:tcBorders>
            <w:shd w:val="clear" w:color="auto" w:fill="auto"/>
            <w:noWrap/>
            <w:vAlign w:val="bottom"/>
            <w:hideMark/>
          </w:tcPr>
          <w:p w14:paraId="73147005"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Number of turns</w:t>
            </w:r>
          </w:p>
        </w:tc>
        <w:tc>
          <w:tcPr>
            <w:tcW w:w="516" w:type="pct"/>
            <w:tcBorders>
              <w:top w:val="nil"/>
              <w:left w:val="nil"/>
              <w:bottom w:val="nil"/>
              <w:right w:val="nil"/>
            </w:tcBorders>
            <w:shd w:val="clear" w:color="auto" w:fill="auto"/>
            <w:noWrap/>
            <w:vAlign w:val="bottom"/>
            <w:hideMark/>
          </w:tcPr>
          <w:p w14:paraId="721A6AB2"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0.39</w:t>
            </w:r>
          </w:p>
        </w:tc>
      </w:tr>
      <w:tr w:rsidR="00185E98" w:rsidRPr="00DA7CAF" w14:paraId="7BEA20DF" w14:textId="77777777" w:rsidTr="00185E98">
        <w:trPr>
          <w:trHeight w:val="537"/>
        </w:trPr>
        <w:tc>
          <w:tcPr>
            <w:tcW w:w="759" w:type="pct"/>
            <w:tcBorders>
              <w:top w:val="nil"/>
              <w:left w:val="nil"/>
              <w:bottom w:val="nil"/>
              <w:right w:val="nil"/>
            </w:tcBorders>
            <w:shd w:val="clear" w:color="auto" w:fill="auto"/>
            <w:noWrap/>
            <w:vAlign w:val="bottom"/>
            <w:hideMark/>
          </w:tcPr>
          <w:p w14:paraId="087DD3A4"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2016</w:t>
            </w:r>
          </w:p>
        </w:tc>
        <w:tc>
          <w:tcPr>
            <w:tcW w:w="1069" w:type="pct"/>
            <w:tcBorders>
              <w:top w:val="nil"/>
              <w:left w:val="nil"/>
              <w:bottom w:val="nil"/>
              <w:right w:val="nil"/>
            </w:tcBorders>
            <w:shd w:val="clear" w:color="auto" w:fill="auto"/>
            <w:noWrap/>
            <w:vAlign w:val="bottom"/>
            <w:hideMark/>
          </w:tcPr>
          <w:p w14:paraId="5E2CF53F"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Phocoena sinus</w:t>
            </w:r>
          </w:p>
        </w:tc>
        <w:tc>
          <w:tcPr>
            <w:tcW w:w="813" w:type="pct"/>
            <w:tcBorders>
              <w:top w:val="nil"/>
              <w:left w:val="nil"/>
              <w:bottom w:val="nil"/>
              <w:right w:val="nil"/>
            </w:tcBorders>
            <w:shd w:val="clear" w:color="auto" w:fill="auto"/>
            <w:noWrap/>
            <w:vAlign w:val="bottom"/>
            <w:hideMark/>
          </w:tcPr>
          <w:p w14:paraId="7DC95457"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2FB5815F"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1107" w:type="pct"/>
            <w:tcBorders>
              <w:top w:val="nil"/>
              <w:left w:val="nil"/>
              <w:bottom w:val="nil"/>
              <w:right w:val="nil"/>
            </w:tcBorders>
            <w:shd w:val="clear" w:color="auto" w:fill="auto"/>
            <w:noWrap/>
            <w:vAlign w:val="bottom"/>
            <w:hideMark/>
          </w:tcPr>
          <w:p w14:paraId="6130E56A"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Basal ratio</w:t>
            </w:r>
          </w:p>
        </w:tc>
        <w:tc>
          <w:tcPr>
            <w:tcW w:w="516" w:type="pct"/>
            <w:tcBorders>
              <w:top w:val="nil"/>
              <w:left w:val="nil"/>
              <w:bottom w:val="nil"/>
              <w:right w:val="nil"/>
            </w:tcBorders>
            <w:shd w:val="clear" w:color="auto" w:fill="auto"/>
            <w:noWrap/>
            <w:vAlign w:val="bottom"/>
            <w:hideMark/>
          </w:tcPr>
          <w:p w14:paraId="2BDDED6C"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0.00</w:t>
            </w:r>
          </w:p>
        </w:tc>
      </w:tr>
      <w:tr w:rsidR="00185E98" w:rsidRPr="00DA7CAF" w14:paraId="2740F6E7" w14:textId="77777777" w:rsidTr="00185E98">
        <w:trPr>
          <w:trHeight w:val="537"/>
        </w:trPr>
        <w:tc>
          <w:tcPr>
            <w:tcW w:w="759" w:type="pct"/>
            <w:tcBorders>
              <w:top w:val="nil"/>
              <w:left w:val="nil"/>
              <w:bottom w:val="nil"/>
              <w:right w:val="nil"/>
            </w:tcBorders>
            <w:shd w:val="clear" w:color="auto" w:fill="auto"/>
            <w:noWrap/>
            <w:vAlign w:val="bottom"/>
            <w:hideMark/>
          </w:tcPr>
          <w:p w14:paraId="5FFC06A4"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2016</w:t>
            </w:r>
          </w:p>
        </w:tc>
        <w:tc>
          <w:tcPr>
            <w:tcW w:w="1069" w:type="pct"/>
            <w:tcBorders>
              <w:top w:val="nil"/>
              <w:left w:val="nil"/>
              <w:bottom w:val="nil"/>
              <w:right w:val="nil"/>
            </w:tcBorders>
            <w:shd w:val="clear" w:color="auto" w:fill="auto"/>
            <w:noWrap/>
            <w:vAlign w:val="bottom"/>
            <w:hideMark/>
          </w:tcPr>
          <w:p w14:paraId="6297B6B0"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Phocoena sinus</w:t>
            </w:r>
          </w:p>
        </w:tc>
        <w:tc>
          <w:tcPr>
            <w:tcW w:w="813" w:type="pct"/>
            <w:tcBorders>
              <w:top w:val="nil"/>
              <w:left w:val="nil"/>
              <w:bottom w:val="nil"/>
              <w:right w:val="nil"/>
            </w:tcBorders>
            <w:shd w:val="clear" w:color="auto" w:fill="auto"/>
            <w:noWrap/>
            <w:vAlign w:val="bottom"/>
            <w:hideMark/>
          </w:tcPr>
          <w:p w14:paraId="71487A77"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048F2317"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1107" w:type="pct"/>
            <w:tcBorders>
              <w:top w:val="nil"/>
              <w:left w:val="nil"/>
              <w:bottom w:val="nil"/>
              <w:right w:val="nil"/>
            </w:tcBorders>
            <w:shd w:val="clear" w:color="auto" w:fill="auto"/>
            <w:noWrap/>
            <w:vAlign w:val="bottom"/>
            <w:hideMark/>
          </w:tcPr>
          <w:p w14:paraId="0241E693" w14:textId="34E47F81"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h</w:t>
            </w:r>
            <w:r w:rsidR="008D2DE6" w:rsidRPr="00DA7CAF">
              <w:rPr>
                <w:rFonts w:ascii="Arial" w:eastAsia="Times New Roman" w:hAnsi="Arial" w:cs="Arial"/>
                <w:color w:val="000000"/>
                <w:sz w:val="24"/>
                <w:szCs w:val="24"/>
                <w:lang w:eastAsia="en-GB"/>
              </w:rPr>
              <w:t>eight</w:t>
            </w:r>
          </w:p>
        </w:tc>
        <w:tc>
          <w:tcPr>
            <w:tcW w:w="516" w:type="pct"/>
            <w:tcBorders>
              <w:top w:val="nil"/>
              <w:left w:val="nil"/>
              <w:bottom w:val="nil"/>
              <w:right w:val="nil"/>
            </w:tcBorders>
            <w:shd w:val="clear" w:color="auto" w:fill="auto"/>
            <w:noWrap/>
            <w:vAlign w:val="bottom"/>
            <w:hideMark/>
          </w:tcPr>
          <w:p w14:paraId="3537583D"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3.48</w:t>
            </w:r>
          </w:p>
        </w:tc>
      </w:tr>
      <w:tr w:rsidR="00185E98" w:rsidRPr="00DA7CAF" w14:paraId="34C38C99" w14:textId="77777777" w:rsidTr="00185E98">
        <w:trPr>
          <w:trHeight w:val="537"/>
        </w:trPr>
        <w:tc>
          <w:tcPr>
            <w:tcW w:w="759" w:type="pct"/>
            <w:tcBorders>
              <w:top w:val="nil"/>
              <w:left w:val="nil"/>
              <w:bottom w:val="nil"/>
              <w:right w:val="nil"/>
            </w:tcBorders>
            <w:shd w:val="clear" w:color="auto" w:fill="auto"/>
            <w:noWrap/>
            <w:vAlign w:val="bottom"/>
            <w:hideMark/>
          </w:tcPr>
          <w:p w14:paraId="024CC521"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2016</w:t>
            </w:r>
          </w:p>
        </w:tc>
        <w:tc>
          <w:tcPr>
            <w:tcW w:w="1069" w:type="pct"/>
            <w:tcBorders>
              <w:top w:val="nil"/>
              <w:left w:val="nil"/>
              <w:bottom w:val="nil"/>
              <w:right w:val="nil"/>
            </w:tcBorders>
            <w:shd w:val="clear" w:color="auto" w:fill="auto"/>
            <w:noWrap/>
            <w:vAlign w:val="bottom"/>
            <w:hideMark/>
          </w:tcPr>
          <w:p w14:paraId="563321DC"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Phocoena sinus</w:t>
            </w:r>
          </w:p>
        </w:tc>
        <w:tc>
          <w:tcPr>
            <w:tcW w:w="813" w:type="pct"/>
            <w:tcBorders>
              <w:top w:val="nil"/>
              <w:left w:val="nil"/>
              <w:bottom w:val="nil"/>
              <w:right w:val="nil"/>
            </w:tcBorders>
            <w:shd w:val="clear" w:color="auto" w:fill="auto"/>
            <w:noWrap/>
            <w:vAlign w:val="bottom"/>
            <w:hideMark/>
          </w:tcPr>
          <w:p w14:paraId="02A6C879"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53658261"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1107" w:type="pct"/>
            <w:tcBorders>
              <w:top w:val="nil"/>
              <w:left w:val="nil"/>
              <w:bottom w:val="nil"/>
              <w:right w:val="nil"/>
            </w:tcBorders>
            <w:shd w:val="clear" w:color="auto" w:fill="auto"/>
            <w:noWrap/>
            <w:vAlign w:val="bottom"/>
            <w:hideMark/>
          </w:tcPr>
          <w:p w14:paraId="78479476"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width</w:t>
            </w:r>
          </w:p>
        </w:tc>
        <w:tc>
          <w:tcPr>
            <w:tcW w:w="516" w:type="pct"/>
            <w:tcBorders>
              <w:top w:val="nil"/>
              <w:left w:val="nil"/>
              <w:bottom w:val="nil"/>
              <w:right w:val="nil"/>
            </w:tcBorders>
            <w:shd w:val="clear" w:color="auto" w:fill="auto"/>
            <w:noWrap/>
            <w:vAlign w:val="bottom"/>
            <w:hideMark/>
          </w:tcPr>
          <w:p w14:paraId="6D175FCF"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3.91</w:t>
            </w:r>
          </w:p>
        </w:tc>
      </w:tr>
      <w:tr w:rsidR="00185E98" w:rsidRPr="00DA7CAF" w14:paraId="1E14BAB5" w14:textId="77777777" w:rsidTr="00185E98">
        <w:trPr>
          <w:trHeight w:val="537"/>
        </w:trPr>
        <w:tc>
          <w:tcPr>
            <w:tcW w:w="759" w:type="pct"/>
            <w:tcBorders>
              <w:top w:val="nil"/>
              <w:left w:val="nil"/>
              <w:bottom w:val="nil"/>
              <w:right w:val="nil"/>
            </w:tcBorders>
            <w:shd w:val="clear" w:color="auto" w:fill="auto"/>
            <w:noWrap/>
            <w:vAlign w:val="bottom"/>
            <w:hideMark/>
          </w:tcPr>
          <w:p w14:paraId="4CF5A1EC"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2016</w:t>
            </w:r>
          </w:p>
        </w:tc>
        <w:tc>
          <w:tcPr>
            <w:tcW w:w="1069" w:type="pct"/>
            <w:tcBorders>
              <w:top w:val="nil"/>
              <w:left w:val="nil"/>
              <w:bottom w:val="nil"/>
              <w:right w:val="nil"/>
            </w:tcBorders>
            <w:shd w:val="clear" w:color="auto" w:fill="auto"/>
            <w:noWrap/>
            <w:vAlign w:val="bottom"/>
            <w:hideMark/>
          </w:tcPr>
          <w:p w14:paraId="0651BA7F"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Phocoena sinus</w:t>
            </w:r>
          </w:p>
        </w:tc>
        <w:tc>
          <w:tcPr>
            <w:tcW w:w="813" w:type="pct"/>
            <w:tcBorders>
              <w:top w:val="nil"/>
              <w:left w:val="nil"/>
              <w:bottom w:val="nil"/>
              <w:right w:val="nil"/>
            </w:tcBorders>
            <w:shd w:val="clear" w:color="auto" w:fill="auto"/>
            <w:noWrap/>
            <w:vAlign w:val="bottom"/>
            <w:hideMark/>
          </w:tcPr>
          <w:p w14:paraId="086C52DC"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3EB388A8"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1107" w:type="pct"/>
            <w:tcBorders>
              <w:top w:val="nil"/>
              <w:left w:val="nil"/>
              <w:bottom w:val="nil"/>
              <w:right w:val="nil"/>
            </w:tcBorders>
            <w:shd w:val="clear" w:color="auto" w:fill="auto"/>
            <w:noWrap/>
            <w:vAlign w:val="bottom"/>
            <w:hideMark/>
          </w:tcPr>
          <w:p w14:paraId="088E5A7E" w14:textId="33CC3B1C"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Axial p</w:t>
            </w:r>
            <w:r w:rsidR="008D2DE6" w:rsidRPr="00DA7CAF">
              <w:rPr>
                <w:rFonts w:ascii="Arial" w:eastAsia="Times New Roman" w:hAnsi="Arial" w:cs="Arial"/>
                <w:color w:val="000000"/>
                <w:sz w:val="24"/>
                <w:szCs w:val="24"/>
                <w:lang w:eastAsia="en-GB"/>
              </w:rPr>
              <w:t>itch</w:t>
            </w:r>
          </w:p>
        </w:tc>
        <w:tc>
          <w:tcPr>
            <w:tcW w:w="516" w:type="pct"/>
            <w:tcBorders>
              <w:top w:val="nil"/>
              <w:left w:val="nil"/>
              <w:bottom w:val="nil"/>
              <w:right w:val="nil"/>
            </w:tcBorders>
            <w:shd w:val="clear" w:color="auto" w:fill="auto"/>
            <w:noWrap/>
            <w:vAlign w:val="bottom"/>
            <w:hideMark/>
          </w:tcPr>
          <w:p w14:paraId="583255DC"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3.84</w:t>
            </w:r>
          </w:p>
        </w:tc>
      </w:tr>
      <w:tr w:rsidR="00185E98" w:rsidRPr="00DA7CAF" w14:paraId="54110824" w14:textId="77777777" w:rsidTr="00185E98">
        <w:trPr>
          <w:trHeight w:val="537"/>
        </w:trPr>
        <w:tc>
          <w:tcPr>
            <w:tcW w:w="759" w:type="pct"/>
            <w:tcBorders>
              <w:top w:val="nil"/>
              <w:left w:val="nil"/>
              <w:bottom w:val="nil"/>
              <w:right w:val="nil"/>
            </w:tcBorders>
            <w:shd w:val="clear" w:color="auto" w:fill="auto"/>
            <w:noWrap/>
            <w:vAlign w:val="bottom"/>
            <w:hideMark/>
          </w:tcPr>
          <w:p w14:paraId="1C4B66CE"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 xml:space="preserve">Racicot et al, 2018 </w:t>
            </w:r>
          </w:p>
        </w:tc>
        <w:tc>
          <w:tcPr>
            <w:tcW w:w="1069" w:type="pct"/>
            <w:tcBorders>
              <w:top w:val="nil"/>
              <w:left w:val="nil"/>
              <w:bottom w:val="nil"/>
              <w:right w:val="nil"/>
            </w:tcBorders>
            <w:shd w:val="clear" w:color="auto" w:fill="auto"/>
            <w:noWrap/>
            <w:vAlign w:val="bottom"/>
            <w:hideMark/>
          </w:tcPr>
          <w:p w14:paraId="13B3B765"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 xml:space="preserve">Delphinapterus leucas </w:t>
            </w:r>
          </w:p>
        </w:tc>
        <w:tc>
          <w:tcPr>
            <w:tcW w:w="813" w:type="pct"/>
            <w:tcBorders>
              <w:top w:val="nil"/>
              <w:left w:val="nil"/>
              <w:bottom w:val="nil"/>
              <w:right w:val="nil"/>
            </w:tcBorders>
            <w:shd w:val="clear" w:color="auto" w:fill="auto"/>
            <w:noWrap/>
            <w:vAlign w:val="bottom"/>
            <w:hideMark/>
          </w:tcPr>
          <w:p w14:paraId="708F46E6"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439FE203"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3</w:t>
            </w:r>
          </w:p>
        </w:tc>
        <w:tc>
          <w:tcPr>
            <w:tcW w:w="1107" w:type="pct"/>
            <w:tcBorders>
              <w:top w:val="nil"/>
              <w:left w:val="nil"/>
              <w:bottom w:val="nil"/>
              <w:right w:val="nil"/>
            </w:tcBorders>
            <w:shd w:val="clear" w:color="auto" w:fill="auto"/>
            <w:noWrap/>
            <w:vAlign w:val="bottom"/>
            <w:hideMark/>
          </w:tcPr>
          <w:p w14:paraId="67AE5BB0" w14:textId="370AF500"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canal l</w:t>
            </w:r>
            <w:r w:rsidR="008D2DE6" w:rsidRPr="00DA7CAF">
              <w:rPr>
                <w:rFonts w:ascii="Arial" w:eastAsia="Times New Roman" w:hAnsi="Arial" w:cs="Arial"/>
                <w:color w:val="000000"/>
                <w:sz w:val="24"/>
                <w:szCs w:val="24"/>
                <w:lang w:eastAsia="en-GB"/>
              </w:rPr>
              <w:t>ength</w:t>
            </w:r>
          </w:p>
        </w:tc>
        <w:tc>
          <w:tcPr>
            <w:tcW w:w="516" w:type="pct"/>
            <w:tcBorders>
              <w:top w:val="nil"/>
              <w:left w:val="nil"/>
              <w:bottom w:val="nil"/>
              <w:right w:val="nil"/>
            </w:tcBorders>
            <w:shd w:val="clear" w:color="auto" w:fill="auto"/>
            <w:noWrap/>
            <w:vAlign w:val="bottom"/>
            <w:hideMark/>
          </w:tcPr>
          <w:p w14:paraId="27005D89"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2.39</w:t>
            </w:r>
          </w:p>
        </w:tc>
      </w:tr>
      <w:tr w:rsidR="00185E98" w:rsidRPr="00DA7CAF" w14:paraId="75542E93" w14:textId="77777777" w:rsidTr="00185E98">
        <w:trPr>
          <w:trHeight w:val="537"/>
        </w:trPr>
        <w:tc>
          <w:tcPr>
            <w:tcW w:w="759" w:type="pct"/>
            <w:tcBorders>
              <w:top w:val="nil"/>
              <w:left w:val="nil"/>
              <w:bottom w:val="nil"/>
              <w:right w:val="nil"/>
            </w:tcBorders>
            <w:shd w:val="clear" w:color="auto" w:fill="auto"/>
            <w:noWrap/>
            <w:vAlign w:val="bottom"/>
            <w:hideMark/>
          </w:tcPr>
          <w:p w14:paraId="2C722FD6"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 xml:space="preserve">Racicot et al, 2018 </w:t>
            </w:r>
          </w:p>
        </w:tc>
        <w:tc>
          <w:tcPr>
            <w:tcW w:w="1069" w:type="pct"/>
            <w:tcBorders>
              <w:top w:val="nil"/>
              <w:left w:val="nil"/>
              <w:bottom w:val="nil"/>
              <w:right w:val="nil"/>
            </w:tcBorders>
            <w:shd w:val="clear" w:color="auto" w:fill="auto"/>
            <w:noWrap/>
            <w:vAlign w:val="bottom"/>
            <w:hideMark/>
          </w:tcPr>
          <w:p w14:paraId="33A1E7A7"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 xml:space="preserve">Delphinapterus leucas </w:t>
            </w:r>
          </w:p>
        </w:tc>
        <w:tc>
          <w:tcPr>
            <w:tcW w:w="813" w:type="pct"/>
            <w:tcBorders>
              <w:top w:val="nil"/>
              <w:left w:val="nil"/>
              <w:bottom w:val="nil"/>
              <w:right w:val="nil"/>
            </w:tcBorders>
            <w:shd w:val="clear" w:color="auto" w:fill="auto"/>
            <w:noWrap/>
            <w:vAlign w:val="bottom"/>
            <w:hideMark/>
          </w:tcPr>
          <w:p w14:paraId="6540D35F"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02F9DE53"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3</w:t>
            </w:r>
          </w:p>
        </w:tc>
        <w:tc>
          <w:tcPr>
            <w:tcW w:w="1107" w:type="pct"/>
            <w:tcBorders>
              <w:top w:val="nil"/>
              <w:left w:val="nil"/>
              <w:bottom w:val="nil"/>
              <w:right w:val="nil"/>
            </w:tcBorders>
            <w:shd w:val="clear" w:color="auto" w:fill="auto"/>
            <w:noWrap/>
            <w:vAlign w:val="bottom"/>
            <w:hideMark/>
          </w:tcPr>
          <w:p w14:paraId="46D2BE77" w14:textId="4934DB21"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w</w:t>
            </w:r>
            <w:r w:rsidR="008D2DE6" w:rsidRPr="00DA7CAF">
              <w:rPr>
                <w:rFonts w:ascii="Arial" w:eastAsia="Times New Roman" w:hAnsi="Arial" w:cs="Arial"/>
                <w:color w:val="000000"/>
                <w:sz w:val="24"/>
                <w:szCs w:val="24"/>
                <w:lang w:eastAsia="en-GB"/>
              </w:rPr>
              <w:t>idth</w:t>
            </w:r>
          </w:p>
        </w:tc>
        <w:tc>
          <w:tcPr>
            <w:tcW w:w="516" w:type="pct"/>
            <w:tcBorders>
              <w:top w:val="nil"/>
              <w:left w:val="nil"/>
              <w:bottom w:val="nil"/>
              <w:right w:val="nil"/>
            </w:tcBorders>
            <w:shd w:val="clear" w:color="auto" w:fill="auto"/>
            <w:noWrap/>
            <w:vAlign w:val="bottom"/>
            <w:hideMark/>
          </w:tcPr>
          <w:p w14:paraId="1DE1AA6F"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2.88</w:t>
            </w:r>
          </w:p>
        </w:tc>
      </w:tr>
      <w:tr w:rsidR="00185E98" w:rsidRPr="00DA7CAF" w14:paraId="4A5EAC8D" w14:textId="77777777" w:rsidTr="00185E98">
        <w:trPr>
          <w:trHeight w:val="537"/>
        </w:trPr>
        <w:tc>
          <w:tcPr>
            <w:tcW w:w="759" w:type="pct"/>
            <w:tcBorders>
              <w:top w:val="nil"/>
              <w:left w:val="nil"/>
              <w:bottom w:val="nil"/>
              <w:right w:val="nil"/>
            </w:tcBorders>
            <w:shd w:val="clear" w:color="auto" w:fill="auto"/>
            <w:noWrap/>
            <w:vAlign w:val="bottom"/>
            <w:hideMark/>
          </w:tcPr>
          <w:p w14:paraId="398BBDD5"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2018</w:t>
            </w:r>
          </w:p>
        </w:tc>
        <w:tc>
          <w:tcPr>
            <w:tcW w:w="1069" w:type="pct"/>
            <w:tcBorders>
              <w:top w:val="nil"/>
              <w:left w:val="nil"/>
              <w:bottom w:val="nil"/>
              <w:right w:val="nil"/>
            </w:tcBorders>
            <w:shd w:val="clear" w:color="auto" w:fill="auto"/>
            <w:noWrap/>
            <w:vAlign w:val="bottom"/>
            <w:hideMark/>
          </w:tcPr>
          <w:p w14:paraId="40FE54BE"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 xml:space="preserve">Delphinapterus leucas </w:t>
            </w:r>
          </w:p>
        </w:tc>
        <w:tc>
          <w:tcPr>
            <w:tcW w:w="813" w:type="pct"/>
            <w:tcBorders>
              <w:top w:val="nil"/>
              <w:left w:val="nil"/>
              <w:bottom w:val="nil"/>
              <w:right w:val="nil"/>
            </w:tcBorders>
            <w:shd w:val="clear" w:color="auto" w:fill="auto"/>
            <w:noWrap/>
            <w:vAlign w:val="bottom"/>
            <w:hideMark/>
          </w:tcPr>
          <w:p w14:paraId="7805D7FC"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133BCC05"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3</w:t>
            </w:r>
          </w:p>
        </w:tc>
        <w:tc>
          <w:tcPr>
            <w:tcW w:w="1107" w:type="pct"/>
            <w:tcBorders>
              <w:top w:val="nil"/>
              <w:left w:val="nil"/>
              <w:bottom w:val="nil"/>
              <w:right w:val="nil"/>
            </w:tcBorders>
            <w:shd w:val="clear" w:color="auto" w:fill="auto"/>
            <w:noWrap/>
            <w:vAlign w:val="bottom"/>
            <w:hideMark/>
          </w:tcPr>
          <w:p w14:paraId="780E9DD3" w14:textId="7CF985E5"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h</w:t>
            </w:r>
            <w:r w:rsidR="008D2DE6" w:rsidRPr="00DA7CAF">
              <w:rPr>
                <w:rFonts w:ascii="Arial" w:eastAsia="Times New Roman" w:hAnsi="Arial" w:cs="Arial"/>
                <w:color w:val="000000"/>
                <w:sz w:val="24"/>
                <w:szCs w:val="24"/>
                <w:lang w:eastAsia="en-GB"/>
              </w:rPr>
              <w:t>eight</w:t>
            </w:r>
          </w:p>
        </w:tc>
        <w:tc>
          <w:tcPr>
            <w:tcW w:w="516" w:type="pct"/>
            <w:tcBorders>
              <w:top w:val="nil"/>
              <w:left w:val="nil"/>
              <w:bottom w:val="nil"/>
              <w:right w:val="nil"/>
            </w:tcBorders>
            <w:shd w:val="clear" w:color="auto" w:fill="auto"/>
            <w:noWrap/>
            <w:vAlign w:val="bottom"/>
            <w:hideMark/>
          </w:tcPr>
          <w:p w14:paraId="63C9A8D4"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10.52</w:t>
            </w:r>
          </w:p>
        </w:tc>
      </w:tr>
      <w:tr w:rsidR="00185E98" w:rsidRPr="00DA7CAF" w14:paraId="741204B6" w14:textId="77777777" w:rsidTr="00185E98">
        <w:trPr>
          <w:trHeight w:val="537"/>
        </w:trPr>
        <w:tc>
          <w:tcPr>
            <w:tcW w:w="759" w:type="pct"/>
            <w:tcBorders>
              <w:top w:val="nil"/>
              <w:left w:val="nil"/>
              <w:bottom w:val="nil"/>
              <w:right w:val="nil"/>
            </w:tcBorders>
            <w:shd w:val="clear" w:color="auto" w:fill="auto"/>
            <w:noWrap/>
            <w:vAlign w:val="bottom"/>
            <w:hideMark/>
          </w:tcPr>
          <w:p w14:paraId="2D0E6767"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2018</w:t>
            </w:r>
          </w:p>
        </w:tc>
        <w:tc>
          <w:tcPr>
            <w:tcW w:w="1069" w:type="pct"/>
            <w:tcBorders>
              <w:top w:val="nil"/>
              <w:left w:val="nil"/>
              <w:bottom w:val="nil"/>
              <w:right w:val="nil"/>
            </w:tcBorders>
            <w:shd w:val="clear" w:color="auto" w:fill="auto"/>
            <w:noWrap/>
            <w:vAlign w:val="bottom"/>
            <w:hideMark/>
          </w:tcPr>
          <w:p w14:paraId="1CA1AD84"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 xml:space="preserve">Delphinapterus leucas </w:t>
            </w:r>
          </w:p>
        </w:tc>
        <w:tc>
          <w:tcPr>
            <w:tcW w:w="813" w:type="pct"/>
            <w:tcBorders>
              <w:top w:val="nil"/>
              <w:left w:val="nil"/>
              <w:bottom w:val="nil"/>
              <w:right w:val="nil"/>
            </w:tcBorders>
            <w:shd w:val="clear" w:color="auto" w:fill="auto"/>
            <w:noWrap/>
            <w:vAlign w:val="bottom"/>
            <w:hideMark/>
          </w:tcPr>
          <w:p w14:paraId="018A654B"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355C9489"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3</w:t>
            </w:r>
          </w:p>
        </w:tc>
        <w:tc>
          <w:tcPr>
            <w:tcW w:w="1107" w:type="pct"/>
            <w:tcBorders>
              <w:top w:val="nil"/>
              <w:left w:val="nil"/>
              <w:bottom w:val="nil"/>
              <w:right w:val="nil"/>
            </w:tcBorders>
            <w:shd w:val="clear" w:color="auto" w:fill="auto"/>
            <w:noWrap/>
            <w:vAlign w:val="bottom"/>
            <w:hideMark/>
          </w:tcPr>
          <w:p w14:paraId="3BBB1EA4"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W2</w:t>
            </w:r>
          </w:p>
        </w:tc>
        <w:tc>
          <w:tcPr>
            <w:tcW w:w="516" w:type="pct"/>
            <w:tcBorders>
              <w:top w:val="nil"/>
              <w:left w:val="nil"/>
              <w:bottom w:val="nil"/>
              <w:right w:val="nil"/>
            </w:tcBorders>
            <w:shd w:val="clear" w:color="auto" w:fill="auto"/>
            <w:noWrap/>
            <w:vAlign w:val="bottom"/>
            <w:hideMark/>
          </w:tcPr>
          <w:p w14:paraId="14935AE0"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3.67</w:t>
            </w:r>
          </w:p>
        </w:tc>
      </w:tr>
      <w:tr w:rsidR="00185E98" w:rsidRPr="00DA7CAF" w14:paraId="4EF1C456" w14:textId="77777777" w:rsidTr="00185E98">
        <w:trPr>
          <w:trHeight w:val="537"/>
        </w:trPr>
        <w:tc>
          <w:tcPr>
            <w:tcW w:w="759" w:type="pct"/>
            <w:tcBorders>
              <w:top w:val="nil"/>
              <w:left w:val="nil"/>
              <w:bottom w:val="nil"/>
              <w:right w:val="nil"/>
            </w:tcBorders>
            <w:shd w:val="clear" w:color="auto" w:fill="auto"/>
            <w:noWrap/>
            <w:vAlign w:val="bottom"/>
            <w:hideMark/>
          </w:tcPr>
          <w:p w14:paraId="724BA2F0"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2018</w:t>
            </w:r>
          </w:p>
        </w:tc>
        <w:tc>
          <w:tcPr>
            <w:tcW w:w="1069" w:type="pct"/>
            <w:tcBorders>
              <w:top w:val="nil"/>
              <w:left w:val="nil"/>
              <w:bottom w:val="nil"/>
              <w:right w:val="nil"/>
            </w:tcBorders>
            <w:shd w:val="clear" w:color="auto" w:fill="auto"/>
            <w:noWrap/>
            <w:vAlign w:val="bottom"/>
            <w:hideMark/>
          </w:tcPr>
          <w:p w14:paraId="5AB6D5E2"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 xml:space="preserve">Delphinapterus leucas </w:t>
            </w:r>
          </w:p>
        </w:tc>
        <w:tc>
          <w:tcPr>
            <w:tcW w:w="813" w:type="pct"/>
            <w:tcBorders>
              <w:top w:val="nil"/>
              <w:left w:val="nil"/>
              <w:bottom w:val="nil"/>
              <w:right w:val="nil"/>
            </w:tcBorders>
            <w:shd w:val="clear" w:color="auto" w:fill="auto"/>
            <w:noWrap/>
            <w:vAlign w:val="bottom"/>
            <w:hideMark/>
          </w:tcPr>
          <w:p w14:paraId="33383351"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0E1579B4"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3</w:t>
            </w:r>
          </w:p>
        </w:tc>
        <w:tc>
          <w:tcPr>
            <w:tcW w:w="1107" w:type="pct"/>
            <w:tcBorders>
              <w:top w:val="nil"/>
              <w:left w:val="nil"/>
              <w:bottom w:val="nil"/>
              <w:right w:val="nil"/>
            </w:tcBorders>
            <w:shd w:val="clear" w:color="auto" w:fill="auto"/>
            <w:noWrap/>
            <w:vAlign w:val="bottom"/>
            <w:hideMark/>
          </w:tcPr>
          <w:p w14:paraId="68EAA89C"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ITD</w:t>
            </w:r>
          </w:p>
        </w:tc>
        <w:tc>
          <w:tcPr>
            <w:tcW w:w="516" w:type="pct"/>
            <w:tcBorders>
              <w:top w:val="nil"/>
              <w:left w:val="nil"/>
              <w:bottom w:val="nil"/>
              <w:right w:val="nil"/>
            </w:tcBorders>
            <w:shd w:val="clear" w:color="auto" w:fill="auto"/>
            <w:noWrap/>
            <w:vAlign w:val="bottom"/>
            <w:hideMark/>
          </w:tcPr>
          <w:p w14:paraId="0D5347AF"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13.95</w:t>
            </w:r>
          </w:p>
        </w:tc>
      </w:tr>
      <w:tr w:rsidR="00185E98" w:rsidRPr="00DA7CAF" w14:paraId="205368E4" w14:textId="77777777" w:rsidTr="00185E98">
        <w:trPr>
          <w:trHeight w:val="537"/>
        </w:trPr>
        <w:tc>
          <w:tcPr>
            <w:tcW w:w="759" w:type="pct"/>
            <w:tcBorders>
              <w:top w:val="nil"/>
              <w:left w:val="nil"/>
              <w:bottom w:val="nil"/>
              <w:right w:val="nil"/>
            </w:tcBorders>
            <w:shd w:val="clear" w:color="auto" w:fill="auto"/>
            <w:noWrap/>
            <w:vAlign w:val="bottom"/>
            <w:hideMark/>
          </w:tcPr>
          <w:p w14:paraId="3262B372"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2018</w:t>
            </w:r>
          </w:p>
        </w:tc>
        <w:tc>
          <w:tcPr>
            <w:tcW w:w="1069" w:type="pct"/>
            <w:tcBorders>
              <w:top w:val="nil"/>
              <w:left w:val="nil"/>
              <w:bottom w:val="nil"/>
              <w:right w:val="nil"/>
            </w:tcBorders>
            <w:shd w:val="clear" w:color="auto" w:fill="auto"/>
            <w:noWrap/>
            <w:vAlign w:val="bottom"/>
            <w:hideMark/>
          </w:tcPr>
          <w:p w14:paraId="0F8AE8FE"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 xml:space="preserve">Delphinapterus leucas </w:t>
            </w:r>
          </w:p>
        </w:tc>
        <w:tc>
          <w:tcPr>
            <w:tcW w:w="813" w:type="pct"/>
            <w:tcBorders>
              <w:top w:val="nil"/>
              <w:left w:val="nil"/>
              <w:bottom w:val="nil"/>
              <w:right w:val="nil"/>
            </w:tcBorders>
            <w:shd w:val="clear" w:color="auto" w:fill="auto"/>
            <w:noWrap/>
            <w:vAlign w:val="bottom"/>
            <w:hideMark/>
          </w:tcPr>
          <w:p w14:paraId="5F19242D"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628DAC43"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3</w:t>
            </w:r>
          </w:p>
        </w:tc>
        <w:tc>
          <w:tcPr>
            <w:tcW w:w="1107" w:type="pct"/>
            <w:tcBorders>
              <w:top w:val="nil"/>
              <w:left w:val="nil"/>
              <w:bottom w:val="nil"/>
              <w:right w:val="nil"/>
            </w:tcBorders>
            <w:shd w:val="clear" w:color="auto" w:fill="auto"/>
            <w:noWrap/>
            <w:vAlign w:val="bottom"/>
            <w:hideMark/>
          </w:tcPr>
          <w:p w14:paraId="70165EFA"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FC</w:t>
            </w:r>
          </w:p>
        </w:tc>
        <w:tc>
          <w:tcPr>
            <w:tcW w:w="516" w:type="pct"/>
            <w:tcBorders>
              <w:top w:val="nil"/>
              <w:left w:val="nil"/>
              <w:bottom w:val="nil"/>
              <w:right w:val="nil"/>
            </w:tcBorders>
            <w:shd w:val="clear" w:color="auto" w:fill="auto"/>
            <w:noWrap/>
            <w:vAlign w:val="bottom"/>
            <w:hideMark/>
          </w:tcPr>
          <w:p w14:paraId="25469874"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3.65</w:t>
            </w:r>
          </w:p>
        </w:tc>
      </w:tr>
      <w:tr w:rsidR="00185E98" w:rsidRPr="00DA7CAF" w14:paraId="4B7429CF" w14:textId="77777777" w:rsidTr="00185E98">
        <w:trPr>
          <w:trHeight w:val="537"/>
        </w:trPr>
        <w:tc>
          <w:tcPr>
            <w:tcW w:w="759" w:type="pct"/>
            <w:tcBorders>
              <w:top w:val="nil"/>
              <w:left w:val="nil"/>
              <w:bottom w:val="nil"/>
              <w:right w:val="nil"/>
            </w:tcBorders>
            <w:shd w:val="clear" w:color="auto" w:fill="auto"/>
            <w:noWrap/>
            <w:vAlign w:val="bottom"/>
            <w:hideMark/>
          </w:tcPr>
          <w:p w14:paraId="3AEBC8FF"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2018</w:t>
            </w:r>
          </w:p>
        </w:tc>
        <w:tc>
          <w:tcPr>
            <w:tcW w:w="1069" w:type="pct"/>
            <w:tcBorders>
              <w:top w:val="nil"/>
              <w:left w:val="nil"/>
              <w:bottom w:val="nil"/>
              <w:right w:val="nil"/>
            </w:tcBorders>
            <w:shd w:val="clear" w:color="auto" w:fill="auto"/>
            <w:noWrap/>
            <w:vAlign w:val="bottom"/>
            <w:hideMark/>
          </w:tcPr>
          <w:p w14:paraId="028AB422"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 xml:space="preserve">Delphinapterus leucas </w:t>
            </w:r>
          </w:p>
        </w:tc>
        <w:tc>
          <w:tcPr>
            <w:tcW w:w="813" w:type="pct"/>
            <w:tcBorders>
              <w:top w:val="nil"/>
              <w:left w:val="nil"/>
              <w:bottom w:val="nil"/>
              <w:right w:val="nil"/>
            </w:tcBorders>
            <w:shd w:val="clear" w:color="auto" w:fill="auto"/>
            <w:noWrap/>
            <w:vAlign w:val="bottom"/>
            <w:hideMark/>
          </w:tcPr>
          <w:p w14:paraId="1E2D397F"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2</w:t>
            </w:r>
          </w:p>
        </w:tc>
        <w:tc>
          <w:tcPr>
            <w:tcW w:w="737" w:type="pct"/>
            <w:tcBorders>
              <w:top w:val="nil"/>
              <w:left w:val="nil"/>
              <w:bottom w:val="nil"/>
              <w:right w:val="nil"/>
            </w:tcBorders>
            <w:shd w:val="clear" w:color="auto" w:fill="auto"/>
            <w:noWrap/>
            <w:vAlign w:val="bottom"/>
            <w:hideMark/>
          </w:tcPr>
          <w:p w14:paraId="48037902"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3</w:t>
            </w:r>
          </w:p>
        </w:tc>
        <w:tc>
          <w:tcPr>
            <w:tcW w:w="1107" w:type="pct"/>
            <w:tcBorders>
              <w:top w:val="nil"/>
              <w:left w:val="nil"/>
              <w:bottom w:val="nil"/>
              <w:right w:val="nil"/>
            </w:tcBorders>
            <w:shd w:val="clear" w:color="auto" w:fill="auto"/>
            <w:noWrap/>
            <w:vAlign w:val="bottom"/>
            <w:hideMark/>
          </w:tcPr>
          <w:p w14:paraId="4846113A"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Number of turns</w:t>
            </w:r>
          </w:p>
        </w:tc>
        <w:tc>
          <w:tcPr>
            <w:tcW w:w="516" w:type="pct"/>
            <w:tcBorders>
              <w:top w:val="nil"/>
              <w:left w:val="nil"/>
              <w:bottom w:val="nil"/>
              <w:right w:val="nil"/>
            </w:tcBorders>
            <w:shd w:val="clear" w:color="auto" w:fill="auto"/>
            <w:noWrap/>
            <w:vAlign w:val="bottom"/>
            <w:hideMark/>
          </w:tcPr>
          <w:p w14:paraId="430FAD32"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5.59</w:t>
            </w:r>
          </w:p>
        </w:tc>
      </w:tr>
      <w:tr w:rsidR="00185E98" w:rsidRPr="00DA7CAF" w14:paraId="6936A8F1" w14:textId="77777777" w:rsidTr="00185E98">
        <w:trPr>
          <w:trHeight w:val="537"/>
        </w:trPr>
        <w:tc>
          <w:tcPr>
            <w:tcW w:w="759" w:type="pct"/>
            <w:tcBorders>
              <w:top w:val="nil"/>
              <w:left w:val="nil"/>
              <w:bottom w:val="nil"/>
              <w:right w:val="nil"/>
            </w:tcBorders>
            <w:shd w:val="clear" w:color="auto" w:fill="auto"/>
            <w:noWrap/>
            <w:vAlign w:val="bottom"/>
            <w:hideMark/>
          </w:tcPr>
          <w:p w14:paraId="4274D173"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2018</w:t>
            </w:r>
          </w:p>
        </w:tc>
        <w:tc>
          <w:tcPr>
            <w:tcW w:w="1069" w:type="pct"/>
            <w:tcBorders>
              <w:top w:val="nil"/>
              <w:left w:val="nil"/>
              <w:bottom w:val="nil"/>
              <w:right w:val="nil"/>
            </w:tcBorders>
            <w:shd w:val="clear" w:color="auto" w:fill="auto"/>
            <w:noWrap/>
            <w:vAlign w:val="bottom"/>
            <w:hideMark/>
          </w:tcPr>
          <w:p w14:paraId="16940E28"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Monodon monocerus</w:t>
            </w:r>
          </w:p>
        </w:tc>
        <w:tc>
          <w:tcPr>
            <w:tcW w:w="813" w:type="pct"/>
            <w:tcBorders>
              <w:top w:val="nil"/>
              <w:left w:val="nil"/>
              <w:bottom w:val="nil"/>
              <w:right w:val="nil"/>
            </w:tcBorders>
            <w:shd w:val="clear" w:color="auto" w:fill="auto"/>
            <w:noWrap/>
            <w:vAlign w:val="bottom"/>
            <w:hideMark/>
          </w:tcPr>
          <w:p w14:paraId="48EFE527"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5</w:t>
            </w:r>
          </w:p>
        </w:tc>
        <w:tc>
          <w:tcPr>
            <w:tcW w:w="737" w:type="pct"/>
            <w:tcBorders>
              <w:top w:val="nil"/>
              <w:left w:val="nil"/>
              <w:bottom w:val="nil"/>
              <w:right w:val="nil"/>
            </w:tcBorders>
            <w:shd w:val="clear" w:color="auto" w:fill="auto"/>
            <w:noWrap/>
            <w:vAlign w:val="bottom"/>
            <w:hideMark/>
          </w:tcPr>
          <w:p w14:paraId="3636F417"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9</w:t>
            </w:r>
          </w:p>
        </w:tc>
        <w:tc>
          <w:tcPr>
            <w:tcW w:w="1107" w:type="pct"/>
            <w:tcBorders>
              <w:top w:val="nil"/>
              <w:left w:val="nil"/>
              <w:bottom w:val="nil"/>
              <w:right w:val="nil"/>
            </w:tcBorders>
            <w:shd w:val="clear" w:color="auto" w:fill="auto"/>
            <w:noWrap/>
            <w:vAlign w:val="bottom"/>
            <w:hideMark/>
          </w:tcPr>
          <w:p w14:paraId="753EF7E9" w14:textId="2DE3A4BB"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canal l</w:t>
            </w:r>
            <w:r w:rsidR="008D2DE6" w:rsidRPr="00DA7CAF">
              <w:rPr>
                <w:rFonts w:ascii="Arial" w:eastAsia="Times New Roman" w:hAnsi="Arial" w:cs="Arial"/>
                <w:color w:val="000000"/>
                <w:sz w:val="24"/>
                <w:szCs w:val="24"/>
                <w:lang w:eastAsia="en-GB"/>
              </w:rPr>
              <w:t>ength</w:t>
            </w:r>
          </w:p>
        </w:tc>
        <w:tc>
          <w:tcPr>
            <w:tcW w:w="516" w:type="pct"/>
            <w:tcBorders>
              <w:top w:val="nil"/>
              <w:left w:val="nil"/>
              <w:bottom w:val="nil"/>
              <w:right w:val="nil"/>
            </w:tcBorders>
            <w:shd w:val="clear" w:color="auto" w:fill="auto"/>
            <w:noWrap/>
            <w:vAlign w:val="bottom"/>
            <w:hideMark/>
          </w:tcPr>
          <w:p w14:paraId="0BB99285"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5.28</w:t>
            </w:r>
          </w:p>
        </w:tc>
      </w:tr>
      <w:tr w:rsidR="00185E98" w:rsidRPr="00DA7CAF" w14:paraId="253FF639" w14:textId="77777777" w:rsidTr="00185E98">
        <w:trPr>
          <w:trHeight w:val="537"/>
        </w:trPr>
        <w:tc>
          <w:tcPr>
            <w:tcW w:w="759" w:type="pct"/>
            <w:tcBorders>
              <w:top w:val="nil"/>
              <w:left w:val="nil"/>
              <w:bottom w:val="nil"/>
              <w:right w:val="nil"/>
            </w:tcBorders>
            <w:shd w:val="clear" w:color="auto" w:fill="auto"/>
            <w:noWrap/>
            <w:vAlign w:val="bottom"/>
            <w:hideMark/>
          </w:tcPr>
          <w:p w14:paraId="70FC2154"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2018</w:t>
            </w:r>
          </w:p>
        </w:tc>
        <w:tc>
          <w:tcPr>
            <w:tcW w:w="1069" w:type="pct"/>
            <w:tcBorders>
              <w:top w:val="nil"/>
              <w:left w:val="nil"/>
              <w:bottom w:val="nil"/>
              <w:right w:val="nil"/>
            </w:tcBorders>
            <w:shd w:val="clear" w:color="auto" w:fill="auto"/>
            <w:noWrap/>
            <w:vAlign w:val="bottom"/>
            <w:hideMark/>
          </w:tcPr>
          <w:p w14:paraId="1397966B"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Monodon monocerus</w:t>
            </w:r>
          </w:p>
        </w:tc>
        <w:tc>
          <w:tcPr>
            <w:tcW w:w="813" w:type="pct"/>
            <w:tcBorders>
              <w:top w:val="nil"/>
              <w:left w:val="nil"/>
              <w:bottom w:val="nil"/>
              <w:right w:val="nil"/>
            </w:tcBorders>
            <w:shd w:val="clear" w:color="auto" w:fill="auto"/>
            <w:noWrap/>
            <w:vAlign w:val="bottom"/>
            <w:hideMark/>
          </w:tcPr>
          <w:p w14:paraId="397246EF"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5</w:t>
            </w:r>
          </w:p>
        </w:tc>
        <w:tc>
          <w:tcPr>
            <w:tcW w:w="737" w:type="pct"/>
            <w:tcBorders>
              <w:top w:val="nil"/>
              <w:left w:val="nil"/>
              <w:bottom w:val="nil"/>
              <w:right w:val="nil"/>
            </w:tcBorders>
            <w:shd w:val="clear" w:color="auto" w:fill="auto"/>
            <w:noWrap/>
            <w:vAlign w:val="bottom"/>
            <w:hideMark/>
          </w:tcPr>
          <w:p w14:paraId="70182446"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9</w:t>
            </w:r>
          </w:p>
        </w:tc>
        <w:tc>
          <w:tcPr>
            <w:tcW w:w="1107" w:type="pct"/>
            <w:tcBorders>
              <w:top w:val="nil"/>
              <w:left w:val="nil"/>
              <w:bottom w:val="nil"/>
              <w:right w:val="nil"/>
            </w:tcBorders>
            <w:shd w:val="clear" w:color="auto" w:fill="auto"/>
            <w:noWrap/>
            <w:vAlign w:val="bottom"/>
            <w:hideMark/>
          </w:tcPr>
          <w:p w14:paraId="69348F62" w14:textId="7D82E962"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w</w:t>
            </w:r>
            <w:r w:rsidR="008D2DE6" w:rsidRPr="00DA7CAF">
              <w:rPr>
                <w:rFonts w:ascii="Arial" w:eastAsia="Times New Roman" w:hAnsi="Arial" w:cs="Arial"/>
                <w:color w:val="000000"/>
                <w:sz w:val="24"/>
                <w:szCs w:val="24"/>
                <w:lang w:eastAsia="en-GB"/>
              </w:rPr>
              <w:t>idth</w:t>
            </w:r>
          </w:p>
        </w:tc>
        <w:tc>
          <w:tcPr>
            <w:tcW w:w="516" w:type="pct"/>
            <w:tcBorders>
              <w:top w:val="nil"/>
              <w:left w:val="nil"/>
              <w:bottom w:val="nil"/>
              <w:right w:val="nil"/>
            </w:tcBorders>
            <w:shd w:val="clear" w:color="auto" w:fill="auto"/>
            <w:noWrap/>
            <w:vAlign w:val="bottom"/>
            <w:hideMark/>
          </w:tcPr>
          <w:p w14:paraId="206D897B"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3.16</w:t>
            </w:r>
          </w:p>
        </w:tc>
      </w:tr>
      <w:tr w:rsidR="00185E98" w:rsidRPr="00DA7CAF" w14:paraId="35529050" w14:textId="77777777" w:rsidTr="00185E98">
        <w:trPr>
          <w:trHeight w:val="537"/>
        </w:trPr>
        <w:tc>
          <w:tcPr>
            <w:tcW w:w="759" w:type="pct"/>
            <w:tcBorders>
              <w:top w:val="nil"/>
              <w:left w:val="nil"/>
              <w:bottom w:val="nil"/>
              <w:right w:val="nil"/>
            </w:tcBorders>
            <w:shd w:val="clear" w:color="auto" w:fill="auto"/>
            <w:noWrap/>
            <w:vAlign w:val="bottom"/>
            <w:hideMark/>
          </w:tcPr>
          <w:p w14:paraId="21D5A793"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2018</w:t>
            </w:r>
          </w:p>
        </w:tc>
        <w:tc>
          <w:tcPr>
            <w:tcW w:w="1069" w:type="pct"/>
            <w:tcBorders>
              <w:top w:val="nil"/>
              <w:left w:val="nil"/>
              <w:bottom w:val="nil"/>
              <w:right w:val="nil"/>
            </w:tcBorders>
            <w:shd w:val="clear" w:color="auto" w:fill="auto"/>
            <w:noWrap/>
            <w:vAlign w:val="bottom"/>
            <w:hideMark/>
          </w:tcPr>
          <w:p w14:paraId="1C8A7517"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Monodon monocerus</w:t>
            </w:r>
          </w:p>
        </w:tc>
        <w:tc>
          <w:tcPr>
            <w:tcW w:w="813" w:type="pct"/>
            <w:tcBorders>
              <w:top w:val="nil"/>
              <w:left w:val="nil"/>
              <w:bottom w:val="nil"/>
              <w:right w:val="nil"/>
            </w:tcBorders>
            <w:shd w:val="clear" w:color="auto" w:fill="auto"/>
            <w:noWrap/>
            <w:vAlign w:val="bottom"/>
            <w:hideMark/>
          </w:tcPr>
          <w:p w14:paraId="06BAC029"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5</w:t>
            </w:r>
          </w:p>
        </w:tc>
        <w:tc>
          <w:tcPr>
            <w:tcW w:w="737" w:type="pct"/>
            <w:tcBorders>
              <w:top w:val="nil"/>
              <w:left w:val="nil"/>
              <w:bottom w:val="nil"/>
              <w:right w:val="nil"/>
            </w:tcBorders>
            <w:shd w:val="clear" w:color="auto" w:fill="auto"/>
            <w:noWrap/>
            <w:vAlign w:val="bottom"/>
            <w:hideMark/>
          </w:tcPr>
          <w:p w14:paraId="456A9F57"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9</w:t>
            </w:r>
          </w:p>
        </w:tc>
        <w:tc>
          <w:tcPr>
            <w:tcW w:w="1107" w:type="pct"/>
            <w:tcBorders>
              <w:top w:val="nil"/>
              <w:left w:val="nil"/>
              <w:bottom w:val="nil"/>
              <w:right w:val="nil"/>
            </w:tcBorders>
            <w:shd w:val="clear" w:color="auto" w:fill="auto"/>
            <w:noWrap/>
            <w:vAlign w:val="bottom"/>
            <w:hideMark/>
          </w:tcPr>
          <w:p w14:paraId="266F9A28" w14:textId="18CB96F8" w:rsidR="008D2DE6" w:rsidRPr="00DA7CAF" w:rsidRDefault="00185E98"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Cochlear h</w:t>
            </w:r>
            <w:r w:rsidR="008D2DE6" w:rsidRPr="00DA7CAF">
              <w:rPr>
                <w:rFonts w:ascii="Arial" w:eastAsia="Times New Roman" w:hAnsi="Arial" w:cs="Arial"/>
                <w:color w:val="000000"/>
                <w:sz w:val="24"/>
                <w:szCs w:val="24"/>
                <w:lang w:eastAsia="en-GB"/>
              </w:rPr>
              <w:t>eight</w:t>
            </w:r>
          </w:p>
        </w:tc>
        <w:tc>
          <w:tcPr>
            <w:tcW w:w="516" w:type="pct"/>
            <w:tcBorders>
              <w:top w:val="nil"/>
              <w:left w:val="nil"/>
              <w:bottom w:val="nil"/>
              <w:right w:val="nil"/>
            </w:tcBorders>
            <w:shd w:val="clear" w:color="auto" w:fill="auto"/>
            <w:noWrap/>
            <w:vAlign w:val="bottom"/>
            <w:hideMark/>
          </w:tcPr>
          <w:p w14:paraId="2279CA4C"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6.08</w:t>
            </w:r>
          </w:p>
        </w:tc>
      </w:tr>
      <w:tr w:rsidR="00185E98" w:rsidRPr="00DA7CAF" w14:paraId="230D4C60" w14:textId="77777777" w:rsidTr="00185E98">
        <w:trPr>
          <w:trHeight w:val="537"/>
        </w:trPr>
        <w:tc>
          <w:tcPr>
            <w:tcW w:w="759" w:type="pct"/>
            <w:tcBorders>
              <w:top w:val="nil"/>
              <w:left w:val="nil"/>
              <w:bottom w:val="nil"/>
              <w:right w:val="nil"/>
            </w:tcBorders>
            <w:shd w:val="clear" w:color="auto" w:fill="auto"/>
            <w:noWrap/>
            <w:vAlign w:val="bottom"/>
            <w:hideMark/>
          </w:tcPr>
          <w:p w14:paraId="3B772A93"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2018</w:t>
            </w:r>
          </w:p>
        </w:tc>
        <w:tc>
          <w:tcPr>
            <w:tcW w:w="1069" w:type="pct"/>
            <w:tcBorders>
              <w:top w:val="nil"/>
              <w:left w:val="nil"/>
              <w:bottom w:val="nil"/>
              <w:right w:val="nil"/>
            </w:tcBorders>
            <w:shd w:val="clear" w:color="auto" w:fill="auto"/>
            <w:noWrap/>
            <w:vAlign w:val="bottom"/>
            <w:hideMark/>
          </w:tcPr>
          <w:p w14:paraId="65A91740"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Monodon monocerus</w:t>
            </w:r>
          </w:p>
        </w:tc>
        <w:tc>
          <w:tcPr>
            <w:tcW w:w="813" w:type="pct"/>
            <w:tcBorders>
              <w:top w:val="nil"/>
              <w:left w:val="nil"/>
              <w:bottom w:val="nil"/>
              <w:right w:val="nil"/>
            </w:tcBorders>
            <w:shd w:val="clear" w:color="auto" w:fill="auto"/>
            <w:noWrap/>
            <w:vAlign w:val="bottom"/>
            <w:hideMark/>
          </w:tcPr>
          <w:p w14:paraId="22EDE7E4"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5</w:t>
            </w:r>
          </w:p>
        </w:tc>
        <w:tc>
          <w:tcPr>
            <w:tcW w:w="737" w:type="pct"/>
            <w:tcBorders>
              <w:top w:val="nil"/>
              <w:left w:val="nil"/>
              <w:bottom w:val="nil"/>
              <w:right w:val="nil"/>
            </w:tcBorders>
            <w:shd w:val="clear" w:color="auto" w:fill="auto"/>
            <w:noWrap/>
            <w:vAlign w:val="bottom"/>
            <w:hideMark/>
          </w:tcPr>
          <w:p w14:paraId="1BE5D00D"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9</w:t>
            </w:r>
          </w:p>
        </w:tc>
        <w:tc>
          <w:tcPr>
            <w:tcW w:w="1107" w:type="pct"/>
            <w:tcBorders>
              <w:top w:val="nil"/>
              <w:left w:val="nil"/>
              <w:bottom w:val="nil"/>
              <w:right w:val="nil"/>
            </w:tcBorders>
            <w:shd w:val="clear" w:color="auto" w:fill="auto"/>
            <w:noWrap/>
            <w:vAlign w:val="bottom"/>
            <w:hideMark/>
          </w:tcPr>
          <w:p w14:paraId="5A6B3B5E"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W2</w:t>
            </w:r>
          </w:p>
        </w:tc>
        <w:tc>
          <w:tcPr>
            <w:tcW w:w="516" w:type="pct"/>
            <w:tcBorders>
              <w:top w:val="nil"/>
              <w:left w:val="nil"/>
              <w:bottom w:val="nil"/>
              <w:right w:val="nil"/>
            </w:tcBorders>
            <w:shd w:val="clear" w:color="auto" w:fill="auto"/>
            <w:noWrap/>
            <w:vAlign w:val="bottom"/>
            <w:hideMark/>
          </w:tcPr>
          <w:p w14:paraId="5ED16B46"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1.42</w:t>
            </w:r>
          </w:p>
        </w:tc>
      </w:tr>
      <w:tr w:rsidR="00185E98" w:rsidRPr="00DA7CAF" w14:paraId="7C553061" w14:textId="77777777" w:rsidTr="00185E98">
        <w:trPr>
          <w:trHeight w:val="537"/>
        </w:trPr>
        <w:tc>
          <w:tcPr>
            <w:tcW w:w="759" w:type="pct"/>
            <w:tcBorders>
              <w:top w:val="nil"/>
              <w:left w:val="nil"/>
              <w:bottom w:val="nil"/>
              <w:right w:val="nil"/>
            </w:tcBorders>
            <w:shd w:val="clear" w:color="auto" w:fill="auto"/>
            <w:noWrap/>
            <w:vAlign w:val="bottom"/>
            <w:hideMark/>
          </w:tcPr>
          <w:p w14:paraId="5037C096"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2018</w:t>
            </w:r>
          </w:p>
        </w:tc>
        <w:tc>
          <w:tcPr>
            <w:tcW w:w="1069" w:type="pct"/>
            <w:tcBorders>
              <w:top w:val="nil"/>
              <w:left w:val="nil"/>
              <w:bottom w:val="nil"/>
              <w:right w:val="nil"/>
            </w:tcBorders>
            <w:shd w:val="clear" w:color="auto" w:fill="auto"/>
            <w:noWrap/>
            <w:vAlign w:val="bottom"/>
            <w:hideMark/>
          </w:tcPr>
          <w:p w14:paraId="05E41FCD"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Monodon monocerus</w:t>
            </w:r>
          </w:p>
        </w:tc>
        <w:tc>
          <w:tcPr>
            <w:tcW w:w="813" w:type="pct"/>
            <w:tcBorders>
              <w:top w:val="nil"/>
              <w:left w:val="nil"/>
              <w:bottom w:val="nil"/>
              <w:right w:val="nil"/>
            </w:tcBorders>
            <w:shd w:val="clear" w:color="auto" w:fill="auto"/>
            <w:noWrap/>
            <w:vAlign w:val="bottom"/>
            <w:hideMark/>
          </w:tcPr>
          <w:p w14:paraId="1BA49EC4"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5</w:t>
            </w:r>
          </w:p>
        </w:tc>
        <w:tc>
          <w:tcPr>
            <w:tcW w:w="737" w:type="pct"/>
            <w:tcBorders>
              <w:top w:val="nil"/>
              <w:left w:val="nil"/>
              <w:bottom w:val="nil"/>
              <w:right w:val="nil"/>
            </w:tcBorders>
            <w:shd w:val="clear" w:color="auto" w:fill="auto"/>
            <w:noWrap/>
            <w:vAlign w:val="bottom"/>
            <w:hideMark/>
          </w:tcPr>
          <w:p w14:paraId="156B8DE3"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9</w:t>
            </w:r>
          </w:p>
        </w:tc>
        <w:tc>
          <w:tcPr>
            <w:tcW w:w="1107" w:type="pct"/>
            <w:tcBorders>
              <w:top w:val="nil"/>
              <w:left w:val="nil"/>
              <w:bottom w:val="nil"/>
              <w:right w:val="nil"/>
            </w:tcBorders>
            <w:shd w:val="clear" w:color="auto" w:fill="auto"/>
            <w:noWrap/>
            <w:vAlign w:val="bottom"/>
            <w:hideMark/>
          </w:tcPr>
          <w:p w14:paraId="5A2EF848"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ITD</w:t>
            </w:r>
          </w:p>
        </w:tc>
        <w:tc>
          <w:tcPr>
            <w:tcW w:w="516" w:type="pct"/>
            <w:tcBorders>
              <w:top w:val="nil"/>
              <w:left w:val="nil"/>
              <w:bottom w:val="nil"/>
              <w:right w:val="nil"/>
            </w:tcBorders>
            <w:shd w:val="clear" w:color="auto" w:fill="auto"/>
            <w:noWrap/>
            <w:vAlign w:val="bottom"/>
            <w:hideMark/>
          </w:tcPr>
          <w:p w14:paraId="56F7D28C"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11.30</w:t>
            </w:r>
          </w:p>
        </w:tc>
      </w:tr>
      <w:tr w:rsidR="00185E98" w:rsidRPr="00DA7CAF" w14:paraId="51CF6CC1" w14:textId="77777777" w:rsidTr="00185E98">
        <w:trPr>
          <w:trHeight w:val="537"/>
        </w:trPr>
        <w:tc>
          <w:tcPr>
            <w:tcW w:w="759" w:type="pct"/>
            <w:tcBorders>
              <w:top w:val="nil"/>
              <w:left w:val="nil"/>
              <w:right w:val="nil"/>
            </w:tcBorders>
            <w:shd w:val="clear" w:color="auto" w:fill="auto"/>
            <w:noWrap/>
            <w:vAlign w:val="bottom"/>
            <w:hideMark/>
          </w:tcPr>
          <w:p w14:paraId="058716A7"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2018</w:t>
            </w:r>
          </w:p>
        </w:tc>
        <w:tc>
          <w:tcPr>
            <w:tcW w:w="1069" w:type="pct"/>
            <w:tcBorders>
              <w:top w:val="nil"/>
              <w:left w:val="nil"/>
              <w:right w:val="nil"/>
            </w:tcBorders>
            <w:shd w:val="clear" w:color="auto" w:fill="auto"/>
            <w:noWrap/>
            <w:vAlign w:val="bottom"/>
            <w:hideMark/>
          </w:tcPr>
          <w:p w14:paraId="2A7CB6F2"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Monodon monocerus</w:t>
            </w:r>
          </w:p>
        </w:tc>
        <w:tc>
          <w:tcPr>
            <w:tcW w:w="813" w:type="pct"/>
            <w:tcBorders>
              <w:top w:val="nil"/>
              <w:left w:val="nil"/>
              <w:right w:val="nil"/>
            </w:tcBorders>
            <w:shd w:val="clear" w:color="auto" w:fill="auto"/>
            <w:noWrap/>
            <w:vAlign w:val="bottom"/>
            <w:hideMark/>
          </w:tcPr>
          <w:p w14:paraId="0D833730"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5</w:t>
            </w:r>
          </w:p>
        </w:tc>
        <w:tc>
          <w:tcPr>
            <w:tcW w:w="737" w:type="pct"/>
            <w:tcBorders>
              <w:top w:val="nil"/>
              <w:left w:val="nil"/>
              <w:right w:val="nil"/>
            </w:tcBorders>
            <w:shd w:val="clear" w:color="auto" w:fill="auto"/>
            <w:noWrap/>
            <w:vAlign w:val="bottom"/>
            <w:hideMark/>
          </w:tcPr>
          <w:p w14:paraId="7DE8D4AC"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9</w:t>
            </w:r>
          </w:p>
        </w:tc>
        <w:tc>
          <w:tcPr>
            <w:tcW w:w="1107" w:type="pct"/>
            <w:tcBorders>
              <w:top w:val="nil"/>
              <w:left w:val="nil"/>
              <w:right w:val="nil"/>
            </w:tcBorders>
            <w:shd w:val="clear" w:color="auto" w:fill="auto"/>
            <w:noWrap/>
            <w:vAlign w:val="bottom"/>
            <w:hideMark/>
          </w:tcPr>
          <w:p w14:paraId="6833B914"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FC</w:t>
            </w:r>
          </w:p>
        </w:tc>
        <w:tc>
          <w:tcPr>
            <w:tcW w:w="516" w:type="pct"/>
            <w:tcBorders>
              <w:top w:val="nil"/>
              <w:left w:val="nil"/>
              <w:right w:val="nil"/>
            </w:tcBorders>
            <w:shd w:val="clear" w:color="auto" w:fill="auto"/>
            <w:noWrap/>
            <w:vAlign w:val="bottom"/>
            <w:hideMark/>
          </w:tcPr>
          <w:p w14:paraId="23501201"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16.03</w:t>
            </w:r>
          </w:p>
        </w:tc>
      </w:tr>
      <w:tr w:rsidR="00185E98" w:rsidRPr="00DA7CAF" w14:paraId="4E8EF8C4" w14:textId="77777777" w:rsidTr="00185E98">
        <w:trPr>
          <w:trHeight w:val="538"/>
        </w:trPr>
        <w:tc>
          <w:tcPr>
            <w:tcW w:w="759" w:type="pct"/>
            <w:tcBorders>
              <w:top w:val="nil"/>
              <w:left w:val="nil"/>
              <w:bottom w:val="single" w:sz="4" w:space="0" w:color="auto"/>
              <w:right w:val="nil"/>
            </w:tcBorders>
            <w:shd w:val="clear" w:color="auto" w:fill="auto"/>
            <w:noWrap/>
            <w:vAlign w:val="bottom"/>
            <w:hideMark/>
          </w:tcPr>
          <w:p w14:paraId="1D8C1164"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Racicot et al, 2018</w:t>
            </w:r>
          </w:p>
        </w:tc>
        <w:tc>
          <w:tcPr>
            <w:tcW w:w="1069" w:type="pct"/>
            <w:tcBorders>
              <w:top w:val="nil"/>
              <w:left w:val="nil"/>
              <w:bottom w:val="single" w:sz="4" w:space="0" w:color="auto"/>
              <w:right w:val="nil"/>
            </w:tcBorders>
            <w:shd w:val="clear" w:color="auto" w:fill="auto"/>
            <w:noWrap/>
            <w:vAlign w:val="bottom"/>
            <w:hideMark/>
          </w:tcPr>
          <w:p w14:paraId="2183E4AC" w14:textId="77777777" w:rsidR="008D2DE6" w:rsidRPr="00DA7CAF" w:rsidRDefault="008D2DE6" w:rsidP="008D2DE6">
            <w:pPr>
              <w:spacing w:after="0" w:line="240" w:lineRule="auto"/>
              <w:rPr>
                <w:rFonts w:ascii="Arial" w:eastAsia="Times New Roman" w:hAnsi="Arial" w:cs="Arial"/>
                <w:i/>
                <w:iCs/>
                <w:color w:val="000000"/>
                <w:sz w:val="24"/>
                <w:szCs w:val="24"/>
                <w:lang w:eastAsia="en-GB"/>
              </w:rPr>
            </w:pPr>
            <w:r w:rsidRPr="00DA7CAF">
              <w:rPr>
                <w:rFonts w:ascii="Arial" w:eastAsia="Times New Roman" w:hAnsi="Arial" w:cs="Arial"/>
                <w:i/>
                <w:iCs/>
                <w:color w:val="000000"/>
                <w:sz w:val="24"/>
                <w:szCs w:val="24"/>
                <w:lang w:eastAsia="en-GB"/>
              </w:rPr>
              <w:t>Monodon monocerus</w:t>
            </w:r>
          </w:p>
        </w:tc>
        <w:tc>
          <w:tcPr>
            <w:tcW w:w="813" w:type="pct"/>
            <w:tcBorders>
              <w:top w:val="nil"/>
              <w:left w:val="nil"/>
              <w:bottom w:val="single" w:sz="4" w:space="0" w:color="auto"/>
              <w:right w:val="nil"/>
            </w:tcBorders>
            <w:shd w:val="clear" w:color="auto" w:fill="auto"/>
            <w:noWrap/>
            <w:vAlign w:val="bottom"/>
            <w:hideMark/>
          </w:tcPr>
          <w:p w14:paraId="5BE86EED"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5</w:t>
            </w:r>
          </w:p>
        </w:tc>
        <w:tc>
          <w:tcPr>
            <w:tcW w:w="737" w:type="pct"/>
            <w:tcBorders>
              <w:top w:val="nil"/>
              <w:left w:val="nil"/>
              <w:bottom w:val="single" w:sz="4" w:space="0" w:color="auto"/>
              <w:right w:val="nil"/>
            </w:tcBorders>
            <w:shd w:val="clear" w:color="auto" w:fill="auto"/>
            <w:noWrap/>
            <w:vAlign w:val="bottom"/>
            <w:hideMark/>
          </w:tcPr>
          <w:p w14:paraId="7EF46F22"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9</w:t>
            </w:r>
          </w:p>
        </w:tc>
        <w:tc>
          <w:tcPr>
            <w:tcW w:w="1107" w:type="pct"/>
            <w:tcBorders>
              <w:top w:val="nil"/>
              <w:left w:val="nil"/>
              <w:bottom w:val="single" w:sz="4" w:space="0" w:color="auto"/>
              <w:right w:val="nil"/>
            </w:tcBorders>
            <w:shd w:val="clear" w:color="auto" w:fill="auto"/>
            <w:noWrap/>
            <w:vAlign w:val="bottom"/>
            <w:hideMark/>
          </w:tcPr>
          <w:p w14:paraId="025860EB" w14:textId="77777777" w:rsidR="008D2DE6" w:rsidRPr="00DA7CAF" w:rsidRDefault="008D2DE6" w:rsidP="008D2DE6">
            <w:pPr>
              <w:spacing w:after="0" w:line="240" w:lineRule="auto"/>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Number of turns</w:t>
            </w:r>
          </w:p>
        </w:tc>
        <w:tc>
          <w:tcPr>
            <w:tcW w:w="516" w:type="pct"/>
            <w:tcBorders>
              <w:top w:val="nil"/>
              <w:left w:val="nil"/>
              <w:bottom w:val="single" w:sz="4" w:space="0" w:color="auto"/>
              <w:right w:val="nil"/>
            </w:tcBorders>
            <w:shd w:val="clear" w:color="auto" w:fill="auto"/>
            <w:noWrap/>
            <w:vAlign w:val="bottom"/>
            <w:hideMark/>
          </w:tcPr>
          <w:p w14:paraId="138ACAB3" w14:textId="77777777" w:rsidR="008D2DE6" w:rsidRPr="00DA7CAF" w:rsidRDefault="008D2DE6" w:rsidP="008D2DE6">
            <w:pPr>
              <w:spacing w:after="0" w:line="240" w:lineRule="auto"/>
              <w:jc w:val="right"/>
              <w:rPr>
                <w:rFonts w:ascii="Arial" w:eastAsia="Times New Roman" w:hAnsi="Arial" w:cs="Arial"/>
                <w:color w:val="000000"/>
                <w:sz w:val="24"/>
                <w:szCs w:val="24"/>
                <w:lang w:eastAsia="en-GB"/>
              </w:rPr>
            </w:pPr>
            <w:r w:rsidRPr="00DA7CAF">
              <w:rPr>
                <w:rFonts w:ascii="Arial" w:eastAsia="Times New Roman" w:hAnsi="Arial" w:cs="Arial"/>
                <w:color w:val="000000"/>
                <w:sz w:val="24"/>
                <w:szCs w:val="24"/>
                <w:lang w:eastAsia="en-GB"/>
              </w:rPr>
              <w:t>1.95</w:t>
            </w:r>
          </w:p>
        </w:tc>
      </w:tr>
    </w:tbl>
    <w:p w14:paraId="0D581938" w14:textId="77777777" w:rsidR="008D2DE6" w:rsidRPr="00DA7CAF" w:rsidRDefault="008D2DE6" w:rsidP="006A4179">
      <w:pPr>
        <w:spacing w:line="276" w:lineRule="auto"/>
        <w:jc w:val="both"/>
        <w:rPr>
          <w:rFonts w:ascii="Arial" w:eastAsia="Times New Roman" w:hAnsi="Arial" w:cs="Arial"/>
          <w:iCs/>
          <w:color w:val="000000"/>
          <w:sz w:val="24"/>
          <w:szCs w:val="24"/>
          <w:lang w:val="en-IE"/>
        </w:rPr>
      </w:pPr>
    </w:p>
    <w:p w14:paraId="07CC257B" w14:textId="77777777" w:rsidR="008D2DE6" w:rsidRPr="00DA7CAF" w:rsidRDefault="008D2DE6" w:rsidP="006A4179">
      <w:pPr>
        <w:spacing w:line="276" w:lineRule="auto"/>
        <w:jc w:val="both"/>
        <w:rPr>
          <w:rFonts w:ascii="Arial" w:eastAsia="Times New Roman" w:hAnsi="Arial" w:cs="Arial"/>
          <w:iCs/>
          <w:color w:val="000000"/>
          <w:sz w:val="24"/>
          <w:szCs w:val="24"/>
          <w:lang w:val="en-IE"/>
        </w:rPr>
      </w:pPr>
    </w:p>
    <w:p w14:paraId="3DC692A3" w14:textId="77777777" w:rsidR="008D2DE6" w:rsidRPr="00DA7CAF" w:rsidRDefault="008D2DE6" w:rsidP="006A4179">
      <w:pPr>
        <w:spacing w:line="276" w:lineRule="auto"/>
        <w:jc w:val="both"/>
        <w:rPr>
          <w:rFonts w:ascii="Arial" w:eastAsia="Times New Roman" w:hAnsi="Arial" w:cs="Arial"/>
          <w:i/>
          <w:iCs/>
          <w:color w:val="000000"/>
          <w:sz w:val="24"/>
          <w:szCs w:val="24"/>
          <w:lang w:val="en-IE"/>
        </w:rPr>
      </w:pPr>
    </w:p>
    <w:p w14:paraId="05F43E7A" w14:textId="77777777" w:rsidR="008D2DE6" w:rsidRPr="00DA7CAF" w:rsidRDefault="008D2DE6" w:rsidP="006A4179">
      <w:pPr>
        <w:spacing w:line="276" w:lineRule="auto"/>
        <w:jc w:val="both"/>
        <w:rPr>
          <w:rFonts w:ascii="Arial" w:eastAsia="Times New Roman" w:hAnsi="Arial" w:cs="Arial"/>
          <w:i/>
          <w:iCs/>
          <w:color w:val="000000"/>
          <w:sz w:val="24"/>
          <w:szCs w:val="24"/>
          <w:lang w:val="en-IE"/>
        </w:rPr>
      </w:pPr>
    </w:p>
    <w:p w14:paraId="060D77D6" w14:textId="77777777" w:rsidR="008D2DE6" w:rsidRPr="00DA7CAF" w:rsidRDefault="008D2DE6" w:rsidP="006A4179">
      <w:pPr>
        <w:spacing w:line="276" w:lineRule="auto"/>
        <w:jc w:val="both"/>
        <w:rPr>
          <w:rFonts w:ascii="Times" w:eastAsia="Times New Roman" w:hAnsi="Times" w:cs="Times New Roman"/>
          <w:sz w:val="24"/>
          <w:szCs w:val="24"/>
          <w:lang w:val="en-IE"/>
        </w:rPr>
      </w:pPr>
    </w:p>
    <w:p w14:paraId="48BFEEDC" w14:textId="1C888234" w:rsidR="00573342" w:rsidRPr="00C13B00" w:rsidRDefault="0054391F" w:rsidP="00C13B00">
      <w:pPr>
        <w:jc w:val="both"/>
        <w:rPr>
          <w:rFonts w:ascii="Arial" w:eastAsia="Times New Roman" w:hAnsi="Arial" w:cs="Arial"/>
          <w:i/>
          <w:iCs/>
          <w:color w:val="000000"/>
          <w:sz w:val="24"/>
          <w:szCs w:val="24"/>
          <w:lang w:eastAsia="en-GB"/>
        </w:rPr>
      </w:pPr>
      <w:r>
        <w:rPr>
          <w:rFonts w:ascii="Arial" w:hAnsi="Arial" w:cs="Arial"/>
          <w:i/>
          <w:sz w:val="24"/>
          <w:szCs w:val="24"/>
        </w:rPr>
        <w:br w:type="page"/>
      </w:r>
      <w:r w:rsidR="002C4D71" w:rsidRPr="00DA7CAF">
        <w:rPr>
          <w:rFonts w:ascii="Arial" w:eastAsia="Times New Roman" w:hAnsi="Arial" w:cs="Arial"/>
          <w:i/>
          <w:iCs/>
          <w:color w:val="000000"/>
          <w:sz w:val="24"/>
          <w:szCs w:val="24"/>
          <w:lang w:eastAsia="en-GB"/>
        </w:rPr>
        <w:lastRenderedPageBreak/>
        <w:t>Table S</w:t>
      </w:r>
      <w:r w:rsidR="00C13B00">
        <w:rPr>
          <w:rFonts w:ascii="Arial" w:eastAsia="Times New Roman" w:hAnsi="Arial" w:cs="Arial"/>
          <w:i/>
          <w:iCs/>
          <w:color w:val="000000"/>
          <w:sz w:val="24"/>
          <w:szCs w:val="24"/>
          <w:lang w:eastAsia="en-GB"/>
        </w:rPr>
        <w:t>7</w:t>
      </w:r>
      <w:r w:rsidR="002C4D71" w:rsidRPr="00DA7CAF">
        <w:rPr>
          <w:rFonts w:ascii="Arial" w:eastAsia="Times New Roman" w:hAnsi="Arial" w:cs="Arial"/>
          <w:i/>
          <w:iCs/>
          <w:color w:val="000000"/>
          <w:sz w:val="24"/>
          <w:szCs w:val="24"/>
          <w:lang w:eastAsia="en-GB"/>
        </w:rPr>
        <w:t>:</w:t>
      </w:r>
      <w:r w:rsidR="00573342" w:rsidRPr="00DA7CAF">
        <w:rPr>
          <w:rFonts w:ascii="Arial" w:eastAsia="Times New Roman" w:hAnsi="Arial" w:cs="Arial"/>
          <w:i/>
          <w:iCs/>
          <w:color w:val="000000"/>
          <w:sz w:val="24"/>
          <w:szCs w:val="24"/>
          <w:lang w:eastAsia="en-GB"/>
        </w:rPr>
        <w:t xml:space="preserve"> Results of ANOVAs using principal components (PCs) accounting for 95% of the variance as response variables, and whether a specimen was Phocoena phocoena or another odontocete species as the explanatory variable. 3D shape data analyses used PCs 1 to 26; linear measurements analyses used PCs 1 to 6. </w:t>
      </w:r>
      <w:r w:rsidR="00573342" w:rsidRPr="00DA7CAF">
        <w:rPr>
          <w:rFonts w:ascii="Arial" w:eastAsia="Times New Roman" w:hAnsi="Arial" w:cs="Arial"/>
          <w:color w:val="000000"/>
          <w:sz w:val="24"/>
          <w:szCs w:val="24"/>
          <w:lang w:eastAsia="en-GB"/>
        </w:rPr>
        <w:t>Significant p values (p &lt; 0.05) are in bold. </w:t>
      </w:r>
    </w:p>
    <w:p w14:paraId="063B50FB" w14:textId="77777777" w:rsidR="00573342" w:rsidRPr="00DA7CAF" w:rsidRDefault="00573342" w:rsidP="00573342">
      <w:pPr>
        <w:spacing w:after="0" w:line="276" w:lineRule="auto"/>
        <w:rPr>
          <w:rFonts w:ascii="Arial" w:eastAsia="Times New Roman" w:hAnsi="Arial" w:cs="Arial"/>
          <w:sz w:val="24"/>
          <w:szCs w:val="24"/>
          <w:lang w:eastAsia="en-GB"/>
        </w:rPr>
      </w:pPr>
    </w:p>
    <w:tbl>
      <w:tblPr>
        <w:tblW w:w="6928" w:type="dxa"/>
        <w:jc w:val="center"/>
        <w:tblCellMar>
          <w:top w:w="15" w:type="dxa"/>
          <w:left w:w="15" w:type="dxa"/>
          <w:bottom w:w="15" w:type="dxa"/>
          <w:right w:w="15" w:type="dxa"/>
        </w:tblCellMar>
        <w:tblLook w:val="04A0" w:firstRow="1" w:lastRow="0" w:firstColumn="1" w:lastColumn="0" w:noHBand="0" w:noVBand="1"/>
      </w:tblPr>
      <w:tblGrid>
        <w:gridCol w:w="802"/>
        <w:gridCol w:w="668"/>
        <w:gridCol w:w="936"/>
        <w:gridCol w:w="1027"/>
        <w:gridCol w:w="3495"/>
      </w:tblGrid>
      <w:tr w:rsidR="00573342" w:rsidRPr="00DA7CAF" w14:paraId="53ACBC88" w14:textId="77777777" w:rsidTr="00573342">
        <w:trPr>
          <w:trHeight w:val="420"/>
          <w:jc w:val="center"/>
        </w:trPr>
        <w:tc>
          <w:tcPr>
            <w:tcW w:w="6928" w:type="dxa"/>
            <w:gridSpan w:val="5"/>
            <w:tcBorders>
              <w:top w:val="single" w:sz="4" w:space="0" w:color="auto"/>
              <w:bottom w:val="single" w:sz="4" w:space="0" w:color="auto"/>
            </w:tcBorders>
            <w:tcMar>
              <w:top w:w="100" w:type="dxa"/>
              <w:left w:w="100" w:type="dxa"/>
              <w:bottom w:w="100" w:type="dxa"/>
              <w:right w:w="100" w:type="dxa"/>
            </w:tcMar>
            <w:hideMark/>
          </w:tcPr>
          <w:p w14:paraId="2C9E659B"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b/>
                <w:bCs/>
                <w:color w:val="000000"/>
                <w:sz w:val="24"/>
                <w:szCs w:val="24"/>
                <w:lang w:eastAsia="en-GB"/>
              </w:rPr>
              <w:t>3D shape data</w:t>
            </w:r>
          </w:p>
        </w:tc>
      </w:tr>
      <w:tr w:rsidR="00573342" w:rsidRPr="00DA7CAF" w14:paraId="224CD732" w14:textId="77777777" w:rsidTr="00573342">
        <w:trPr>
          <w:jc w:val="center"/>
        </w:trPr>
        <w:tc>
          <w:tcPr>
            <w:tcW w:w="0" w:type="auto"/>
            <w:tcBorders>
              <w:top w:val="single" w:sz="4" w:space="0" w:color="auto"/>
              <w:bottom w:val="single" w:sz="4" w:space="0" w:color="auto"/>
            </w:tcBorders>
            <w:tcMar>
              <w:top w:w="100" w:type="dxa"/>
              <w:left w:w="100" w:type="dxa"/>
              <w:bottom w:w="100" w:type="dxa"/>
              <w:right w:w="100" w:type="dxa"/>
            </w:tcMar>
            <w:hideMark/>
          </w:tcPr>
          <w:p w14:paraId="24C9835A" w14:textId="77777777" w:rsidR="00573342" w:rsidRPr="00DA7CAF" w:rsidRDefault="00573342" w:rsidP="00573342">
            <w:pPr>
              <w:spacing w:after="0" w:line="240" w:lineRule="auto"/>
              <w:jc w:val="center"/>
              <w:rPr>
                <w:rFonts w:ascii="Arial" w:eastAsia="Times New Roman" w:hAnsi="Arial" w:cs="Arial"/>
                <w:b/>
                <w:sz w:val="24"/>
                <w:szCs w:val="24"/>
                <w:lang w:eastAsia="en-GB"/>
              </w:rPr>
            </w:pPr>
            <w:r w:rsidRPr="00DA7CAF">
              <w:rPr>
                <w:rFonts w:ascii="Arial" w:eastAsia="Times New Roman" w:hAnsi="Arial" w:cs="Arial"/>
                <w:b/>
                <w:bCs/>
                <w:color w:val="000000"/>
                <w:sz w:val="24"/>
                <w:szCs w:val="24"/>
                <w:lang w:eastAsia="en-GB"/>
              </w:rPr>
              <w:t>PC</w:t>
            </w:r>
          </w:p>
        </w:tc>
        <w:tc>
          <w:tcPr>
            <w:tcW w:w="0" w:type="auto"/>
            <w:tcBorders>
              <w:top w:val="single" w:sz="4" w:space="0" w:color="auto"/>
              <w:bottom w:val="single" w:sz="4" w:space="0" w:color="auto"/>
            </w:tcBorders>
            <w:tcMar>
              <w:top w:w="100" w:type="dxa"/>
              <w:left w:w="100" w:type="dxa"/>
              <w:bottom w:w="100" w:type="dxa"/>
              <w:right w:w="100" w:type="dxa"/>
            </w:tcMar>
            <w:hideMark/>
          </w:tcPr>
          <w:p w14:paraId="61C0D448" w14:textId="77777777" w:rsidR="00573342" w:rsidRPr="00DA7CAF" w:rsidRDefault="00573342" w:rsidP="00573342">
            <w:pPr>
              <w:spacing w:after="0" w:line="240" w:lineRule="auto"/>
              <w:jc w:val="center"/>
              <w:rPr>
                <w:rFonts w:ascii="Arial" w:eastAsia="Times New Roman" w:hAnsi="Arial" w:cs="Arial"/>
                <w:b/>
                <w:sz w:val="24"/>
                <w:szCs w:val="24"/>
                <w:lang w:eastAsia="en-GB"/>
              </w:rPr>
            </w:pPr>
            <w:r w:rsidRPr="00DA7CAF">
              <w:rPr>
                <w:rFonts w:ascii="Arial" w:eastAsia="Times New Roman" w:hAnsi="Arial" w:cs="Arial"/>
                <w:b/>
                <w:bCs/>
                <w:color w:val="000000"/>
                <w:sz w:val="24"/>
                <w:szCs w:val="24"/>
                <w:lang w:eastAsia="en-GB"/>
              </w:rPr>
              <w:t>df</w:t>
            </w:r>
          </w:p>
        </w:tc>
        <w:tc>
          <w:tcPr>
            <w:tcW w:w="0" w:type="auto"/>
            <w:tcBorders>
              <w:top w:val="single" w:sz="4" w:space="0" w:color="auto"/>
              <w:bottom w:val="single" w:sz="4" w:space="0" w:color="auto"/>
            </w:tcBorders>
            <w:tcMar>
              <w:top w:w="100" w:type="dxa"/>
              <w:left w:w="100" w:type="dxa"/>
              <w:bottom w:w="100" w:type="dxa"/>
              <w:right w:w="100" w:type="dxa"/>
            </w:tcMar>
            <w:hideMark/>
          </w:tcPr>
          <w:p w14:paraId="3D9CBE06" w14:textId="77777777" w:rsidR="00573342" w:rsidRPr="00DA7CAF" w:rsidRDefault="00573342" w:rsidP="00573342">
            <w:pPr>
              <w:spacing w:after="0" w:line="240" w:lineRule="auto"/>
              <w:jc w:val="center"/>
              <w:rPr>
                <w:rFonts w:ascii="Arial" w:eastAsia="Times New Roman" w:hAnsi="Arial" w:cs="Arial"/>
                <w:b/>
                <w:sz w:val="24"/>
                <w:szCs w:val="24"/>
                <w:lang w:eastAsia="en-GB"/>
              </w:rPr>
            </w:pPr>
            <w:r w:rsidRPr="00DA7CAF">
              <w:rPr>
                <w:rFonts w:ascii="Arial" w:eastAsia="Times New Roman" w:hAnsi="Arial" w:cs="Arial"/>
                <w:b/>
                <w:bCs/>
                <w:color w:val="000000"/>
                <w:sz w:val="24"/>
                <w:szCs w:val="24"/>
                <w:lang w:eastAsia="en-GB"/>
              </w:rPr>
              <w:t>F</w:t>
            </w:r>
          </w:p>
        </w:tc>
        <w:tc>
          <w:tcPr>
            <w:tcW w:w="0" w:type="auto"/>
            <w:tcBorders>
              <w:top w:val="single" w:sz="4" w:space="0" w:color="auto"/>
              <w:bottom w:val="single" w:sz="4" w:space="0" w:color="auto"/>
            </w:tcBorders>
            <w:tcMar>
              <w:top w:w="100" w:type="dxa"/>
              <w:left w:w="100" w:type="dxa"/>
              <w:bottom w:w="100" w:type="dxa"/>
              <w:right w:w="100" w:type="dxa"/>
            </w:tcMar>
            <w:hideMark/>
          </w:tcPr>
          <w:p w14:paraId="4132CD49" w14:textId="77777777" w:rsidR="00573342" w:rsidRPr="00DA7CAF" w:rsidRDefault="00573342" w:rsidP="00573342">
            <w:pPr>
              <w:spacing w:after="0" w:line="240" w:lineRule="auto"/>
              <w:jc w:val="center"/>
              <w:rPr>
                <w:rFonts w:ascii="Arial" w:eastAsia="Times New Roman" w:hAnsi="Arial" w:cs="Arial"/>
                <w:b/>
                <w:sz w:val="24"/>
                <w:szCs w:val="24"/>
                <w:lang w:eastAsia="en-GB"/>
              </w:rPr>
            </w:pPr>
            <w:r w:rsidRPr="00DA7CAF">
              <w:rPr>
                <w:rFonts w:ascii="Arial" w:eastAsia="Times New Roman" w:hAnsi="Arial" w:cs="Arial"/>
                <w:b/>
                <w:bCs/>
                <w:color w:val="000000"/>
                <w:sz w:val="24"/>
                <w:szCs w:val="24"/>
                <w:lang w:eastAsia="en-GB"/>
              </w:rPr>
              <w:t>p value</w:t>
            </w:r>
          </w:p>
        </w:tc>
        <w:tc>
          <w:tcPr>
            <w:tcW w:w="3492" w:type="dxa"/>
            <w:tcBorders>
              <w:top w:val="single" w:sz="4" w:space="0" w:color="auto"/>
              <w:bottom w:val="single" w:sz="4" w:space="0" w:color="auto"/>
            </w:tcBorders>
            <w:tcMar>
              <w:top w:w="100" w:type="dxa"/>
              <w:left w:w="100" w:type="dxa"/>
              <w:bottom w:w="100" w:type="dxa"/>
              <w:right w:w="100" w:type="dxa"/>
            </w:tcMar>
            <w:hideMark/>
          </w:tcPr>
          <w:p w14:paraId="54FA52F1" w14:textId="77777777" w:rsidR="00573342" w:rsidRPr="00DA7CAF" w:rsidRDefault="00573342" w:rsidP="00573342">
            <w:pPr>
              <w:spacing w:after="0" w:line="240" w:lineRule="auto"/>
              <w:jc w:val="center"/>
              <w:rPr>
                <w:rFonts w:ascii="Arial" w:eastAsia="Times New Roman" w:hAnsi="Arial" w:cs="Arial"/>
                <w:b/>
                <w:sz w:val="24"/>
                <w:szCs w:val="24"/>
                <w:lang w:eastAsia="en-GB"/>
              </w:rPr>
            </w:pPr>
            <w:r w:rsidRPr="00DA7CAF">
              <w:rPr>
                <w:rFonts w:ascii="Arial" w:eastAsia="Times New Roman" w:hAnsi="Arial" w:cs="Arial"/>
                <w:b/>
                <w:bCs/>
                <w:color w:val="000000"/>
                <w:sz w:val="24"/>
                <w:szCs w:val="24"/>
                <w:lang w:eastAsia="en-GB"/>
              </w:rPr>
              <w:t>Bonferroni corrected p value</w:t>
            </w:r>
          </w:p>
        </w:tc>
      </w:tr>
      <w:tr w:rsidR="00573342" w:rsidRPr="00DA7CAF" w14:paraId="73FD97F5" w14:textId="77777777" w:rsidTr="00573342">
        <w:trPr>
          <w:jc w:val="center"/>
        </w:trPr>
        <w:tc>
          <w:tcPr>
            <w:tcW w:w="0" w:type="auto"/>
            <w:tcBorders>
              <w:top w:val="single" w:sz="4" w:space="0" w:color="auto"/>
            </w:tcBorders>
            <w:tcMar>
              <w:top w:w="100" w:type="dxa"/>
              <w:left w:w="100" w:type="dxa"/>
              <w:bottom w:w="100" w:type="dxa"/>
              <w:right w:w="100" w:type="dxa"/>
            </w:tcMar>
            <w:hideMark/>
          </w:tcPr>
          <w:p w14:paraId="78E8655D"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PC1</w:t>
            </w:r>
          </w:p>
        </w:tc>
        <w:tc>
          <w:tcPr>
            <w:tcW w:w="0" w:type="auto"/>
            <w:tcBorders>
              <w:top w:val="single" w:sz="4" w:space="0" w:color="auto"/>
            </w:tcBorders>
            <w:tcMar>
              <w:top w:w="100" w:type="dxa"/>
              <w:left w:w="100" w:type="dxa"/>
              <w:bottom w:w="100" w:type="dxa"/>
              <w:right w:w="100" w:type="dxa"/>
            </w:tcMar>
            <w:hideMark/>
          </w:tcPr>
          <w:p w14:paraId="06859694"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Borders>
              <w:top w:val="single" w:sz="4" w:space="0" w:color="auto"/>
            </w:tcBorders>
            <w:tcMar>
              <w:top w:w="100" w:type="dxa"/>
              <w:left w:w="100" w:type="dxa"/>
              <w:bottom w:w="100" w:type="dxa"/>
              <w:right w:w="100" w:type="dxa"/>
            </w:tcMar>
            <w:vAlign w:val="bottom"/>
            <w:hideMark/>
          </w:tcPr>
          <w:p w14:paraId="4DEE4D8F"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10.44</w:t>
            </w:r>
          </w:p>
        </w:tc>
        <w:tc>
          <w:tcPr>
            <w:tcW w:w="0" w:type="auto"/>
            <w:tcBorders>
              <w:top w:val="single" w:sz="4" w:space="0" w:color="auto"/>
            </w:tcBorders>
            <w:tcMar>
              <w:top w:w="100" w:type="dxa"/>
              <w:left w:w="100" w:type="dxa"/>
              <w:bottom w:w="100" w:type="dxa"/>
              <w:right w:w="100" w:type="dxa"/>
            </w:tcMar>
            <w:vAlign w:val="bottom"/>
            <w:hideMark/>
          </w:tcPr>
          <w:p w14:paraId="4A223DB7" w14:textId="77777777" w:rsidR="00573342" w:rsidRPr="00DA7CAF" w:rsidRDefault="00573342" w:rsidP="00573342">
            <w:pPr>
              <w:spacing w:after="0" w:line="240" w:lineRule="auto"/>
              <w:rPr>
                <w:rFonts w:ascii="Arial" w:eastAsia="Times New Roman" w:hAnsi="Arial" w:cs="Arial"/>
                <w:b/>
                <w:sz w:val="24"/>
                <w:szCs w:val="24"/>
                <w:lang w:eastAsia="en-GB"/>
              </w:rPr>
            </w:pPr>
            <w:r w:rsidRPr="00DA7CAF">
              <w:rPr>
                <w:rFonts w:ascii="Arial" w:eastAsia="Times New Roman" w:hAnsi="Arial" w:cs="Times New Roman"/>
                <w:b/>
                <w:color w:val="000000"/>
                <w:sz w:val="24"/>
                <w:szCs w:val="24"/>
              </w:rPr>
              <w:t>0.002</w:t>
            </w:r>
          </w:p>
        </w:tc>
        <w:tc>
          <w:tcPr>
            <w:tcW w:w="3492" w:type="dxa"/>
            <w:tcBorders>
              <w:top w:val="single" w:sz="4" w:space="0" w:color="auto"/>
            </w:tcBorders>
            <w:tcMar>
              <w:top w:w="100" w:type="dxa"/>
              <w:left w:w="100" w:type="dxa"/>
              <w:bottom w:w="100" w:type="dxa"/>
              <w:right w:w="100" w:type="dxa"/>
            </w:tcMar>
            <w:hideMark/>
          </w:tcPr>
          <w:p w14:paraId="1EA67C5C" w14:textId="77777777" w:rsidR="00573342" w:rsidRPr="00DA7CAF" w:rsidRDefault="00573342" w:rsidP="00573342">
            <w:pPr>
              <w:spacing w:after="0" w:line="240" w:lineRule="auto"/>
              <w:jc w:val="center"/>
              <w:rPr>
                <w:rFonts w:ascii="Arial" w:eastAsia="Times New Roman" w:hAnsi="Arial" w:cs="Arial"/>
                <w:b/>
                <w:sz w:val="24"/>
                <w:szCs w:val="24"/>
                <w:lang w:eastAsia="en-GB"/>
              </w:rPr>
            </w:pPr>
            <w:r w:rsidRPr="00DA7CAF">
              <w:rPr>
                <w:rFonts w:ascii="Arial" w:eastAsia="Times New Roman" w:hAnsi="Arial" w:cs="Arial"/>
                <w:b/>
                <w:color w:val="000000"/>
                <w:sz w:val="24"/>
                <w:szCs w:val="24"/>
                <w:lang w:eastAsia="en-GB"/>
              </w:rPr>
              <w:t>0.050</w:t>
            </w:r>
          </w:p>
        </w:tc>
      </w:tr>
      <w:tr w:rsidR="00573342" w:rsidRPr="00DA7CAF" w14:paraId="1039FD20" w14:textId="77777777" w:rsidTr="00573342">
        <w:trPr>
          <w:jc w:val="center"/>
        </w:trPr>
        <w:tc>
          <w:tcPr>
            <w:tcW w:w="0" w:type="auto"/>
            <w:tcMar>
              <w:top w:w="100" w:type="dxa"/>
              <w:left w:w="100" w:type="dxa"/>
              <w:bottom w:w="100" w:type="dxa"/>
              <w:right w:w="100" w:type="dxa"/>
            </w:tcMar>
            <w:hideMark/>
          </w:tcPr>
          <w:p w14:paraId="62BB773B"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PC2</w:t>
            </w:r>
          </w:p>
        </w:tc>
        <w:tc>
          <w:tcPr>
            <w:tcW w:w="0" w:type="auto"/>
            <w:tcMar>
              <w:top w:w="100" w:type="dxa"/>
              <w:left w:w="100" w:type="dxa"/>
              <w:bottom w:w="100" w:type="dxa"/>
              <w:right w:w="100" w:type="dxa"/>
            </w:tcMar>
            <w:hideMark/>
          </w:tcPr>
          <w:p w14:paraId="4CD9FB8F"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619470B8"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0.316</w:t>
            </w:r>
          </w:p>
        </w:tc>
        <w:tc>
          <w:tcPr>
            <w:tcW w:w="0" w:type="auto"/>
            <w:tcMar>
              <w:top w:w="100" w:type="dxa"/>
              <w:left w:w="100" w:type="dxa"/>
              <w:bottom w:w="100" w:type="dxa"/>
              <w:right w:w="100" w:type="dxa"/>
            </w:tcMar>
            <w:vAlign w:val="bottom"/>
            <w:hideMark/>
          </w:tcPr>
          <w:p w14:paraId="16B51F88"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0.576</w:t>
            </w:r>
          </w:p>
        </w:tc>
        <w:tc>
          <w:tcPr>
            <w:tcW w:w="3492" w:type="dxa"/>
            <w:tcMar>
              <w:top w:w="100" w:type="dxa"/>
              <w:left w:w="100" w:type="dxa"/>
              <w:bottom w:w="100" w:type="dxa"/>
              <w:right w:w="100" w:type="dxa"/>
            </w:tcMar>
            <w:hideMark/>
          </w:tcPr>
          <w:p w14:paraId="3D877255"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4DC692CD" w14:textId="77777777" w:rsidTr="00573342">
        <w:trPr>
          <w:jc w:val="center"/>
        </w:trPr>
        <w:tc>
          <w:tcPr>
            <w:tcW w:w="0" w:type="auto"/>
            <w:tcMar>
              <w:top w:w="100" w:type="dxa"/>
              <w:left w:w="100" w:type="dxa"/>
              <w:bottom w:w="100" w:type="dxa"/>
              <w:right w:w="100" w:type="dxa"/>
            </w:tcMar>
            <w:hideMark/>
          </w:tcPr>
          <w:p w14:paraId="1BB06ABA"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PC3</w:t>
            </w:r>
          </w:p>
        </w:tc>
        <w:tc>
          <w:tcPr>
            <w:tcW w:w="0" w:type="auto"/>
            <w:tcMar>
              <w:top w:w="100" w:type="dxa"/>
              <w:left w:w="100" w:type="dxa"/>
              <w:bottom w:w="100" w:type="dxa"/>
              <w:right w:w="100" w:type="dxa"/>
            </w:tcMar>
            <w:hideMark/>
          </w:tcPr>
          <w:p w14:paraId="59FB1A97"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1137F577"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27.44</w:t>
            </w:r>
          </w:p>
        </w:tc>
        <w:tc>
          <w:tcPr>
            <w:tcW w:w="0" w:type="auto"/>
            <w:tcMar>
              <w:top w:w="100" w:type="dxa"/>
              <w:left w:w="100" w:type="dxa"/>
              <w:bottom w:w="100" w:type="dxa"/>
              <w:right w:w="100" w:type="dxa"/>
            </w:tcMar>
            <w:vAlign w:val="bottom"/>
            <w:hideMark/>
          </w:tcPr>
          <w:p w14:paraId="2AD08B35" w14:textId="77777777" w:rsidR="00573342" w:rsidRPr="00DA7CAF" w:rsidRDefault="00573342" w:rsidP="00573342">
            <w:pPr>
              <w:spacing w:after="0" w:line="240" w:lineRule="auto"/>
              <w:rPr>
                <w:rFonts w:ascii="Arial" w:eastAsia="Times New Roman" w:hAnsi="Arial" w:cs="Arial"/>
                <w:b/>
                <w:sz w:val="24"/>
                <w:szCs w:val="24"/>
                <w:lang w:eastAsia="en-GB"/>
              </w:rPr>
            </w:pPr>
            <w:r w:rsidRPr="00DA7CAF">
              <w:rPr>
                <w:rFonts w:ascii="Arial" w:eastAsia="Times New Roman" w:hAnsi="Arial" w:cs="Times New Roman"/>
                <w:b/>
                <w:color w:val="000000"/>
                <w:sz w:val="24"/>
                <w:szCs w:val="24"/>
              </w:rPr>
              <w:t>&lt; 0.001</w:t>
            </w:r>
          </w:p>
        </w:tc>
        <w:tc>
          <w:tcPr>
            <w:tcW w:w="3492" w:type="dxa"/>
            <w:tcMar>
              <w:top w:w="100" w:type="dxa"/>
              <w:left w:w="100" w:type="dxa"/>
              <w:bottom w:w="100" w:type="dxa"/>
              <w:right w:w="100" w:type="dxa"/>
            </w:tcMar>
            <w:hideMark/>
          </w:tcPr>
          <w:p w14:paraId="1D7933D7"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b/>
                <w:bCs/>
                <w:color w:val="000000"/>
                <w:sz w:val="24"/>
                <w:szCs w:val="24"/>
                <w:lang w:eastAsia="en-GB"/>
              </w:rPr>
              <w:t>&lt; 0.001</w:t>
            </w:r>
          </w:p>
        </w:tc>
      </w:tr>
      <w:tr w:rsidR="00573342" w:rsidRPr="00DA7CAF" w14:paraId="01910B38" w14:textId="77777777" w:rsidTr="00573342">
        <w:trPr>
          <w:jc w:val="center"/>
        </w:trPr>
        <w:tc>
          <w:tcPr>
            <w:tcW w:w="0" w:type="auto"/>
            <w:tcMar>
              <w:top w:w="100" w:type="dxa"/>
              <w:left w:w="100" w:type="dxa"/>
              <w:bottom w:w="100" w:type="dxa"/>
              <w:right w:w="100" w:type="dxa"/>
            </w:tcMar>
            <w:hideMark/>
          </w:tcPr>
          <w:p w14:paraId="55FA9831"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PC4</w:t>
            </w:r>
          </w:p>
        </w:tc>
        <w:tc>
          <w:tcPr>
            <w:tcW w:w="0" w:type="auto"/>
            <w:tcMar>
              <w:top w:w="100" w:type="dxa"/>
              <w:left w:w="100" w:type="dxa"/>
              <w:bottom w:w="100" w:type="dxa"/>
              <w:right w:w="100" w:type="dxa"/>
            </w:tcMar>
            <w:hideMark/>
          </w:tcPr>
          <w:p w14:paraId="09AD61DA"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5B8F97B3"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2.151</w:t>
            </w:r>
          </w:p>
        </w:tc>
        <w:tc>
          <w:tcPr>
            <w:tcW w:w="0" w:type="auto"/>
            <w:tcMar>
              <w:top w:w="100" w:type="dxa"/>
              <w:left w:w="100" w:type="dxa"/>
              <w:bottom w:w="100" w:type="dxa"/>
              <w:right w:w="100" w:type="dxa"/>
            </w:tcMar>
            <w:vAlign w:val="bottom"/>
            <w:hideMark/>
          </w:tcPr>
          <w:p w14:paraId="2EBB8E03"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0.147</w:t>
            </w:r>
          </w:p>
        </w:tc>
        <w:tc>
          <w:tcPr>
            <w:tcW w:w="3492" w:type="dxa"/>
            <w:tcMar>
              <w:top w:w="100" w:type="dxa"/>
              <w:left w:w="100" w:type="dxa"/>
              <w:bottom w:w="100" w:type="dxa"/>
              <w:right w:w="100" w:type="dxa"/>
            </w:tcMar>
            <w:hideMark/>
          </w:tcPr>
          <w:p w14:paraId="6C43D6B7"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7B367C7E" w14:textId="77777777" w:rsidTr="00573342">
        <w:trPr>
          <w:jc w:val="center"/>
        </w:trPr>
        <w:tc>
          <w:tcPr>
            <w:tcW w:w="0" w:type="auto"/>
            <w:tcMar>
              <w:top w:w="100" w:type="dxa"/>
              <w:left w:w="100" w:type="dxa"/>
              <w:bottom w:w="100" w:type="dxa"/>
              <w:right w:w="100" w:type="dxa"/>
            </w:tcMar>
            <w:hideMark/>
          </w:tcPr>
          <w:p w14:paraId="346803A4"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PC5</w:t>
            </w:r>
          </w:p>
        </w:tc>
        <w:tc>
          <w:tcPr>
            <w:tcW w:w="0" w:type="auto"/>
            <w:tcMar>
              <w:top w:w="100" w:type="dxa"/>
              <w:left w:w="100" w:type="dxa"/>
              <w:bottom w:w="100" w:type="dxa"/>
              <w:right w:w="100" w:type="dxa"/>
            </w:tcMar>
            <w:hideMark/>
          </w:tcPr>
          <w:p w14:paraId="15606913"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2EABA940"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2.582</w:t>
            </w:r>
          </w:p>
        </w:tc>
        <w:tc>
          <w:tcPr>
            <w:tcW w:w="0" w:type="auto"/>
            <w:tcMar>
              <w:top w:w="100" w:type="dxa"/>
              <w:left w:w="100" w:type="dxa"/>
              <w:bottom w:w="100" w:type="dxa"/>
              <w:right w:w="100" w:type="dxa"/>
            </w:tcMar>
            <w:vAlign w:val="bottom"/>
            <w:hideMark/>
          </w:tcPr>
          <w:p w14:paraId="0A88C5F2"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0.113</w:t>
            </w:r>
          </w:p>
        </w:tc>
        <w:tc>
          <w:tcPr>
            <w:tcW w:w="3492" w:type="dxa"/>
            <w:tcMar>
              <w:top w:w="100" w:type="dxa"/>
              <w:left w:w="100" w:type="dxa"/>
              <w:bottom w:w="100" w:type="dxa"/>
              <w:right w:w="100" w:type="dxa"/>
            </w:tcMar>
            <w:hideMark/>
          </w:tcPr>
          <w:p w14:paraId="3C1E8DE6"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23E33D06" w14:textId="77777777" w:rsidTr="00573342">
        <w:trPr>
          <w:jc w:val="center"/>
        </w:trPr>
        <w:tc>
          <w:tcPr>
            <w:tcW w:w="0" w:type="auto"/>
            <w:tcMar>
              <w:top w:w="100" w:type="dxa"/>
              <w:left w:w="100" w:type="dxa"/>
              <w:bottom w:w="100" w:type="dxa"/>
              <w:right w:w="100" w:type="dxa"/>
            </w:tcMar>
            <w:hideMark/>
          </w:tcPr>
          <w:p w14:paraId="7452DE50"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PC6</w:t>
            </w:r>
          </w:p>
        </w:tc>
        <w:tc>
          <w:tcPr>
            <w:tcW w:w="0" w:type="auto"/>
            <w:tcMar>
              <w:top w:w="100" w:type="dxa"/>
              <w:left w:w="100" w:type="dxa"/>
              <w:bottom w:w="100" w:type="dxa"/>
              <w:right w:w="100" w:type="dxa"/>
            </w:tcMar>
            <w:hideMark/>
          </w:tcPr>
          <w:p w14:paraId="2A279CAC"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4CB244D5"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2.225</w:t>
            </w:r>
          </w:p>
        </w:tc>
        <w:tc>
          <w:tcPr>
            <w:tcW w:w="0" w:type="auto"/>
            <w:tcMar>
              <w:top w:w="100" w:type="dxa"/>
              <w:left w:w="100" w:type="dxa"/>
              <w:bottom w:w="100" w:type="dxa"/>
              <w:right w:w="100" w:type="dxa"/>
            </w:tcMar>
            <w:vAlign w:val="bottom"/>
            <w:hideMark/>
          </w:tcPr>
          <w:p w14:paraId="6E076AC1"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0.140</w:t>
            </w:r>
          </w:p>
        </w:tc>
        <w:tc>
          <w:tcPr>
            <w:tcW w:w="3492" w:type="dxa"/>
            <w:tcMar>
              <w:top w:w="100" w:type="dxa"/>
              <w:left w:w="100" w:type="dxa"/>
              <w:bottom w:w="100" w:type="dxa"/>
              <w:right w:w="100" w:type="dxa"/>
            </w:tcMar>
            <w:hideMark/>
          </w:tcPr>
          <w:p w14:paraId="2D9763FA"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7888C1D0" w14:textId="77777777" w:rsidTr="00573342">
        <w:trPr>
          <w:jc w:val="center"/>
        </w:trPr>
        <w:tc>
          <w:tcPr>
            <w:tcW w:w="0" w:type="auto"/>
            <w:tcMar>
              <w:top w:w="100" w:type="dxa"/>
              <w:left w:w="100" w:type="dxa"/>
              <w:bottom w:w="100" w:type="dxa"/>
              <w:right w:w="100" w:type="dxa"/>
            </w:tcMar>
            <w:hideMark/>
          </w:tcPr>
          <w:p w14:paraId="5FA8C26E"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PC7</w:t>
            </w:r>
          </w:p>
        </w:tc>
        <w:tc>
          <w:tcPr>
            <w:tcW w:w="0" w:type="auto"/>
            <w:tcMar>
              <w:top w:w="100" w:type="dxa"/>
              <w:left w:w="100" w:type="dxa"/>
              <w:bottom w:w="100" w:type="dxa"/>
              <w:right w:w="100" w:type="dxa"/>
            </w:tcMar>
            <w:hideMark/>
          </w:tcPr>
          <w:p w14:paraId="6837D917"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41902D1C"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0.617</w:t>
            </w:r>
          </w:p>
        </w:tc>
        <w:tc>
          <w:tcPr>
            <w:tcW w:w="0" w:type="auto"/>
            <w:tcMar>
              <w:top w:w="100" w:type="dxa"/>
              <w:left w:w="100" w:type="dxa"/>
              <w:bottom w:w="100" w:type="dxa"/>
              <w:right w:w="100" w:type="dxa"/>
            </w:tcMar>
            <w:vAlign w:val="bottom"/>
            <w:hideMark/>
          </w:tcPr>
          <w:p w14:paraId="531F5846"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0.435</w:t>
            </w:r>
          </w:p>
        </w:tc>
        <w:tc>
          <w:tcPr>
            <w:tcW w:w="3492" w:type="dxa"/>
            <w:tcMar>
              <w:top w:w="100" w:type="dxa"/>
              <w:left w:w="100" w:type="dxa"/>
              <w:bottom w:w="100" w:type="dxa"/>
              <w:right w:w="100" w:type="dxa"/>
            </w:tcMar>
            <w:hideMark/>
          </w:tcPr>
          <w:p w14:paraId="748A4BBF"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4E6553F4" w14:textId="77777777" w:rsidTr="00573342">
        <w:trPr>
          <w:jc w:val="center"/>
        </w:trPr>
        <w:tc>
          <w:tcPr>
            <w:tcW w:w="0" w:type="auto"/>
            <w:tcMar>
              <w:top w:w="100" w:type="dxa"/>
              <w:left w:w="100" w:type="dxa"/>
              <w:bottom w:w="100" w:type="dxa"/>
              <w:right w:w="100" w:type="dxa"/>
            </w:tcMar>
            <w:hideMark/>
          </w:tcPr>
          <w:p w14:paraId="31804A44"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PC8</w:t>
            </w:r>
          </w:p>
        </w:tc>
        <w:tc>
          <w:tcPr>
            <w:tcW w:w="0" w:type="auto"/>
            <w:tcMar>
              <w:top w:w="100" w:type="dxa"/>
              <w:left w:w="100" w:type="dxa"/>
              <w:bottom w:w="100" w:type="dxa"/>
              <w:right w:w="100" w:type="dxa"/>
            </w:tcMar>
            <w:hideMark/>
          </w:tcPr>
          <w:p w14:paraId="21ADD65E"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25058873"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0.057</w:t>
            </w:r>
          </w:p>
        </w:tc>
        <w:tc>
          <w:tcPr>
            <w:tcW w:w="0" w:type="auto"/>
            <w:tcMar>
              <w:top w:w="100" w:type="dxa"/>
              <w:left w:w="100" w:type="dxa"/>
              <w:bottom w:w="100" w:type="dxa"/>
              <w:right w:w="100" w:type="dxa"/>
            </w:tcMar>
            <w:vAlign w:val="bottom"/>
            <w:hideMark/>
          </w:tcPr>
          <w:p w14:paraId="6050755F"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0.812</w:t>
            </w:r>
          </w:p>
        </w:tc>
        <w:tc>
          <w:tcPr>
            <w:tcW w:w="3492" w:type="dxa"/>
            <w:tcMar>
              <w:top w:w="100" w:type="dxa"/>
              <w:left w:w="100" w:type="dxa"/>
              <w:bottom w:w="100" w:type="dxa"/>
              <w:right w:w="100" w:type="dxa"/>
            </w:tcMar>
            <w:hideMark/>
          </w:tcPr>
          <w:p w14:paraId="09B3B64D"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40AA5708" w14:textId="77777777" w:rsidTr="00573342">
        <w:trPr>
          <w:jc w:val="center"/>
        </w:trPr>
        <w:tc>
          <w:tcPr>
            <w:tcW w:w="0" w:type="auto"/>
            <w:tcMar>
              <w:top w:w="100" w:type="dxa"/>
              <w:left w:w="100" w:type="dxa"/>
              <w:bottom w:w="100" w:type="dxa"/>
              <w:right w:w="100" w:type="dxa"/>
            </w:tcMar>
            <w:hideMark/>
          </w:tcPr>
          <w:p w14:paraId="2052A962"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PC9</w:t>
            </w:r>
          </w:p>
        </w:tc>
        <w:tc>
          <w:tcPr>
            <w:tcW w:w="0" w:type="auto"/>
            <w:tcMar>
              <w:top w:w="100" w:type="dxa"/>
              <w:left w:w="100" w:type="dxa"/>
              <w:bottom w:w="100" w:type="dxa"/>
              <w:right w:w="100" w:type="dxa"/>
            </w:tcMar>
            <w:hideMark/>
          </w:tcPr>
          <w:p w14:paraId="1E38E41A"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07938893"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1.546</w:t>
            </w:r>
          </w:p>
        </w:tc>
        <w:tc>
          <w:tcPr>
            <w:tcW w:w="0" w:type="auto"/>
            <w:tcMar>
              <w:top w:w="100" w:type="dxa"/>
              <w:left w:w="100" w:type="dxa"/>
              <w:bottom w:w="100" w:type="dxa"/>
              <w:right w:w="100" w:type="dxa"/>
            </w:tcMar>
            <w:vAlign w:val="bottom"/>
            <w:hideMark/>
          </w:tcPr>
          <w:p w14:paraId="41EB1BAF"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0.218</w:t>
            </w:r>
          </w:p>
        </w:tc>
        <w:tc>
          <w:tcPr>
            <w:tcW w:w="3492" w:type="dxa"/>
            <w:tcMar>
              <w:top w:w="100" w:type="dxa"/>
              <w:left w:w="100" w:type="dxa"/>
              <w:bottom w:w="100" w:type="dxa"/>
              <w:right w:w="100" w:type="dxa"/>
            </w:tcMar>
            <w:hideMark/>
          </w:tcPr>
          <w:p w14:paraId="7391EFD3"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3B690C49" w14:textId="77777777" w:rsidTr="00573342">
        <w:trPr>
          <w:jc w:val="center"/>
        </w:trPr>
        <w:tc>
          <w:tcPr>
            <w:tcW w:w="0" w:type="auto"/>
            <w:tcMar>
              <w:top w:w="100" w:type="dxa"/>
              <w:left w:w="100" w:type="dxa"/>
              <w:bottom w:w="100" w:type="dxa"/>
              <w:right w:w="100" w:type="dxa"/>
            </w:tcMar>
            <w:hideMark/>
          </w:tcPr>
          <w:p w14:paraId="61D99E9A"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PC10</w:t>
            </w:r>
          </w:p>
        </w:tc>
        <w:tc>
          <w:tcPr>
            <w:tcW w:w="0" w:type="auto"/>
            <w:tcMar>
              <w:top w:w="100" w:type="dxa"/>
              <w:left w:w="100" w:type="dxa"/>
              <w:bottom w:w="100" w:type="dxa"/>
              <w:right w:w="100" w:type="dxa"/>
            </w:tcMar>
            <w:hideMark/>
          </w:tcPr>
          <w:p w14:paraId="74A66BD5"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2F83CE2E"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4.209</w:t>
            </w:r>
          </w:p>
        </w:tc>
        <w:tc>
          <w:tcPr>
            <w:tcW w:w="0" w:type="auto"/>
            <w:tcMar>
              <w:top w:w="100" w:type="dxa"/>
              <w:left w:w="100" w:type="dxa"/>
              <w:bottom w:w="100" w:type="dxa"/>
              <w:right w:w="100" w:type="dxa"/>
            </w:tcMar>
            <w:vAlign w:val="bottom"/>
            <w:hideMark/>
          </w:tcPr>
          <w:p w14:paraId="6E8981AA"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0.044</w:t>
            </w:r>
          </w:p>
        </w:tc>
        <w:tc>
          <w:tcPr>
            <w:tcW w:w="3492" w:type="dxa"/>
            <w:tcMar>
              <w:top w:w="100" w:type="dxa"/>
              <w:left w:w="100" w:type="dxa"/>
              <w:bottom w:w="100" w:type="dxa"/>
              <w:right w:w="100" w:type="dxa"/>
            </w:tcMar>
            <w:hideMark/>
          </w:tcPr>
          <w:p w14:paraId="2C40577C"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3AA4745B" w14:textId="77777777" w:rsidTr="00573342">
        <w:trPr>
          <w:jc w:val="center"/>
        </w:trPr>
        <w:tc>
          <w:tcPr>
            <w:tcW w:w="0" w:type="auto"/>
            <w:tcMar>
              <w:top w:w="100" w:type="dxa"/>
              <w:left w:w="100" w:type="dxa"/>
              <w:bottom w:w="100" w:type="dxa"/>
              <w:right w:w="100" w:type="dxa"/>
            </w:tcMar>
            <w:hideMark/>
          </w:tcPr>
          <w:p w14:paraId="48091700"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PC11</w:t>
            </w:r>
          </w:p>
        </w:tc>
        <w:tc>
          <w:tcPr>
            <w:tcW w:w="0" w:type="auto"/>
            <w:tcMar>
              <w:top w:w="100" w:type="dxa"/>
              <w:left w:w="100" w:type="dxa"/>
              <w:bottom w:w="100" w:type="dxa"/>
              <w:right w:w="100" w:type="dxa"/>
            </w:tcMar>
            <w:hideMark/>
          </w:tcPr>
          <w:p w14:paraId="1FC4239C"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4296CB86"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2.819</w:t>
            </w:r>
          </w:p>
        </w:tc>
        <w:tc>
          <w:tcPr>
            <w:tcW w:w="0" w:type="auto"/>
            <w:tcMar>
              <w:top w:w="100" w:type="dxa"/>
              <w:left w:w="100" w:type="dxa"/>
              <w:bottom w:w="100" w:type="dxa"/>
              <w:right w:w="100" w:type="dxa"/>
            </w:tcMar>
            <w:vAlign w:val="bottom"/>
            <w:hideMark/>
          </w:tcPr>
          <w:p w14:paraId="2E0AA1D5"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0.098</w:t>
            </w:r>
          </w:p>
        </w:tc>
        <w:tc>
          <w:tcPr>
            <w:tcW w:w="3492" w:type="dxa"/>
            <w:tcMar>
              <w:top w:w="100" w:type="dxa"/>
              <w:left w:w="100" w:type="dxa"/>
              <w:bottom w:w="100" w:type="dxa"/>
              <w:right w:w="100" w:type="dxa"/>
            </w:tcMar>
            <w:hideMark/>
          </w:tcPr>
          <w:p w14:paraId="68EF2D29"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7ACDF48D" w14:textId="77777777" w:rsidTr="00573342">
        <w:trPr>
          <w:jc w:val="center"/>
        </w:trPr>
        <w:tc>
          <w:tcPr>
            <w:tcW w:w="0" w:type="auto"/>
            <w:tcMar>
              <w:top w:w="100" w:type="dxa"/>
              <w:left w:w="100" w:type="dxa"/>
              <w:bottom w:w="100" w:type="dxa"/>
              <w:right w:w="100" w:type="dxa"/>
            </w:tcMar>
            <w:hideMark/>
          </w:tcPr>
          <w:p w14:paraId="5210A791"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PC12</w:t>
            </w:r>
          </w:p>
        </w:tc>
        <w:tc>
          <w:tcPr>
            <w:tcW w:w="0" w:type="auto"/>
            <w:tcMar>
              <w:top w:w="100" w:type="dxa"/>
              <w:left w:w="100" w:type="dxa"/>
              <w:bottom w:w="100" w:type="dxa"/>
              <w:right w:w="100" w:type="dxa"/>
            </w:tcMar>
            <w:hideMark/>
          </w:tcPr>
          <w:p w14:paraId="63F93DB7"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6BC17FBA"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1.723</w:t>
            </w:r>
          </w:p>
        </w:tc>
        <w:tc>
          <w:tcPr>
            <w:tcW w:w="0" w:type="auto"/>
            <w:tcMar>
              <w:top w:w="100" w:type="dxa"/>
              <w:left w:w="100" w:type="dxa"/>
              <w:bottom w:w="100" w:type="dxa"/>
              <w:right w:w="100" w:type="dxa"/>
            </w:tcMar>
            <w:vAlign w:val="bottom"/>
            <w:hideMark/>
          </w:tcPr>
          <w:p w14:paraId="794DF223"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0.194</w:t>
            </w:r>
          </w:p>
        </w:tc>
        <w:tc>
          <w:tcPr>
            <w:tcW w:w="3492" w:type="dxa"/>
            <w:tcMar>
              <w:top w:w="100" w:type="dxa"/>
              <w:left w:w="100" w:type="dxa"/>
              <w:bottom w:w="100" w:type="dxa"/>
              <w:right w:w="100" w:type="dxa"/>
            </w:tcMar>
            <w:hideMark/>
          </w:tcPr>
          <w:p w14:paraId="3E4F1463"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20DCB8E9" w14:textId="77777777" w:rsidTr="00573342">
        <w:trPr>
          <w:jc w:val="center"/>
        </w:trPr>
        <w:tc>
          <w:tcPr>
            <w:tcW w:w="0" w:type="auto"/>
            <w:tcMar>
              <w:top w:w="100" w:type="dxa"/>
              <w:left w:w="100" w:type="dxa"/>
              <w:bottom w:w="100" w:type="dxa"/>
              <w:right w:w="100" w:type="dxa"/>
            </w:tcMar>
            <w:hideMark/>
          </w:tcPr>
          <w:p w14:paraId="4A2BB637"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PC13</w:t>
            </w:r>
          </w:p>
        </w:tc>
        <w:tc>
          <w:tcPr>
            <w:tcW w:w="0" w:type="auto"/>
            <w:tcMar>
              <w:top w:w="100" w:type="dxa"/>
              <w:left w:w="100" w:type="dxa"/>
              <w:bottom w:w="100" w:type="dxa"/>
              <w:right w:w="100" w:type="dxa"/>
            </w:tcMar>
            <w:hideMark/>
          </w:tcPr>
          <w:p w14:paraId="09FA3287"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5E7110A6"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0.319</w:t>
            </w:r>
          </w:p>
        </w:tc>
        <w:tc>
          <w:tcPr>
            <w:tcW w:w="0" w:type="auto"/>
            <w:tcMar>
              <w:top w:w="100" w:type="dxa"/>
              <w:left w:w="100" w:type="dxa"/>
              <w:bottom w:w="100" w:type="dxa"/>
              <w:right w:w="100" w:type="dxa"/>
            </w:tcMar>
            <w:vAlign w:val="bottom"/>
            <w:hideMark/>
          </w:tcPr>
          <w:p w14:paraId="3298A592"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0.574</w:t>
            </w:r>
          </w:p>
        </w:tc>
        <w:tc>
          <w:tcPr>
            <w:tcW w:w="3492" w:type="dxa"/>
            <w:tcMar>
              <w:top w:w="100" w:type="dxa"/>
              <w:left w:w="100" w:type="dxa"/>
              <w:bottom w:w="100" w:type="dxa"/>
              <w:right w:w="100" w:type="dxa"/>
            </w:tcMar>
            <w:hideMark/>
          </w:tcPr>
          <w:p w14:paraId="25148FC8"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4B3667B3" w14:textId="77777777" w:rsidTr="00573342">
        <w:trPr>
          <w:jc w:val="center"/>
        </w:trPr>
        <w:tc>
          <w:tcPr>
            <w:tcW w:w="0" w:type="auto"/>
            <w:tcMar>
              <w:top w:w="100" w:type="dxa"/>
              <w:left w:w="100" w:type="dxa"/>
              <w:bottom w:w="100" w:type="dxa"/>
              <w:right w:w="100" w:type="dxa"/>
            </w:tcMar>
            <w:hideMark/>
          </w:tcPr>
          <w:p w14:paraId="4EAE8089"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PC14</w:t>
            </w:r>
          </w:p>
        </w:tc>
        <w:tc>
          <w:tcPr>
            <w:tcW w:w="0" w:type="auto"/>
            <w:tcMar>
              <w:top w:w="100" w:type="dxa"/>
              <w:left w:w="100" w:type="dxa"/>
              <w:bottom w:w="100" w:type="dxa"/>
              <w:right w:w="100" w:type="dxa"/>
            </w:tcMar>
            <w:hideMark/>
          </w:tcPr>
          <w:p w14:paraId="1785E2F6"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0660AD05"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1.327</w:t>
            </w:r>
          </w:p>
        </w:tc>
        <w:tc>
          <w:tcPr>
            <w:tcW w:w="0" w:type="auto"/>
            <w:tcMar>
              <w:top w:w="100" w:type="dxa"/>
              <w:left w:w="100" w:type="dxa"/>
              <w:bottom w:w="100" w:type="dxa"/>
              <w:right w:w="100" w:type="dxa"/>
            </w:tcMar>
            <w:vAlign w:val="bottom"/>
            <w:hideMark/>
          </w:tcPr>
          <w:p w14:paraId="45DA4E64"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0.253</w:t>
            </w:r>
          </w:p>
        </w:tc>
        <w:tc>
          <w:tcPr>
            <w:tcW w:w="3492" w:type="dxa"/>
            <w:tcMar>
              <w:top w:w="100" w:type="dxa"/>
              <w:left w:w="100" w:type="dxa"/>
              <w:bottom w:w="100" w:type="dxa"/>
              <w:right w:w="100" w:type="dxa"/>
            </w:tcMar>
            <w:hideMark/>
          </w:tcPr>
          <w:p w14:paraId="62FE274C"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284BDD18" w14:textId="77777777" w:rsidTr="00573342">
        <w:trPr>
          <w:jc w:val="center"/>
        </w:trPr>
        <w:tc>
          <w:tcPr>
            <w:tcW w:w="0" w:type="auto"/>
            <w:tcMar>
              <w:top w:w="100" w:type="dxa"/>
              <w:left w:w="100" w:type="dxa"/>
              <w:bottom w:w="100" w:type="dxa"/>
              <w:right w:w="100" w:type="dxa"/>
            </w:tcMar>
            <w:hideMark/>
          </w:tcPr>
          <w:p w14:paraId="013516BF"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PC15</w:t>
            </w:r>
          </w:p>
        </w:tc>
        <w:tc>
          <w:tcPr>
            <w:tcW w:w="0" w:type="auto"/>
            <w:tcMar>
              <w:top w:w="100" w:type="dxa"/>
              <w:left w:w="100" w:type="dxa"/>
              <w:bottom w:w="100" w:type="dxa"/>
              <w:right w:w="100" w:type="dxa"/>
            </w:tcMar>
            <w:hideMark/>
          </w:tcPr>
          <w:p w14:paraId="6CB65342"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29A4FBD2"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0.094</w:t>
            </w:r>
          </w:p>
        </w:tc>
        <w:tc>
          <w:tcPr>
            <w:tcW w:w="0" w:type="auto"/>
            <w:tcMar>
              <w:top w:w="100" w:type="dxa"/>
              <w:left w:w="100" w:type="dxa"/>
              <w:bottom w:w="100" w:type="dxa"/>
              <w:right w:w="100" w:type="dxa"/>
            </w:tcMar>
            <w:vAlign w:val="bottom"/>
            <w:hideMark/>
          </w:tcPr>
          <w:p w14:paraId="395D7B6F"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0.760</w:t>
            </w:r>
          </w:p>
        </w:tc>
        <w:tc>
          <w:tcPr>
            <w:tcW w:w="3492" w:type="dxa"/>
            <w:tcMar>
              <w:top w:w="100" w:type="dxa"/>
              <w:left w:w="100" w:type="dxa"/>
              <w:bottom w:w="100" w:type="dxa"/>
              <w:right w:w="100" w:type="dxa"/>
            </w:tcMar>
            <w:hideMark/>
          </w:tcPr>
          <w:p w14:paraId="52552A7D"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76C6E2D0" w14:textId="77777777" w:rsidTr="00573342">
        <w:trPr>
          <w:jc w:val="center"/>
        </w:trPr>
        <w:tc>
          <w:tcPr>
            <w:tcW w:w="0" w:type="auto"/>
            <w:tcMar>
              <w:top w:w="100" w:type="dxa"/>
              <w:left w:w="100" w:type="dxa"/>
              <w:bottom w:w="100" w:type="dxa"/>
              <w:right w:w="100" w:type="dxa"/>
            </w:tcMar>
            <w:hideMark/>
          </w:tcPr>
          <w:p w14:paraId="016DB9D7"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PC16</w:t>
            </w:r>
          </w:p>
        </w:tc>
        <w:tc>
          <w:tcPr>
            <w:tcW w:w="0" w:type="auto"/>
            <w:tcMar>
              <w:top w:w="100" w:type="dxa"/>
              <w:left w:w="100" w:type="dxa"/>
              <w:bottom w:w="100" w:type="dxa"/>
              <w:right w:w="100" w:type="dxa"/>
            </w:tcMar>
            <w:hideMark/>
          </w:tcPr>
          <w:p w14:paraId="697F1198"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4AD2DFAB"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2.989</w:t>
            </w:r>
          </w:p>
        </w:tc>
        <w:tc>
          <w:tcPr>
            <w:tcW w:w="0" w:type="auto"/>
            <w:tcMar>
              <w:top w:w="100" w:type="dxa"/>
              <w:left w:w="100" w:type="dxa"/>
              <w:bottom w:w="100" w:type="dxa"/>
              <w:right w:w="100" w:type="dxa"/>
            </w:tcMar>
            <w:vAlign w:val="bottom"/>
            <w:hideMark/>
          </w:tcPr>
          <w:p w14:paraId="16DB7432"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0.088</w:t>
            </w:r>
          </w:p>
        </w:tc>
        <w:tc>
          <w:tcPr>
            <w:tcW w:w="3492" w:type="dxa"/>
            <w:tcMar>
              <w:top w:w="100" w:type="dxa"/>
              <w:left w:w="100" w:type="dxa"/>
              <w:bottom w:w="100" w:type="dxa"/>
              <w:right w:w="100" w:type="dxa"/>
            </w:tcMar>
            <w:hideMark/>
          </w:tcPr>
          <w:p w14:paraId="7C056A2B"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1F35BC29" w14:textId="77777777" w:rsidTr="00573342">
        <w:trPr>
          <w:jc w:val="center"/>
        </w:trPr>
        <w:tc>
          <w:tcPr>
            <w:tcW w:w="0" w:type="auto"/>
            <w:tcMar>
              <w:top w:w="100" w:type="dxa"/>
              <w:left w:w="100" w:type="dxa"/>
              <w:bottom w:w="100" w:type="dxa"/>
              <w:right w:w="100" w:type="dxa"/>
            </w:tcMar>
            <w:hideMark/>
          </w:tcPr>
          <w:p w14:paraId="46F834AE"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PC17</w:t>
            </w:r>
          </w:p>
        </w:tc>
        <w:tc>
          <w:tcPr>
            <w:tcW w:w="0" w:type="auto"/>
            <w:tcMar>
              <w:top w:w="100" w:type="dxa"/>
              <w:left w:w="100" w:type="dxa"/>
              <w:bottom w:w="100" w:type="dxa"/>
              <w:right w:w="100" w:type="dxa"/>
            </w:tcMar>
            <w:hideMark/>
          </w:tcPr>
          <w:p w14:paraId="3B09DF70"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04CD9891"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0.046</w:t>
            </w:r>
          </w:p>
        </w:tc>
        <w:tc>
          <w:tcPr>
            <w:tcW w:w="0" w:type="auto"/>
            <w:tcMar>
              <w:top w:w="100" w:type="dxa"/>
              <w:left w:w="100" w:type="dxa"/>
              <w:bottom w:w="100" w:type="dxa"/>
              <w:right w:w="100" w:type="dxa"/>
            </w:tcMar>
            <w:vAlign w:val="bottom"/>
            <w:hideMark/>
          </w:tcPr>
          <w:p w14:paraId="5E62B416"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0.830</w:t>
            </w:r>
          </w:p>
        </w:tc>
        <w:tc>
          <w:tcPr>
            <w:tcW w:w="3492" w:type="dxa"/>
            <w:tcMar>
              <w:top w:w="100" w:type="dxa"/>
              <w:left w:w="100" w:type="dxa"/>
              <w:bottom w:w="100" w:type="dxa"/>
              <w:right w:w="100" w:type="dxa"/>
            </w:tcMar>
            <w:hideMark/>
          </w:tcPr>
          <w:p w14:paraId="0BA39FCA"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39A0718D" w14:textId="77777777" w:rsidTr="00573342">
        <w:trPr>
          <w:trHeight w:val="480"/>
          <w:jc w:val="center"/>
        </w:trPr>
        <w:tc>
          <w:tcPr>
            <w:tcW w:w="0" w:type="auto"/>
            <w:tcMar>
              <w:top w:w="100" w:type="dxa"/>
              <w:left w:w="100" w:type="dxa"/>
              <w:bottom w:w="100" w:type="dxa"/>
              <w:right w:w="100" w:type="dxa"/>
            </w:tcMar>
            <w:hideMark/>
          </w:tcPr>
          <w:p w14:paraId="6B803813"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PC18</w:t>
            </w:r>
          </w:p>
        </w:tc>
        <w:tc>
          <w:tcPr>
            <w:tcW w:w="0" w:type="auto"/>
            <w:tcMar>
              <w:top w:w="100" w:type="dxa"/>
              <w:left w:w="100" w:type="dxa"/>
              <w:bottom w:w="100" w:type="dxa"/>
              <w:right w:w="100" w:type="dxa"/>
            </w:tcMar>
            <w:hideMark/>
          </w:tcPr>
          <w:p w14:paraId="30F4202C"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hideMark/>
          </w:tcPr>
          <w:p w14:paraId="208307C9"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Times New Roman"/>
                <w:color w:val="000000"/>
                <w:sz w:val="24"/>
                <w:szCs w:val="24"/>
              </w:rPr>
              <w:t>0.408</w:t>
            </w:r>
          </w:p>
        </w:tc>
        <w:tc>
          <w:tcPr>
            <w:tcW w:w="0" w:type="auto"/>
            <w:tcMar>
              <w:top w:w="100" w:type="dxa"/>
              <w:left w:w="100" w:type="dxa"/>
              <w:bottom w:w="100" w:type="dxa"/>
              <w:right w:w="100" w:type="dxa"/>
            </w:tcMar>
            <w:hideMark/>
          </w:tcPr>
          <w:p w14:paraId="5DCE6EA7"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Times New Roman"/>
                <w:color w:val="000000"/>
                <w:sz w:val="24"/>
                <w:szCs w:val="24"/>
              </w:rPr>
              <w:t>0.525</w:t>
            </w:r>
          </w:p>
        </w:tc>
        <w:tc>
          <w:tcPr>
            <w:tcW w:w="3492" w:type="dxa"/>
            <w:tcMar>
              <w:top w:w="100" w:type="dxa"/>
              <w:left w:w="100" w:type="dxa"/>
              <w:bottom w:w="100" w:type="dxa"/>
              <w:right w:w="100" w:type="dxa"/>
            </w:tcMar>
            <w:hideMark/>
          </w:tcPr>
          <w:p w14:paraId="5377E531"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3C69C14C" w14:textId="77777777" w:rsidTr="00573342">
        <w:trPr>
          <w:jc w:val="center"/>
        </w:trPr>
        <w:tc>
          <w:tcPr>
            <w:tcW w:w="0" w:type="auto"/>
            <w:tcMar>
              <w:top w:w="100" w:type="dxa"/>
              <w:left w:w="100" w:type="dxa"/>
              <w:bottom w:w="100" w:type="dxa"/>
              <w:right w:w="100" w:type="dxa"/>
            </w:tcMar>
            <w:hideMark/>
          </w:tcPr>
          <w:p w14:paraId="5B310583"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PC19</w:t>
            </w:r>
          </w:p>
        </w:tc>
        <w:tc>
          <w:tcPr>
            <w:tcW w:w="0" w:type="auto"/>
            <w:tcMar>
              <w:top w:w="100" w:type="dxa"/>
              <w:left w:w="100" w:type="dxa"/>
              <w:bottom w:w="100" w:type="dxa"/>
              <w:right w:w="100" w:type="dxa"/>
            </w:tcMar>
            <w:hideMark/>
          </w:tcPr>
          <w:p w14:paraId="02AD63E3"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50DDA127"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0.202</w:t>
            </w:r>
          </w:p>
        </w:tc>
        <w:tc>
          <w:tcPr>
            <w:tcW w:w="0" w:type="auto"/>
            <w:tcMar>
              <w:top w:w="100" w:type="dxa"/>
              <w:left w:w="100" w:type="dxa"/>
              <w:bottom w:w="100" w:type="dxa"/>
              <w:right w:w="100" w:type="dxa"/>
            </w:tcMar>
            <w:vAlign w:val="bottom"/>
            <w:hideMark/>
          </w:tcPr>
          <w:p w14:paraId="617C3D05"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0.655</w:t>
            </w:r>
          </w:p>
        </w:tc>
        <w:tc>
          <w:tcPr>
            <w:tcW w:w="3492" w:type="dxa"/>
            <w:tcMar>
              <w:top w:w="100" w:type="dxa"/>
              <w:left w:w="100" w:type="dxa"/>
              <w:bottom w:w="100" w:type="dxa"/>
              <w:right w:w="100" w:type="dxa"/>
            </w:tcMar>
            <w:hideMark/>
          </w:tcPr>
          <w:p w14:paraId="763DD037"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328E832D" w14:textId="77777777" w:rsidTr="00573342">
        <w:trPr>
          <w:jc w:val="center"/>
        </w:trPr>
        <w:tc>
          <w:tcPr>
            <w:tcW w:w="0" w:type="auto"/>
            <w:tcMar>
              <w:top w:w="100" w:type="dxa"/>
              <w:left w:w="100" w:type="dxa"/>
              <w:bottom w:w="100" w:type="dxa"/>
              <w:right w:w="100" w:type="dxa"/>
            </w:tcMar>
            <w:hideMark/>
          </w:tcPr>
          <w:p w14:paraId="40294911"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PC20</w:t>
            </w:r>
          </w:p>
        </w:tc>
        <w:tc>
          <w:tcPr>
            <w:tcW w:w="0" w:type="auto"/>
            <w:tcMar>
              <w:top w:w="100" w:type="dxa"/>
              <w:left w:w="100" w:type="dxa"/>
              <w:bottom w:w="100" w:type="dxa"/>
              <w:right w:w="100" w:type="dxa"/>
            </w:tcMar>
            <w:hideMark/>
          </w:tcPr>
          <w:p w14:paraId="0AE4DD75"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09108189"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0.850</w:t>
            </w:r>
          </w:p>
        </w:tc>
        <w:tc>
          <w:tcPr>
            <w:tcW w:w="0" w:type="auto"/>
            <w:tcMar>
              <w:top w:w="100" w:type="dxa"/>
              <w:left w:w="100" w:type="dxa"/>
              <w:bottom w:w="100" w:type="dxa"/>
              <w:right w:w="100" w:type="dxa"/>
            </w:tcMar>
            <w:vAlign w:val="bottom"/>
            <w:hideMark/>
          </w:tcPr>
          <w:p w14:paraId="594628CE"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0.360</w:t>
            </w:r>
          </w:p>
        </w:tc>
        <w:tc>
          <w:tcPr>
            <w:tcW w:w="3492" w:type="dxa"/>
            <w:tcMar>
              <w:top w:w="100" w:type="dxa"/>
              <w:left w:w="100" w:type="dxa"/>
              <w:bottom w:w="100" w:type="dxa"/>
              <w:right w:w="100" w:type="dxa"/>
            </w:tcMar>
            <w:hideMark/>
          </w:tcPr>
          <w:p w14:paraId="73983DFA"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4DC17D12" w14:textId="77777777" w:rsidTr="00573342">
        <w:trPr>
          <w:jc w:val="center"/>
        </w:trPr>
        <w:tc>
          <w:tcPr>
            <w:tcW w:w="0" w:type="auto"/>
            <w:tcMar>
              <w:top w:w="100" w:type="dxa"/>
              <w:left w:w="100" w:type="dxa"/>
              <w:bottom w:w="100" w:type="dxa"/>
              <w:right w:w="100" w:type="dxa"/>
            </w:tcMar>
            <w:hideMark/>
          </w:tcPr>
          <w:p w14:paraId="204B29CB"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PC21</w:t>
            </w:r>
          </w:p>
        </w:tc>
        <w:tc>
          <w:tcPr>
            <w:tcW w:w="0" w:type="auto"/>
            <w:tcMar>
              <w:top w:w="100" w:type="dxa"/>
              <w:left w:w="100" w:type="dxa"/>
              <w:bottom w:w="100" w:type="dxa"/>
              <w:right w:w="100" w:type="dxa"/>
            </w:tcMar>
            <w:hideMark/>
          </w:tcPr>
          <w:p w14:paraId="7E8F1F6B"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53B5416F"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3.345</w:t>
            </w:r>
          </w:p>
        </w:tc>
        <w:tc>
          <w:tcPr>
            <w:tcW w:w="0" w:type="auto"/>
            <w:tcMar>
              <w:top w:w="100" w:type="dxa"/>
              <w:left w:w="100" w:type="dxa"/>
              <w:bottom w:w="100" w:type="dxa"/>
              <w:right w:w="100" w:type="dxa"/>
            </w:tcMar>
            <w:vAlign w:val="bottom"/>
            <w:hideMark/>
          </w:tcPr>
          <w:p w14:paraId="6B9C1903"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0.072</w:t>
            </w:r>
          </w:p>
        </w:tc>
        <w:tc>
          <w:tcPr>
            <w:tcW w:w="3492" w:type="dxa"/>
            <w:tcMar>
              <w:top w:w="100" w:type="dxa"/>
              <w:left w:w="100" w:type="dxa"/>
              <w:bottom w:w="100" w:type="dxa"/>
              <w:right w:w="100" w:type="dxa"/>
            </w:tcMar>
            <w:hideMark/>
          </w:tcPr>
          <w:p w14:paraId="5E787230"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75523C3D" w14:textId="77777777" w:rsidTr="00573342">
        <w:trPr>
          <w:jc w:val="center"/>
        </w:trPr>
        <w:tc>
          <w:tcPr>
            <w:tcW w:w="0" w:type="auto"/>
            <w:tcMar>
              <w:top w:w="100" w:type="dxa"/>
              <w:left w:w="100" w:type="dxa"/>
              <w:bottom w:w="100" w:type="dxa"/>
              <w:right w:w="100" w:type="dxa"/>
            </w:tcMar>
            <w:hideMark/>
          </w:tcPr>
          <w:p w14:paraId="12E7E905"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PC22</w:t>
            </w:r>
          </w:p>
        </w:tc>
        <w:tc>
          <w:tcPr>
            <w:tcW w:w="0" w:type="auto"/>
            <w:tcMar>
              <w:top w:w="100" w:type="dxa"/>
              <w:left w:w="100" w:type="dxa"/>
              <w:bottom w:w="100" w:type="dxa"/>
              <w:right w:w="100" w:type="dxa"/>
            </w:tcMar>
            <w:hideMark/>
          </w:tcPr>
          <w:p w14:paraId="65E3113F"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53199313"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0.235</w:t>
            </w:r>
          </w:p>
        </w:tc>
        <w:tc>
          <w:tcPr>
            <w:tcW w:w="0" w:type="auto"/>
            <w:tcMar>
              <w:top w:w="100" w:type="dxa"/>
              <w:left w:w="100" w:type="dxa"/>
              <w:bottom w:w="100" w:type="dxa"/>
              <w:right w:w="100" w:type="dxa"/>
            </w:tcMar>
            <w:vAlign w:val="bottom"/>
            <w:hideMark/>
          </w:tcPr>
          <w:p w14:paraId="172C1D0B"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0.629</w:t>
            </w:r>
          </w:p>
        </w:tc>
        <w:tc>
          <w:tcPr>
            <w:tcW w:w="3492" w:type="dxa"/>
            <w:tcMar>
              <w:top w:w="100" w:type="dxa"/>
              <w:left w:w="100" w:type="dxa"/>
              <w:bottom w:w="100" w:type="dxa"/>
              <w:right w:w="100" w:type="dxa"/>
            </w:tcMar>
            <w:hideMark/>
          </w:tcPr>
          <w:p w14:paraId="1262DA02"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5ED11439" w14:textId="77777777" w:rsidTr="00573342">
        <w:trPr>
          <w:jc w:val="center"/>
        </w:trPr>
        <w:tc>
          <w:tcPr>
            <w:tcW w:w="0" w:type="auto"/>
            <w:tcMar>
              <w:top w:w="100" w:type="dxa"/>
              <w:left w:w="100" w:type="dxa"/>
              <w:bottom w:w="100" w:type="dxa"/>
              <w:right w:w="100" w:type="dxa"/>
            </w:tcMar>
            <w:hideMark/>
          </w:tcPr>
          <w:p w14:paraId="6EDDF53B"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lastRenderedPageBreak/>
              <w:t>PC23</w:t>
            </w:r>
          </w:p>
        </w:tc>
        <w:tc>
          <w:tcPr>
            <w:tcW w:w="0" w:type="auto"/>
            <w:tcMar>
              <w:top w:w="100" w:type="dxa"/>
              <w:left w:w="100" w:type="dxa"/>
              <w:bottom w:w="100" w:type="dxa"/>
              <w:right w:w="100" w:type="dxa"/>
            </w:tcMar>
            <w:hideMark/>
          </w:tcPr>
          <w:p w14:paraId="5415C90D"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62CED1DC"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0.446</w:t>
            </w:r>
          </w:p>
        </w:tc>
        <w:tc>
          <w:tcPr>
            <w:tcW w:w="0" w:type="auto"/>
            <w:tcMar>
              <w:top w:w="100" w:type="dxa"/>
              <w:left w:w="100" w:type="dxa"/>
              <w:bottom w:w="100" w:type="dxa"/>
              <w:right w:w="100" w:type="dxa"/>
            </w:tcMar>
            <w:vAlign w:val="bottom"/>
            <w:hideMark/>
          </w:tcPr>
          <w:p w14:paraId="3355D278"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0.506</w:t>
            </w:r>
          </w:p>
        </w:tc>
        <w:tc>
          <w:tcPr>
            <w:tcW w:w="3492" w:type="dxa"/>
            <w:tcMar>
              <w:top w:w="100" w:type="dxa"/>
              <w:left w:w="100" w:type="dxa"/>
              <w:bottom w:w="100" w:type="dxa"/>
              <w:right w:w="100" w:type="dxa"/>
            </w:tcMar>
            <w:hideMark/>
          </w:tcPr>
          <w:p w14:paraId="7E780E7F"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062759E5" w14:textId="77777777" w:rsidTr="00573342">
        <w:trPr>
          <w:jc w:val="center"/>
        </w:trPr>
        <w:tc>
          <w:tcPr>
            <w:tcW w:w="0" w:type="auto"/>
            <w:tcMar>
              <w:top w:w="100" w:type="dxa"/>
              <w:left w:w="100" w:type="dxa"/>
              <w:bottom w:w="100" w:type="dxa"/>
              <w:right w:w="100" w:type="dxa"/>
            </w:tcMar>
            <w:hideMark/>
          </w:tcPr>
          <w:p w14:paraId="1601B2BD"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PC24</w:t>
            </w:r>
          </w:p>
        </w:tc>
        <w:tc>
          <w:tcPr>
            <w:tcW w:w="0" w:type="auto"/>
            <w:tcMar>
              <w:top w:w="100" w:type="dxa"/>
              <w:left w:w="100" w:type="dxa"/>
              <w:bottom w:w="100" w:type="dxa"/>
              <w:right w:w="100" w:type="dxa"/>
            </w:tcMar>
            <w:hideMark/>
          </w:tcPr>
          <w:p w14:paraId="5A32C2F1"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686D7FEC"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0.077</w:t>
            </w:r>
          </w:p>
        </w:tc>
        <w:tc>
          <w:tcPr>
            <w:tcW w:w="0" w:type="auto"/>
            <w:tcMar>
              <w:top w:w="100" w:type="dxa"/>
              <w:left w:w="100" w:type="dxa"/>
              <w:bottom w:w="100" w:type="dxa"/>
              <w:right w:w="100" w:type="dxa"/>
            </w:tcMar>
            <w:vAlign w:val="bottom"/>
            <w:hideMark/>
          </w:tcPr>
          <w:p w14:paraId="4BD181E9"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0.782</w:t>
            </w:r>
          </w:p>
        </w:tc>
        <w:tc>
          <w:tcPr>
            <w:tcW w:w="3492" w:type="dxa"/>
            <w:tcMar>
              <w:top w:w="100" w:type="dxa"/>
              <w:left w:w="100" w:type="dxa"/>
              <w:bottom w:w="100" w:type="dxa"/>
              <w:right w:w="100" w:type="dxa"/>
            </w:tcMar>
            <w:hideMark/>
          </w:tcPr>
          <w:p w14:paraId="3F71A72E"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01BF06BD" w14:textId="77777777" w:rsidTr="00573342">
        <w:trPr>
          <w:jc w:val="center"/>
        </w:trPr>
        <w:tc>
          <w:tcPr>
            <w:tcW w:w="0" w:type="auto"/>
            <w:tcMar>
              <w:top w:w="100" w:type="dxa"/>
              <w:left w:w="100" w:type="dxa"/>
              <w:bottom w:w="100" w:type="dxa"/>
              <w:right w:w="100" w:type="dxa"/>
            </w:tcMar>
            <w:hideMark/>
          </w:tcPr>
          <w:p w14:paraId="2EB052ED"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PC25</w:t>
            </w:r>
          </w:p>
        </w:tc>
        <w:tc>
          <w:tcPr>
            <w:tcW w:w="0" w:type="auto"/>
            <w:tcMar>
              <w:top w:w="100" w:type="dxa"/>
              <w:left w:w="100" w:type="dxa"/>
              <w:bottom w:w="100" w:type="dxa"/>
              <w:right w:w="100" w:type="dxa"/>
            </w:tcMar>
            <w:hideMark/>
          </w:tcPr>
          <w:p w14:paraId="3D6A126F"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2951F8FA"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0.074</w:t>
            </w:r>
          </w:p>
        </w:tc>
        <w:tc>
          <w:tcPr>
            <w:tcW w:w="0" w:type="auto"/>
            <w:tcMar>
              <w:top w:w="100" w:type="dxa"/>
              <w:left w:w="100" w:type="dxa"/>
              <w:bottom w:w="100" w:type="dxa"/>
              <w:right w:w="100" w:type="dxa"/>
            </w:tcMar>
            <w:vAlign w:val="bottom"/>
            <w:hideMark/>
          </w:tcPr>
          <w:p w14:paraId="48C961B1"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0.786</w:t>
            </w:r>
          </w:p>
        </w:tc>
        <w:tc>
          <w:tcPr>
            <w:tcW w:w="3492" w:type="dxa"/>
            <w:tcMar>
              <w:top w:w="100" w:type="dxa"/>
              <w:left w:w="100" w:type="dxa"/>
              <w:bottom w:w="100" w:type="dxa"/>
              <w:right w:w="100" w:type="dxa"/>
            </w:tcMar>
            <w:hideMark/>
          </w:tcPr>
          <w:p w14:paraId="70B59917"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1989E1C3" w14:textId="77777777" w:rsidTr="00573342">
        <w:trPr>
          <w:jc w:val="center"/>
        </w:trPr>
        <w:tc>
          <w:tcPr>
            <w:tcW w:w="0" w:type="auto"/>
            <w:tcMar>
              <w:top w:w="100" w:type="dxa"/>
              <w:left w:w="100" w:type="dxa"/>
              <w:bottom w:w="100" w:type="dxa"/>
              <w:right w:w="100" w:type="dxa"/>
            </w:tcMar>
            <w:hideMark/>
          </w:tcPr>
          <w:p w14:paraId="18722C0C"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PC26</w:t>
            </w:r>
          </w:p>
        </w:tc>
        <w:tc>
          <w:tcPr>
            <w:tcW w:w="0" w:type="auto"/>
            <w:tcMar>
              <w:top w:w="100" w:type="dxa"/>
              <w:left w:w="100" w:type="dxa"/>
              <w:bottom w:w="100" w:type="dxa"/>
              <w:right w:w="100" w:type="dxa"/>
            </w:tcMar>
            <w:hideMark/>
          </w:tcPr>
          <w:p w14:paraId="6F10825B"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vAlign w:val="bottom"/>
            <w:hideMark/>
          </w:tcPr>
          <w:p w14:paraId="6765BE2A"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0.286</w:t>
            </w:r>
          </w:p>
        </w:tc>
        <w:tc>
          <w:tcPr>
            <w:tcW w:w="0" w:type="auto"/>
            <w:tcMar>
              <w:top w:w="100" w:type="dxa"/>
              <w:left w:w="100" w:type="dxa"/>
              <w:bottom w:w="100" w:type="dxa"/>
              <w:right w:w="100" w:type="dxa"/>
            </w:tcMar>
            <w:vAlign w:val="bottom"/>
            <w:hideMark/>
          </w:tcPr>
          <w:p w14:paraId="453D3AAF"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Times New Roman"/>
                <w:color w:val="000000"/>
                <w:sz w:val="24"/>
                <w:szCs w:val="24"/>
              </w:rPr>
              <w:t>0.594</w:t>
            </w:r>
          </w:p>
        </w:tc>
        <w:tc>
          <w:tcPr>
            <w:tcW w:w="3492" w:type="dxa"/>
            <w:tcMar>
              <w:top w:w="100" w:type="dxa"/>
              <w:left w:w="100" w:type="dxa"/>
              <w:bottom w:w="100" w:type="dxa"/>
              <w:right w:w="100" w:type="dxa"/>
            </w:tcMar>
            <w:hideMark/>
          </w:tcPr>
          <w:p w14:paraId="590114DA"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6DEA89DB" w14:textId="77777777" w:rsidTr="00573342">
        <w:trPr>
          <w:trHeight w:val="420"/>
          <w:jc w:val="center"/>
        </w:trPr>
        <w:tc>
          <w:tcPr>
            <w:tcW w:w="6928" w:type="dxa"/>
            <w:gridSpan w:val="5"/>
            <w:tcBorders>
              <w:top w:val="single" w:sz="4" w:space="0" w:color="auto"/>
              <w:bottom w:val="single" w:sz="4" w:space="0" w:color="auto"/>
            </w:tcBorders>
            <w:tcMar>
              <w:top w:w="100" w:type="dxa"/>
              <w:left w:w="100" w:type="dxa"/>
              <w:bottom w:w="100" w:type="dxa"/>
              <w:right w:w="100" w:type="dxa"/>
            </w:tcMar>
            <w:hideMark/>
          </w:tcPr>
          <w:p w14:paraId="59A6C543"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b/>
                <w:bCs/>
                <w:color w:val="000000"/>
                <w:sz w:val="24"/>
                <w:szCs w:val="24"/>
                <w:lang w:eastAsia="en-GB"/>
              </w:rPr>
              <w:t>Linear measurements</w:t>
            </w:r>
          </w:p>
        </w:tc>
      </w:tr>
      <w:tr w:rsidR="00573342" w:rsidRPr="00DA7CAF" w14:paraId="0C0466C3" w14:textId="77777777" w:rsidTr="00573342">
        <w:trPr>
          <w:jc w:val="center"/>
        </w:trPr>
        <w:tc>
          <w:tcPr>
            <w:tcW w:w="0" w:type="auto"/>
            <w:tcBorders>
              <w:top w:val="single" w:sz="4" w:space="0" w:color="auto"/>
              <w:bottom w:val="single" w:sz="4" w:space="0" w:color="auto"/>
            </w:tcBorders>
            <w:tcMar>
              <w:top w:w="100" w:type="dxa"/>
              <w:left w:w="100" w:type="dxa"/>
              <w:bottom w:w="100" w:type="dxa"/>
              <w:right w:w="100" w:type="dxa"/>
            </w:tcMar>
            <w:hideMark/>
          </w:tcPr>
          <w:p w14:paraId="59B793B0" w14:textId="77777777" w:rsidR="00573342" w:rsidRPr="00DA7CAF" w:rsidRDefault="00573342" w:rsidP="00573342">
            <w:pPr>
              <w:spacing w:after="0" w:line="240" w:lineRule="auto"/>
              <w:rPr>
                <w:rFonts w:ascii="Arial" w:eastAsia="Times New Roman" w:hAnsi="Arial" w:cs="Arial"/>
                <w:b/>
                <w:sz w:val="24"/>
                <w:szCs w:val="24"/>
                <w:lang w:eastAsia="en-GB"/>
              </w:rPr>
            </w:pPr>
            <w:r w:rsidRPr="00DA7CAF">
              <w:rPr>
                <w:rFonts w:ascii="Arial" w:eastAsia="Times New Roman" w:hAnsi="Arial" w:cs="Arial"/>
                <w:b/>
                <w:bCs/>
                <w:color w:val="000000"/>
                <w:sz w:val="24"/>
                <w:szCs w:val="24"/>
                <w:lang w:eastAsia="en-GB"/>
              </w:rPr>
              <w:t>PC</w:t>
            </w:r>
          </w:p>
        </w:tc>
        <w:tc>
          <w:tcPr>
            <w:tcW w:w="0" w:type="auto"/>
            <w:tcBorders>
              <w:top w:val="single" w:sz="4" w:space="0" w:color="auto"/>
              <w:bottom w:val="single" w:sz="4" w:space="0" w:color="auto"/>
            </w:tcBorders>
            <w:tcMar>
              <w:top w:w="100" w:type="dxa"/>
              <w:left w:w="100" w:type="dxa"/>
              <w:bottom w:w="100" w:type="dxa"/>
              <w:right w:w="100" w:type="dxa"/>
            </w:tcMar>
            <w:hideMark/>
          </w:tcPr>
          <w:p w14:paraId="72A9ADF6" w14:textId="77777777" w:rsidR="00573342" w:rsidRPr="00DA7CAF" w:rsidRDefault="00573342" w:rsidP="00573342">
            <w:pPr>
              <w:spacing w:after="0" w:line="240" w:lineRule="auto"/>
              <w:rPr>
                <w:rFonts w:ascii="Arial" w:eastAsia="Times New Roman" w:hAnsi="Arial" w:cs="Arial"/>
                <w:b/>
                <w:sz w:val="24"/>
                <w:szCs w:val="24"/>
                <w:lang w:eastAsia="en-GB"/>
              </w:rPr>
            </w:pPr>
            <w:r w:rsidRPr="00DA7CAF">
              <w:rPr>
                <w:rFonts w:ascii="Arial" w:eastAsia="Times New Roman" w:hAnsi="Arial" w:cs="Arial"/>
                <w:b/>
                <w:bCs/>
                <w:color w:val="000000"/>
                <w:sz w:val="24"/>
                <w:szCs w:val="24"/>
                <w:lang w:eastAsia="en-GB"/>
              </w:rPr>
              <w:t>df</w:t>
            </w:r>
          </w:p>
        </w:tc>
        <w:tc>
          <w:tcPr>
            <w:tcW w:w="0" w:type="auto"/>
            <w:tcBorders>
              <w:top w:val="single" w:sz="4" w:space="0" w:color="auto"/>
              <w:bottom w:val="single" w:sz="4" w:space="0" w:color="auto"/>
            </w:tcBorders>
            <w:tcMar>
              <w:top w:w="100" w:type="dxa"/>
              <w:left w:w="100" w:type="dxa"/>
              <w:bottom w:w="100" w:type="dxa"/>
              <w:right w:w="100" w:type="dxa"/>
            </w:tcMar>
            <w:hideMark/>
          </w:tcPr>
          <w:p w14:paraId="7283AD33" w14:textId="77777777" w:rsidR="00573342" w:rsidRPr="00DA7CAF" w:rsidRDefault="00573342" w:rsidP="00573342">
            <w:pPr>
              <w:spacing w:after="0" w:line="240" w:lineRule="auto"/>
              <w:rPr>
                <w:rFonts w:ascii="Arial" w:eastAsia="Times New Roman" w:hAnsi="Arial" w:cs="Arial"/>
                <w:b/>
                <w:sz w:val="24"/>
                <w:szCs w:val="24"/>
                <w:lang w:eastAsia="en-GB"/>
              </w:rPr>
            </w:pPr>
            <w:r w:rsidRPr="00DA7CAF">
              <w:rPr>
                <w:rFonts w:ascii="Arial" w:eastAsia="Times New Roman" w:hAnsi="Arial" w:cs="Arial"/>
                <w:b/>
                <w:bCs/>
                <w:color w:val="000000"/>
                <w:sz w:val="24"/>
                <w:szCs w:val="24"/>
                <w:lang w:eastAsia="en-GB"/>
              </w:rPr>
              <w:t>F</w:t>
            </w:r>
          </w:p>
        </w:tc>
        <w:tc>
          <w:tcPr>
            <w:tcW w:w="0" w:type="auto"/>
            <w:tcBorders>
              <w:top w:val="single" w:sz="4" w:space="0" w:color="auto"/>
              <w:bottom w:val="single" w:sz="4" w:space="0" w:color="auto"/>
            </w:tcBorders>
            <w:tcMar>
              <w:top w:w="100" w:type="dxa"/>
              <w:left w:w="100" w:type="dxa"/>
              <w:bottom w:w="100" w:type="dxa"/>
              <w:right w:w="100" w:type="dxa"/>
            </w:tcMar>
            <w:hideMark/>
          </w:tcPr>
          <w:p w14:paraId="40988107" w14:textId="77777777" w:rsidR="00573342" w:rsidRPr="00DA7CAF" w:rsidRDefault="00573342" w:rsidP="00573342">
            <w:pPr>
              <w:spacing w:after="0" w:line="240" w:lineRule="auto"/>
              <w:rPr>
                <w:rFonts w:ascii="Arial" w:eastAsia="Times New Roman" w:hAnsi="Arial" w:cs="Arial"/>
                <w:b/>
                <w:sz w:val="24"/>
                <w:szCs w:val="24"/>
                <w:lang w:eastAsia="en-GB"/>
              </w:rPr>
            </w:pPr>
            <w:r w:rsidRPr="00DA7CAF">
              <w:rPr>
                <w:rFonts w:ascii="Arial" w:eastAsia="Times New Roman" w:hAnsi="Arial" w:cs="Arial"/>
                <w:b/>
                <w:bCs/>
                <w:color w:val="000000"/>
                <w:sz w:val="24"/>
                <w:szCs w:val="24"/>
                <w:lang w:eastAsia="en-GB"/>
              </w:rPr>
              <w:t>p value</w:t>
            </w:r>
          </w:p>
        </w:tc>
        <w:tc>
          <w:tcPr>
            <w:tcW w:w="3492" w:type="dxa"/>
            <w:tcBorders>
              <w:top w:val="single" w:sz="4" w:space="0" w:color="auto"/>
              <w:bottom w:val="single" w:sz="4" w:space="0" w:color="auto"/>
            </w:tcBorders>
            <w:tcMar>
              <w:top w:w="100" w:type="dxa"/>
              <w:left w:w="100" w:type="dxa"/>
              <w:bottom w:w="100" w:type="dxa"/>
              <w:right w:w="100" w:type="dxa"/>
            </w:tcMar>
            <w:hideMark/>
          </w:tcPr>
          <w:p w14:paraId="359ABAFE" w14:textId="77777777" w:rsidR="00573342" w:rsidRPr="00DA7CAF" w:rsidRDefault="00573342" w:rsidP="00573342">
            <w:pPr>
              <w:spacing w:after="0" w:line="240" w:lineRule="auto"/>
              <w:jc w:val="center"/>
              <w:rPr>
                <w:rFonts w:ascii="Arial" w:eastAsia="Times New Roman" w:hAnsi="Arial" w:cs="Arial"/>
                <w:b/>
                <w:sz w:val="24"/>
                <w:szCs w:val="24"/>
                <w:lang w:eastAsia="en-GB"/>
              </w:rPr>
            </w:pPr>
            <w:r w:rsidRPr="00DA7CAF">
              <w:rPr>
                <w:rFonts w:ascii="Arial" w:eastAsia="Times New Roman" w:hAnsi="Arial" w:cs="Arial"/>
                <w:b/>
                <w:bCs/>
                <w:color w:val="000000"/>
                <w:sz w:val="24"/>
                <w:szCs w:val="24"/>
                <w:lang w:eastAsia="en-GB"/>
              </w:rPr>
              <w:t>Bonferroni corrected p value</w:t>
            </w:r>
          </w:p>
        </w:tc>
      </w:tr>
      <w:tr w:rsidR="00573342" w:rsidRPr="00DA7CAF" w14:paraId="7C5834F2" w14:textId="77777777" w:rsidTr="00573342">
        <w:trPr>
          <w:jc w:val="center"/>
        </w:trPr>
        <w:tc>
          <w:tcPr>
            <w:tcW w:w="0" w:type="auto"/>
            <w:tcBorders>
              <w:top w:val="single" w:sz="4" w:space="0" w:color="auto"/>
            </w:tcBorders>
            <w:tcMar>
              <w:top w:w="100" w:type="dxa"/>
              <w:left w:w="100" w:type="dxa"/>
              <w:bottom w:w="100" w:type="dxa"/>
              <w:right w:w="100" w:type="dxa"/>
            </w:tcMar>
            <w:hideMark/>
          </w:tcPr>
          <w:p w14:paraId="1FE6FB11"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PC1</w:t>
            </w:r>
          </w:p>
        </w:tc>
        <w:tc>
          <w:tcPr>
            <w:tcW w:w="0" w:type="auto"/>
            <w:tcBorders>
              <w:top w:val="single" w:sz="4" w:space="0" w:color="auto"/>
            </w:tcBorders>
            <w:tcMar>
              <w:top w:w="100" w:type="dxa"/>
              <w:left w:w="100" w:type="dxa"/>
              <w:bottom w:w="100" w:type="dxa"/>
              <w:right w:w="100" w:type="dxa"/>
            </w:tcMar>
            <w:hideMark/>
          </w:tcPr>
          <w:p w14:paraId="7B3A85CD"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Borders>
              <w:top w:val="single" w:sz="4" w:space="0" w:color="auto"/>
            </w:tcBorders>
            <w:tcMar>
              <w:top w:w="100" w:type="dxa"/>
              <w:left w:w="100" w:type="dxa"/>
              <w:bottom w:w="100" w:type="dxa"/>
              <w:right w:w="100" w:type="dxa"/>
            </w:tcMar>
            <w:hideMark/>
          </w:tcPr>
          <w:p w14:paraId="0F2C0662"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24.303</w:t>
            </w:r>
          </w:p>
        </w:tc>
        <w:tc>
          <w:tcPr>
            <w:tcW w:w="0" w:type="auto"/>
            <w:tcBorders>
              <w:top w:val="single" w:sz="4" w:space="0" w:color="auto"/>
            </w:tcBorders>
            <w:tcMar>
              <w:top w:w="100" w:type="dxa"/>
              <w:left w:w="100" w:type="dxa"/>
              <w:bottom w:w="100" w:type="dxa"/>
              <w:right w:w="100" w:type="dxa"/>
            </w:tcMar>
            <w:hideMark/>
          </w:tcPr>
          <w:p w14:paraId="26FD8949"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b/>
                <w:bCs/>
                <w:color w:val="000000"/>
                <w:sz w:val="24"/>
                <w:szCs w:val="24"/>
                <w:lang w:eastAsia="en-GB"/>
              </w:rPr>
              <w:t>&lt; 0.001</w:t>
            </w:r>
          </w:p>
        </w:tc>
        <w:tc>
          <w:tcPr>
            <w:tcW w:w="3492" w:type="dxa"/>
            <w:tcBorders>
              <w:top w:val="single" w:sz="4" w:space="0" w:color="auto"/>
            </w:tcBorders>
            <w:tcMar>
              <w:top w:w="100" w:type="dxa"/>
              <w:left w:w="100" w:type="dxa"/>
              <w:bottom w:w="100" w:type="dxa"/>
              <w:right w:w="100" w:type="dxa"/>
            </w:tcMar>
            <w:hideMark/>
          </w:tcPr>
          <w:p w14:paraId="67888B63"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b/>
                <w:bCs/>
                <w:color w:val="000000"/>
                <w:sz w:val="24"/>
                <w:szCs w:val="24"/>
                <w:lang w:eastAsia="en-GB"/>
              </w:rPr>
              <w:t>&lt; 0.001</w:t>
            </w:r>
          </w:p>
        </w:tc>
      </w:tr>
      <w:tr w:rsidR="00573342" w:rsidRPr="00DA7CAF" w14:paraId="5C2566E6" w14:textId="77777777" w:rsidTr="00573342">
        <w:trPr>
          <w:jc w:val="center"/>
        </w:trPr>
        <w:tc>
          <w:tcPr>
            <w:tcW w:w="0" w:type="auto"/>
            <w:tcMar>
              <w:top w:w="100" w:type="dxa"/>
              <w:left w:w="100" w:type="dxa"/>
              <w:bottom w:w="100" w:type="dxa"/>
              <w:right w:w="100" w:type="dxa"/>
            </w:tcMar>
            <w:hideMark/>
          </w:tcPr>
          <w:p w14:paraId="5EF41BE7"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PC2</w:t>
            </w:r>
          </w:p>
        </w:tc>
        <w:tc>
          <w:tcPr>
            <w:tcW w:w="0" w:type="auto"/>
            <w:tcMar>
              <w:top w:w="100" w:type="dxa"/>
              <w:left w:w="100" w:type="dxa"/>
              <w:bottom w:w="100" w:type="dxa"/>
              <w:right w:w="100" w:type="dxa"/>
            </w:tcMar>
            <w:hideMark/>
          </w:tcPr>
          <w:p w14:paraId="55DF4DA6"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hideMark/>
          </w:tcPr>
          <w:p w14:paraId="72B2C63F"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8.237</w:t>
            </w:r>
          </w:p>
        </w:tc>
        <w:tc>
          <w:tcPr>
            <w:tcW w:w="0" w:type="auto"/>
            <w:tcMar>
              <w:top w:w="100" w:type="dxa"/>
              <w:left w:w="100" w:type="dxa"/>
              <w:bottom w:w="100" w:type="dxa"/>
              <w:right w:w="100" w:type="dxa"/>
            </w:tcMar>
            <w:hideMark/>
          </w:tcPr>
          <w:p w14:paraId="4F6C6322"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b/>
                <w:bCs/>
                <w:color w:val="000000"/>
                <w:sz w:val="24"/>
                <w:szCs w:val="24"/>
                <w:lang w:eastAsia="en-GB"/>
              </w:rPr>
              <w:t>0.005</w:t>
            </w:r>
          </w:p>
        </w:tc>
        <w:tc>
          <w:tcPr>
            <w:tcW w:w="3492" w:type="dxa"/>
            <w:tcMar>
              <w:top w:w="100" w:type="dxa"/>
              <w:left w:w="100" w:type="dxa"/>
              <w:bottom w:w="100" w:type="dxa"/>
              <w:right w:w="100" w:type="dxa"/>
            </w:tcMar>
            <w:hideMark/>
          </w:tcPr>
          <w:p w14:paraId="0C24001F"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b/>
                <w:bCs/>
                <w:color w:val="000000"/>
                <w:sz w:val="24"/>
                <w:szCs w:val="24"/>
                <w:lang w:eastAsia="en-GB"/>
              </w:rPr>
              <w:t>0.033</w:t>
            </w:r>
          </w:p>
        </w:tc>
      </w:tr>
      <w:tr w:rsidR="00573342" w:rsidRPr="00DA7CAF" w14:paraId="18151FF9" w14:textId="77777777" w:rsidTr="00573342">
        <w:trPr>
          <w:jc w:val="center"/>
        </w:trPr>
        <w:tc>
          <w:tcPr>
            <w:tcW w:w="0" w:type="auto"/>
            <w:tcMar>
              <w:top w:w="100" w:type="dxa"/>
              <w:left w:w="100" w:type="dxa"/>
              <w:bottom w:w="100" w:type="dxa"/>
              <w:right w:w="100" w:type="dxa"/>
            </w:tcMar>
            <w:hideMark/>
          </w:tcPr>
          <w:p w14:paraId="21E963E4"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PC3</w:t>
            </w:r>
          </w:p>
        </w:tc>
        <w:tc>
          <w:tcPr>
            <w:tcW w:w="0" w:type="auto"/>
            <w:tcMar>
              <w:top w:w="100" w:type="dxa"/>
              <w:left w:w="100" w:type="dxa"/>
              <w:bottom w:w="100" w:type="dxa"/>
              <w:right w:w="100" w:type="dxa"/>
            </w:tcMar>
            <w:hideMark/>
          </w:tcPr>
          <w:p w14:paraId="11A9EF9B"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hideMark/>
          </w:tcPr>
          <w:p w14:paraId="3F59D59D"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0.088</w:t>
            </w:r>
          </w:p>
        </w:tc>
        <w:tc>
          <w:tcPr>
            <w:tcW w:w="0" w:type="auto"/>
            <w:tcMar>
              <w:top w:w="100" w:type="dxa"/>
              <w:left w:w="100" w:type="dxa"/>
              <w:bottom w:w="100" w:type="dxa"/>
              <w:right w:w="100" w:type="dxa"/>
            </w:tcMar>
            <w:hideMark/>
          </w:tcPr>
          <w:p w14:paraId="7464CCBC"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0.767</w:t>
            </w:r>
          </w:p>
        </w:tc>
        <w:tc>
          <w:tcPr>
            <w:tcW w:w="3492" w:type="dxa"/>
            <w:tcMar>
              <w:top w:w="100" w:type="dxa"/>
              <w:left w:w="100" w:type="dxa"/>
              <w:bottom w:w="100" w:type="dxa"/>
              <w:right w:w="100" w:type="dxa"/>
            </w:tcMar>
            <w:hideMark/>
          </w:tcPr>
          <w:p w14:paraId="5A0F4D4B"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76DCEB57" w14:textId="77777777" w:rsidTr="00573342">
        <w:trPr>
          <w:jc w:val="center"/>
        </w:trPr>
        <w:tc>
          <w:tcPr>
            <w:tcW w:w="0" w:type="auto"/>
            <w:tcMar>
              <w:top w:w="100" w:type="dxa"/>
              <w:left w:w="100" w:type="dxa"/>
              <w:bottom w:w="100" w:type="dxa"/>
              <w:right w:w="100" w:type="dxa"/>
            </w:tcMar>
            <w:hideMark/>
          </w:tcPr>
          <w:p w14:paraId="7D78523E"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PC4</w:t>
            </w:r>
          </w:p>
        </w:tc>
        <w:tc>
          <w:tcPr>
            <w:tcW w:w="0" w:type="auto"/>
            <w:tcMar>
              <w:top w:w="100" w:type="dxa"/>
              <w:left w:w="100" w:type="dxa"/>
              <w:bottom w:w="100" w:type="dxa"/>
              <w:right w:w="100" w:type="dxa"/>
            </w:tcMar>
            <w:hideMark/>
          </w:tcPr>
          <w:p w14:paraId="0BF81CF9"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hideMark/>
          </w:tcPr>
          <w:p w14:paraId="487C2717"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5.139</w:t>
            </w:r>
          </w:p>
        </w:tc>
        <w:tc>
          <w:tcPr>
            <w:tcW w:w="0" w:type="auto"/>
            <w:tcMar>
              <w:top w:w="100" w:type="dxa"/>
              <w:left w:w="100" w:type="dxa"/>
              <w:bottom w:w="100" w:type="dxa"/>
              <w:right w:w="100" w:type="dxa"/>
            </w:tcMar>
            <w:hideMark/>
          </w:tcPr>
          <w:p w14:paraId="5DF484C1"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b/>
                <w:bCs/>
                <w:color w:val="000000"/>
                <w:sz w:val="24"/>
                <w:szCs w:val="24"/>
                <w:lang w:eastAsia="en-GB"/>
              </w:rPr>
              <w:t>0.027</w:t>
            </w:r>
          </w:p>
        </w:tc>
        <w:tc>
          <w:tcPr>
            <w:tcW w:w="3492" w:type="dxa"/>
            <w:tcMar>
              <w:top w:w="100" w:type="dxa"/>
              <w:left w:w="100" w:type="dxa"/>
              <w:bottom w:w="100" w:type="dxa"/>
              <w:right w:w="100" w:type="dxa"/>
            </w:tcMar>
            <w:hideMark/>
          </w:tcPr>
          <w:p w14:paraId="0895D36E"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0.16</w:t>
            </w:r>
          </w:p>
        </w:tc>
      </w:tr>
      <w:tr w:rsidR="00573342" w:rsidRPr="00DA7CAF" w14:paraId="080D3BA6" w14:textId="77777777" w:rsidTr="00573342">
        <w:trPr>
          <w:jc w:val="center"/>
        </w:trPr>
        <w:tc>
          <w:tcPr>
            <w:tcW w:w="0" w:type="auto"/>
            <w:tcMar>
              <w:top w:w="100" w:type="dxa"/>
              <w:left w:w="100" w:type="dxa"/>
              <w:bottom w:w="100" w:type="dxa"/>
              <w:right w:w="100" w:type="dxa"/>
            </w:tcMar>
            <w:hideMark/>
          </w:tcPr>
          <w:p w14:paraId="143D5448"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PC5</w:t>
            </w:r>
          </w:p>
        </w:tc>
        <w:tc>
          <w:tcPr>
            <w:tcW w:w="0" w:type="auto"/>
            <w:tcMar>
              <w:top w:w="100" w:type="dxa"/>
              <w:left w:w="100" w:type="dxa"/>
              <w:bottom w:w="100" w:type="dxa"/>
              <w:right w:w="100" w:type="dxa"/>
            </w:tcMar>
            <w:hideMark/>
          </w:tcPr>
          <w:p w14:paraId="0FD70262"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Mar>
              <w:top w:w="100" w:type="dxa"/>
              <w:left w:w="100" w:type="dxa"/>
              <w:bottom w:w="100" w:type="dxa"/>
              <w:right w:w="100" w:type="dxa"/>
            </w:tcMar>
            <w:hideMark/>
          </w:tcPr>
          <w:p w14:paraId="4683343B"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1.117</w:t>
            </w:r>
          </w:p>
        </w:tc>
        <w:tc>
          <w:tcPr>
            <w:tcW w:w="0" w:type="auto"/>
            <w:tcMar>
              <w:top w:w="100" w:type="dxa"/>
              <w:left w:w="100" w:type="dxa"/>
              <w:bottom w:w="100" w:type="dxa"/>
              <w:right w:w="100" w:type="dxa"/>
            </w:tcMar>
            <w:hideMark/>
          </w:tcPr>
          <w:p w14:paraId="327791FA"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0.294</w:t>
            </w:r>
          </w:p>
        </w:tc>
        <w:tc>
          <w:tcPr>
            <w:tcW w:w="3492" w:type="dxa"/>
            <w:tcMar>
              <w:top w:w="100" w:type="dxa"/>
              <w:left w:w="100" w:type="dxa"/>
              <w:bottom w:w="100" w:type="dxa"/>
              <w:right w:w="100" w:type="dxa"/>
            </w:tcMar>
            <w:hideMark/>
          </w:tcPr>
          <w:p w14:paraId="3027F5CB"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r w:rsidR="00573342" w:rsidRPr="00DA7CAF" w14:paraId="43DD869F" w14:textId="77777777" w:rsidTr="00573342">
        <w:trPr>
          <w:jc w:val="center"/>
        </w:trPr>
        <w:tc>
          <w:tcPr>
            <w:tcW w:w="0" w:type="auto"/>
            <w:tcBorders>
              <w:bottom w:val="single" w:sz="4" w:space="0" w:color="auto"/>
            </w:tcBorders>
            <w:tcMar>
              <w:top w:w="100" w:type="dxa"/>
              <w:left w:w="100" w:type="dxa"/>
              <w:bottom w:w="100" w:type="dxa"/>
              <w:right w:w="100" w:type="dxa"/>
            </w:tcMar>
            <w:hideMark/>
          </w:tcPr>
          <w:p w14:paraId="7EB60D0B"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PC6</w:t>
            </w:r>
          </w:p>
        </w:tc>
        <w:tc>
          <w:tcPr>
            <w:tcW w:w="0" w:type="auto"/>
            <w:tcBorders>
              <w:bottom w:val="single" w:sz="4" w:space="0" w:color="auto"/>
            </w:tcBorders>
            <w:tcMar>
              <w:top w:w="100" w:type="dxa"/>
              <w:left w:w="100" w:type="dxa"/>
              <w:bottom w:w="100" w:type="dxa"/>
              <w:right w:w="100" w:type="dxa"/>
            </w:tcMar>
            <w:hideMark/>
          </w:tcPr>
          <w:p w14:paraId="291F529D"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1,67</w:t>
            </w:r>
          </w:p>
        </w:tc>
        <w:tc>
          <w:tcPr>
            <w:tcW w:w="0" w:type="auto"/>
            <w:tcBorders>
              <w:bottom w:val="single" w:sz="4" w:space="0" w:color="auto"/>
            </w:tcBorders>
            <w:tcMar>
              <w:top w:w="100" w:type="dxa"/>
              <w:left w:w="100" w:type="dxa"/>
              <w:bottom w:w="100" w:type="dxa"/>
              <w:right w:w="100" w:type="dxa"/>
            </w:tcMar>
            <w:hideMark/>
          </w:tcPr>
          <w:p w14:paraId="31B10F01"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0.229</w:t>
            </w:r>
          </w:p>
        </w:tc>
        <w:tc>
          <w:tcPr>
            <w:tcW w:w="0" w:type="auto"/>
            <w:tcBorders>
              <w:bottom w:val="single" w:sz="4" w:space="0" w:color="auto"/>
            </w:tcBorders>
            <w:tcMar>
              <w:top w:w="100" w:type="dxa"/>
              <w:left w:w="100" w:type="dxa"/>
              <w:bottom w:w="100" w:type="dxa"/>
              <w:right w:w="100" w:type="dxa"/>
            </w:tcMar>
            <w:hideMark/>
          </w:tcPr>
          <w:p w14:paraId="70995527" w14:textId="77777777" w:rsidR="00573342" w:rsidRPr="00DA7CAF" w:rsidRDefault="00573342" w:rsidP="00573342">
            <w:pPr>
              <w:spacing w:after="0" w:line="240" w:lineRule="auto"/>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0.634</w:t>
            </w:r>
          </w:p>
        </w:tc>
        <w:tc>
          <w:tcPr>
            <w:tcW w:w="3492" w:type="dxa"/>
            <w:tcBorders>
              <w:bottom w:val="single" w:sz="4" w:space="0" w:color="auto"/>
            </w:tcBorders>
            <w:tcMar>
              <w:top w:w="100" w:type="dxa"/>
              <w:left w:w="100" w:type="dxa"/>
              <w:bottom w:w="100" w:type="dxa"/>
              <w:right w:w="100" w:type="dxa"/>
            </w:tcMar>
            <w:hideMark/>
          </w:tcPr>
          <w:p w14:paraId="4564B76C" w14:textId="77777777" w:rsidR="00573342" w:rsidRPr="00DA7CAF" w:rsidRDefault="00573342" w:rsidP="00573342">
            <w:pPr>
              <w:spacing w:after="0" w:line="240" w:lineRule="auto"/>
              <w:jc w:val="center"/>
              <w:rPr>
                <w:rFonts w:ascii="Arial" w:eastAsia="Times New Roman" w:hAnsi="Arial" w:cs="Arial"/>
                <w:sz w:val="24"/>
                <w:szCs w:val="24"/>
                <w:lang w:eastAsia="en-GB"/>
              </w:rPr>
            </w:pPr>
            <w:r w:rsidRPr="00DA7CAF">
              <w:rPr>
                <w:rFonts w:ascii="Arial" w:eastAsia="Times New Roman" w:hAnsi="Arial" w:cs="Arial"/>
                <w:color w:val="000000"/>
                <w:sz w:val="24"/>
                <w:szCs w:val="24"/>
                <w:lang w:eastAsia="en-GB"/>
              </w:rPr>
              <w:t>-</w:t>
            </w:r>
          </w:p>
        </w:tc>
      </w:tr>
    </w:tbl>
    <w:p w14:paraId="24825A2E" w14:textId="77777777" w:rsidR="00573342" w:rsidRPr="00DA7CAF" w:rsidRDefault="00573342" w:rsidP="00573342">
      <w:pPr>
        <w:tabs>
          <w:tab w:val="left" w:pos="902"/>
        </w:tabs>
        <w:spacing w:line="276" w:lineRule="auto"/>
        <w:rPr>
          <w:rFonts w:ascii="Arial" w:hAnsi="Arial" w:cs="Arial"/>
          <w:sz w:val="24"/>
          <w:szCs w:val="24"/>
        </w:rPr>
      </w:pPr>
    </w:p>
    <w:p w14:paraId="432931B4" w14:textId="77777777" w:rsidR="003310A3" w:rsidRDefault="003310A3" w:rsidP="003310A3">
      <w:pPr>
        <w:spacing w:after="0" w:line="276" w:lineRule="auto"/>
        <w:jc w:val="both"/>
        <w:rPr>
          <w:rFonts w:ascii="Arial" w:eastAsia="Times New Roman" w:hAnsi="Arial" w:cs="Arial"/>
          <w:i/>
          <w:iCs/>
          <w:color w:val="000000"/>
          <w:sz w:val="24"/>
          <w:szCs w:val="24"/>
          <w:lang w:val="en-IE"/>
        </w:rPr>
      </w:pPr>
    </w:p>
    <w:p w14:paraId="1E64A780" w14:textId="77777777" w:rsidR="003310A3" w:rsidRDefault="003310A3" w:rsidP="003310A3">
      <w:pPr>
        <w:spacing w:after="0" w:line="276" w:lineRule="auto"/>
        <w:jc w:val="both"/>
        <w:rPr>
          <w:rFonts w:ascii="Arial" w:eastAsia="Times New Roman" w:hAnsi="Arial" w:cs="Arial"/>
          <w:i/>
          <w:iCs/>
          <w:color w:val="000000"/>
          <w:sz w:val="24"/>
          <w:szCs w:val="24"/>
          <w:lang w:val="en-IE"/>
        </w:rPr>
      </w:pPr>
    </w:p>
    <w:p w14:paraId="1CC476BC" w14:textId="77777777" w:rsidR="003310A3" w:rsidRDefault="003310A3">
      <w:pPr>
        <w:rPr>
          <w:rFonts w:ascii="Arial" w:eastAsia="Times New Roman" w:hAnsi="Arial" w:cs="Arial"/>
          <w:i/>
          <w:iCs/>
          <w:color w:val="000000"/>
          <w:sz w:val="24"/>
          <w:szCs w:val="24"/>
          <w:lang w:val="en-IE"/>
        </w:rPr>
      </w:pPr>
      <w:r>
        <w:rPr>
          <w:rFonts w:ascii="Arial" w:eastAsia="Times New Roman" w:hAnsi="Arial" w:cs="Arial"/>
          <w:i/>
          <w:iCs/>
          <w:color w:val="000000"/>
          <w:sz w:val="24"/>
          <w:szCs w:val="24"/>
          <w:lang w:val="en-IE"/>
        </w:rPr>
        <w:br w:type="page"/>
      </w:r>
    </w:p>
    <w:p w14:paraId="777FAC0A" w14:textId="48E482FD" w:rsidR="003310A3" w:rsidRPr="00DA7CAF" w:rsidRDefault="003310A3" w:rsidP="003310A3">
      <w:pPr>
        <w:spacing w:after="0" w:line="276" w:lineRule="auto"/>
        <w:jc w:val="both"/>
        <w:rPr>
          <w:rFonts w:ascii="Arial" w:eastAsia="Times New Roman" w:hAnsi="Arial" w:cs="Arial"/>
          <w:i/>
          <w:iCs/>
          <w:color w:val="000000"/>
          <w:sz w:val="24"/>
          <w:szCs w:val="24"/>
          <w:lang w:val="en-IE"/>
        </w:rPr>
      </w:pPr>
      <w:r w:rsidRPr="00DA7CAF">
        <w:rPr>
          <w:rFonts w:ascii="Arial" w:eastAsia="Times New Roman" w:hAnsi="Arial" w:cs="Arial"/>
          <w:i/>
          <w:iCs/>
          <w:color w:val="000000"/>
          <w:sz w:val="24"/>
          <w:szCs w:val="24"/>
          <w:lang w:val="en-IE"/>
        </w:rPr>
        <w:lastRenderedPageBreak/>
        <w:t>Table S</w:t>
      </w:r>
      <w:r w:rsidR="00C13B00">
        <w:rPr>
          <w:rFonts w:ascii="Arial" w:eastAsia="Times New Roman" w:hAnsi="Arial" w:cs="Arial"/>
          <w:i/>
          <w:iCs/>
          <w:color w:val="000000"/>
          <w:sz w:val="24"/>
          <w:szCs w:val="24"/>
          <w:lang w:val="en-IE"/>
        </w:rPr>
        <w:t>8</w:t>
      </w:r>
      <w:r w:rsidRPr="00DA7CAF">
        <w:rPr>
          <w:rFonts w:ascii="Arial" w:eastAsia="Times New Roman" w:hAnsi="Arial" w:cs="Arial"/>
          <w:i/>
          <w:iCs/>
          <w:color w:val="000000"/>
          <w:sz w:val="24"/>
          <w:szCs w:val="24"/>
          <w:lang w:val="en-IE"/>
        </w:rPr>
        <w:t>. Results of MANOVA analyses using principal components (PCs 1 to 26) that account for 95% of the variance in 3D shape as the response variable, and whether a specimen was Phocoena phocoena or another odontocete species (group), and additional taxonomic or ecological variables (various) as the explanatory variables.</w:t>
      </w:r>
    </w:p>
    <w:p w14:paraId="77F7F264" w14:textId="77777777" w:rsidR="003310A3" w:rsidRPr="00DA7CAF" w:rsidRDefault="003310A3" w:rsidP="003310A3">
      <w:pPr>
        <w:spacing w:after="0" w:line="240" w:lineRule="auto"/>
        <w:rPr>
          <w:rFonts w:ascii="Arial" w:eastAsia="Times New Roman" w:hAnsi="Arial" w:cs="Arial"/>
          <w:sz w:val="24"/>
          <w:szCs w:val="24"/>
          <w:lang w:val="en-IE"/>
        </w:rPr>
      </w:pPr>
    </w:p>
    <w:tbl>
      <w:tblPr>
        <w:tblW w:w="7103" w:type="dxa"/>
        <w:jc w:val="center"/>
        <w:tblCellMar>
          <w:top w:w="15" w:type="dxa"/>
          <w:left w:w="15" w:type="dxa"/>
          <w:bottom w:w="15" w:type="dxa"/>
          <w:right w:w="15" w:type="dxa"/>
        </w:tblCellMar>
        <w:tblLook w:val="04A0" w:firstRow="1" w:lastRow="0" w:firstColumn="1" w:lastColumn="0" w:noHBand="0" w:noVBand="1"/>
      </w:tblPr>
      <w:tblGrid>
        <w:gridCol w:w="1645"/>
        <w:gridCol w:w="1532"/>
        <w:gridCol w:w="678"/>
        <w:gridCol w:w="1433"/>
        <w:gridCol w:w="801"/>
        <w:gridCol w:w="1014"/>
      </w:tblGrid>
      <w:tr w:rsidR="003310A3" w:rsidRPr="00DA7CAF" w14:paraId="41667DF3" w14:textId="77777777" w:rsidTr="003310A3">
        <w:trPr>
          <w:jc w:val="center"/>
        </w:trPr>
        <w:tc>
          <w:tcPr>
            <w:tcW w:w="1645" w:type="dxa"/>
            <w:tcBorders>
              <w:top w:val="single" w:sz="8" w:space="0" w:color="000000"/>
              <w:bottom w:val="single" w:sz="8" w:space="0" w:color="000000"/>
            </w:tcBorders>
          </w:tcPr>
          <w:p w14:paraId="7E1AE2C8" w14:textId="77777777" w:rsidR="003310A3" w:rsidRPr="00DA7CAF" w:rsidRDefault="003310A3" w:rsidP="003310A3">
            <w:pPr>
              <w:spacing w:after="0" w:line="0" w:lineRule="atLeast"/>
              <w:jc w:val="center"/>
              <w:rPr>
                <w:rFonts w:ascii="Arial" w:hAnsi="Arial" w:cs="Arial"/>
                <w:b/>
                <w:bCs/>
                <w:color w:val="000000"/>
                <w:sz w:val="24"/>
                <w:szCs w:val="24"/>
                <w:lang w:val="en-IE"/>
              </w:rPr>
            </w:pPr>
            <w:r w:rsidRPr="00DA7CAF">
              <w:rPr>
                <w:rFonts w:ascii="Arial" w:hAnsi="Arial" w:cs="Arial"/>
                <w:b/>
                <w:bCs/>
                <w:color w:val="000000"/>
                <w:sz w:val="24"/>
                <w:szCs w:val="24"/>
                <w:lang w:val="en-IE"/>
              </w:rPr>
              <w:t>analysis</w:t>
            </w:r>
          </w:p>
        </w:tc>
        <w:tc>
          <w:tcPr>
            <w:tcW w:w="1532" w:type="dxa"/>
            <w:tcBorders>
              <w:top w:val="single" w:sz="8" w:space="0" w:color="000000"/>
              <w:bottom w:val="single" w:sz="8" w:space="0" w:color="000000"/>
            </w:tcBorders>
            <w:tcMar>
              <w:top w:w="100" w:type="dxa"/>
              <w:left w:w="100" w:type="dxa"/>
              <w:bottom w:w="100" w:type="dxa"/>
              <w:right w:w="100" w:type="dxa"/>
            </w:tcMar>
            <w:hideMark/>
          </w:tcPr>
          <w:p w14:paraId="687B079E"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b/>
                <w:bCs/>
                <w:color w:val="000000"/>
                <w:sz w:val="24"/>
                <w:szCs w:val="24"/>
                <w:lang w:val="en-IE"/>
              </w:rPr>
              <w:t>variable</w:t>
            </w:r>
          </w:p>
        </w:tc>
        <w:tc>
          <w:tcPr>
            <w:tcW w:w="678" w:type="dxa"/>
            <w:tcBorders>
              <w:top w:val="single" w:sz="8" w:space="0" w:color="000000"/>
              <w:bottom w:val="single" w:sz="8" w:space="0" w:color="000000"/>
            </w:tcBorders>
            <w:tcMar>
              <w:top w:w="100" w:type="dxa"/>
              <w:left w:w="100" w:type="dxa"/>
              <w:bottom w:w="100" w:type="dxa"/>
              <w:right w:w="100" w:type="dxa"/>
            </w:tcMar>
            <w:hideMark/>
          </w:tcPr>
          <w:p w14:paraId="52E02711"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b/>
                <w:bCs/>
                <w:color w:val="000000"/>
                <w:sz w:val="24"/>
                <w:szCs w:val="24"/>
                <w:lang w:val="en-IE"/>
              </w:rPr>
              <w:t>df</w:t>
            </w:r>
          </w:p>
        </w:tc>
        <w:tc>
          <w:tcPr>
            <w:tcW w:w="1433" w:type="dxa"/>
            <w:tcBorders>
              <w:top w:val="single" w:sz="8" w:space="0" w:color="000000"/>
              <w:bottom w:val="single" w:sz="8" w:space="0" w:color="000000"/>
            </w:tcBorders>
            <w:tcMar>
              <w:top w:w="100" w:type="dxa"/>
              <w:left w:w="100" w:type="dxa"/>
              <w:bottom w:w="100" w:type="dxa"/>
              <w:right w:w="100" w:type="dxa"/>
            </w:tcMar>
            <w:hideMark/>
          </w:tcPr>
          <w:p w14:paraId="7C479BE0"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b/>
                <w:bCs/>
                <w:color w:val="000000"/>
                <w:sz w:val="24"/>
                <w:szCs w:val="24"/>
                <w:lang w:val="en-IE"/>
              </w:rPr>
              <w:t>F/approx F</w:t>
            </w:r>
          </w:p>
        </w:tc>
        <w:tc>
          <w:tcPr>
            <w:tcW w:w="801" w:type="dxa"/>
            <w:tcBorders>
              <w:top w:val="single" w:sz="8" w:space="0" w:color="000000"/>
              <w:bottom w:val="single" w:sz="8" w:space="0" w:color="000000"/>
            </w:tcBorders>
            <w:tcMar>
              <w:top w:w="100" w:type="dxa"/>
              <w:left w:w="100" w:type="dxa"/>
              <w:bottom w:w="100" w:type="dxa"/>
              <w:right w:w="100" w:type="dxa"/>
            </w:tcMar>
            <w:hideMark/>
          </w:tcPr>
          <w:p w14:paraId="6233E55F"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b/>
                <w:bCs/>
                <w:color w:val="000000"/>
                <w:sz w:val="24"/>
                <w:szCs w:val="24"/>
                <w:lang w:val="en-IE"/>
              </w:rPr>
              <w:t>Pillai</w:t>
            </w:r>
          </w:p>
        </w:tc>
        <w:tc>
          <w:tcPr>
            <w:tcW w:w="1014" w:type="dxa"/>
            <w:tcBorders>
              <w:top w:val="single" w:sz="8" w:space="0" w:color="000000"/>
              <w:bottom w:val="single" w:sz="8" w:space="0" w:color="000000"/>
            </w:tcBorders>
            <w:tcMar>
              <w:top w:w="100" w:type="dxa"/>
              <w:left w:w="100" w:type="dxa"/>
              <w:bottom w:w="100" w:type="dxa"/>
              <w:right w:w="100" w:type="dxa"/>
            </w:tcMar>
            <w:hideMark/>
          </w:tcPr>
          <w:p w14:paraId="7BF3573B"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b/>
                <w:bCs/>
                <w:color w:val="000000"/>
                <w:sz w:val="24"/>
                <w:szCs w:val="24"/>
                <w:lang w:val="en-IE"/>
              </w:rPr>
              <w:t>p</w:t>
            </w:r>
          </w:p>
        </w:tc>
      </w:tr>
      <w:tr w:rsidR="003310A3" w:rsidRPr="00DA7CAF" w14:paraId="7DA06179" w14:textId="77777777" w:rsidTr="003310A3">
        <w:trPr>
          <w:jc w:val="center"/>
        </w:trPr>
        <w:tc>
          <w:tcPr>
            <w:tcW w:w="1645" w:type="dxa"/>
            <w:tcBorders>
              <w:top w:val="single" w:sz="8" w:space="0" w:color="000000"/>
            </w:tcBorders>
          </w:tcPr>
          <w:p w14:paraId="13FAB583" w14:textId="77777777" w:rsidR="003310A3" w:rsidRPr="00DA7CAF" w:rsidRDefault="003310A3" w:rsidP="003310A3">
            <w:pPr>
              <w:spacing w:after="0" w:line="0" w:lineRule="atLeast"/>
              <w:rPr>
                <w:rFonts w:ascii="Arial" w:hAnsi="Arial" w:cs="Arial"/>
                <w:sz w:val="24"/>
                <w:szCs w:val="24"/>
                <w:lang w:val="en-IE"/>
              </w:rPr>
            </w:pPr>
            <w:r w:rsidRPr="00DA7CAF">
              <w:rPr>
                <w:rFonts w:ascii="Arial" w:hAnsi="Arial" w:cs="Arial"/>
                <w:sz w:val="24"/>
                <w:szCs w:val="24"/>
                <w:lang w:val="en-IE"/>
              </w:rPr>
              <w:t>Family</w:t>
            </w:r>
          </w:p>
        </w:tc>
        <w:tc>
          <w:tcPr>
            <w:tcW w:w="1532" w:type="dxa"/>
            <w:tcBorders>
              <w:top w:val="single" w:sz="8" w:space="0" w:color="000000"/>
            </w:tcBorders>
            <w:tcMar>
              <w:top w:w="100" w:type="dxa"/>
              <w:left w:w="100" w:type="dxa"/>
              <w:bottom w:w="100" w:type="dxa"/>
              <w:right w:w="100" w:type="dxa"/>
            </w:tcMar>
            <w:hideMark/>
          </w:tcPr>
          <w:p w14:paraId="14121B17" w14:textId="77777777" w:rsidR="003310A3" w:rsidRPr="00DA7CAF" w:rsidRDefault="003310A3" w:rsidP="003310A3">
            <w:pPr>
              <w:spacing w:after="0" w:line="0" w:lineRule="atLeast"/>
              <w:rPr>
                <w:rFonts w:ascii="Arial" w:hAnsi="Arial" w:cs="Arial"/>
                <w:sz w:val="24"/>
                <w:szCs w:val="24"/>
                <w:lang w:val="en-IE"/>
              </w:rPr>
            </w:pPr>
            <w:r w:rsidRPr="00DA7CAF">
              <w:rPr>
                <w:rFonts w:ascii="Arial" w:hAnsi="Arial" w:cs="Arial"/>
                <w:sz w:val="24"/>
                <w:szCs w:val="24"/>
                <w:lang w:val="en-IE"/>
              </w:rPr>
              <w:t>group</w:t>
            </w:r>
          </w:p>
        </w:tc>
        <w:tc>
          <w:tcPr>
            <w:tcW w:w="678" w:type="dxa"/>
            <w:tcBorders>
              <w:top w:val="single" w:sz="8" w:space="0" w:color="000000"/>
            </w:tcBorders>
            <w:tcMar>
              <w:top w:w="100" w:type="dxa"/>
              <w:left w:w="100" w:type="dxa"/>
              <w:bottom w:w="100" w:type="dxa"/>
              <w:right w:w="100" w:type="dxa"/>
            </w:tcMar>
            <w:hideMark/>
          </w:tcPr>
          <w:p w14:paraId="15A5F330"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color w:val="000000"/>
                <w:sz w:val="24"/>
                <w:szCs w:val="24"/>
                <w:lang w:val="en-IE"/>
              </w:rPr>
              <w:t>1,58</w:t>
            </w:r>
          </w:p>
        </w:tc>
        <w:tc>
          <w:tcPr>
            <w:tcW w:w="1433" w:type="dxa"/>
            <w:tcBorders>
              <w:top w:val="single" w:sz="8" w:space="0" w:color="000000"/>
            </w:tcBorders>
            <w:tcMar>
              <w:top w:w="100" w:type="dxa"/>
              <w:left w:w="100" w:type="dxa"/>
              <w:bottom w:w="100" w:type="dxa"/>
              <w:right w:w="100" w:type="dxa"/>
            </w:tcMar>
            <w:vAlign w:val="bottom"/>
            <w:hideMark/>
          </w:tcPr>
          <w:p w14:paraId="1A6F23E6"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5.964</w:t>
            </w:r>
          </w:p>
        </w:tc>
        <w:tc>
          <w:tcPr>
            <w:tcW w:w="801" w:type="dxa"/>
            <w:tcBorders>
              <w:top w:val="single" w:sz="8" w:space="0" w:color="000000"/>
            </w:tcBorders>
            <w:tcMar>
              <w:top w:w="100" w:type="dxa"/>
              <w:left w:w="100" w:type="dxa"/>
              <w:bottom w:w="100" w:type="dxa"/>
              <w:right w:w="100" w:type="dxa"/>
            </w:tcMar>
            <w:vAlign w:val="bottom"/>
            <w:hideMark/>
          </w:tcPr>
          <w:p w14:paraId="34C0EF85"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0.921</w:t>
            </w:r>
          </w:p>
        </w:tc>
        <w:tc>
          <w:tcPr>
            <w:tcW w:w="1014" w:type="dxa"/>
            <w:tcBorders>
              <w:top w:val="single" w:sz="8" w:space="0" w:color="000000"/>
            </w:tcBorders>
            <w:tcMar>
              <w:top w:w="100" w:type="dxa"/>
              <w:left w:w="100" w:type="dxa"/>
              <w:bottom w:w="100" w:type="dxa"/>
              <w:right w:w="100" w:type="dxa"/>
            </w:tcMar>
            <w:hideMark/>
          </w:tcPr>
          <w:p w14:paraId="68B1874C"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sz w:val="24"/>
                <w:szCs w:val="24"/>
                <w:lang w:val="en-IE"/>
              </w:rPr>
              <w:t>&lt; 0.001</w:t>
            </w:r>
          </w:p>
        </w:tc>
      </w:tr>
      <w:tr w:rsidR="003310A3" w:rsidRPr="00DA7CAF" w14:paraId="26444274" w14:textId="77777777" w:rsidTr="003310A3">
        <w:trPr>
          <w:jc w:val="center"/>
        </w:trPr>
        <w:tc>
          <w:tcPr>
            <w:tcW w:w="1645" w:type="dxa"/>
          </w:tcPr>
          <w:p w14:paraId="0CC84A42" w14:textId="77777777" w:rsidR="003310A3" w:rsidRPr="00DA7CAF" w:rsidRDefault="003310A3" w:rsidP="003310A3">
            <w:pPr>
              <w:spacing w:after="0" w:line="0" w:lineRule="atLeast"/>
              <w:rPr>
                <w:rFonts w:ascii="Arial" w:hAnsi="Arial" w:cs="Arial"/>
                <w:sz w:val="24"/>
                <w:szCs w:val="24"/>
                <w:lang w:val="en-IE"/>
              </w:rPr>
            </w:pPr>
          </w:p>
        </w:tc>
        <w:tc>
          <w:tcPr>
            <w:tcW w:w="1532" w:type="dxa"/>
            <w:tcMar>
              <w:top w:w="100" w:type="dxa"/>
              <w:left w:w="100" w:type="dxa"/>
              <w:bottom w:w="100" w:type="dxa"/>
              <w:right w:w="100" w:type="dxa"/>
            </w:tcMar>
            <w:hideMark/>
          </w:tcPr>
          <w:p w14:paraId="7AD57DA5" w14:textId="77777777" w:rsidR="003310A3" w:rsidRPr="00DA7CAF" w:rsidRDefault="003310A3" w:rsidP="003310A3">
            <w:pPr>
              <w:spacing w:after="0" w:line="0" w:lineRule="atLeast"/>
              <w:rPr>
                <w:rFonts w:ascii="Arial" w:hAnsi="Arial" w:cs="Arial"/>
                <w:sz w:val="24"/>
                <w:szCs w:val="24"/>
                <w:lang w:val="en-IE"/>
              </w:rPr>
            </w:pPr>
            <w:r w:rsidRPr="00DA7CAF">
              <w:rPr>
                <w:rFonts w:ascii="Arial" w:hAnsi="Arial" w:cs="Arial"/>
                <w:sz w:val="24"/>
                <w:szCs w:val="24"/>
                <w:lang w:val="en-IE"/>
              </w:rPr>
              <w:t>family</w:t>
            </w:r>
          </w:p>
        </w:tc>
        <w:tc>
          <w:tcPr>
            <w:tcW w:w="678" w:type="dxa"/>
            <w:tcMar>
              <w:top w:w="100" w:type="dxa"/>
              <w:left w:w="100" w:type="dxa"/>
              <w:bottom w:w="100" w:type="dxa"/>
              <w:right w:w="100" w:type="dxa"/>
            </w:tcMar>
            <w:hideMark/>
          </w:tcPr>
          <w:p w14:paraId="6B422191"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color w:val="000000"/>
                <w:sz w:val="24"/>
                <w:szCs w:val="24"/>
                <w:lang w:val="en-IE"/>
              </w:rPr>
              <w:t>9,58</w:t>
            </w:r>
          </w:p>
        </w:tc>
        <w:tc>
          <w:tcPr>
            <w:tcW w:w="1433" w:type="dxa"/>
            <w:tcMar>
              <w:top w:w="100" w:type="dxa"/>
              <w:left w:w="100" w:type="dxa"/>
              <w:bottom w:w="100" w:type="dxa"/>
              <w:right w:w="100" w:type="dxa"/>
            </w:tcMar>
            <w:vAlign w:val="bottom"/>
            <w:hideMark/>
          </w:tcPr>
          <w:p w14:paraId="630EB6FA"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1.671</w:t>
            </w:r>
          </w:p>
        </w:tc>
        <w:tc>
          <w:tcPr>
            <w:tcW w:w="801" w:type="dxa"/>
            <w:tcMar>
              <w:top w:w="100" w:type="dxa"/>
              <w:left w:w="100" w:type="dxa"/>
              <w:bottom w:w="100" w:type="dxa"/>
              <w:right w:w="100" w:type="dxa"/>
            </w:tcMar>
            <w:vAlign w:val="bottom"/>
            <w:hideMark/>
          </w:tcPr>
          <w:p w14:paraId="468E8609"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2.923</w:t>
            </w:r>
          </w:p>
        </w:tc>
        <w:tc>
          <w:tcPr>
            <w:tcW w:w="1014" w:type="dxa"/>
            <w:tcMar>
              <w:top w:w="100" w:type="dxa"/>
              <w:left w:w="100" w:type="dxa"/>
              <w:bottom w:w="100" w:type="dxa"/>
              <w:right w:w="100" w:type="dxa"/>
            </w:tcMar>
            <w:hideMark/>
          </w:tcPr>
          <w:p w14:paraId="64B8F2B7"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sz w:val="24"/>
                <w:szCs w:val="24"/>
                <w:lang w:val="en-IE"/>
              </w:rPr>
              <w:t>&lt; 0.001</w:t>
            </w:r>
          </w:p>
        </w:tc>
      </w:tr>
      <w:tr w:rsidR="003310A3" w:rsidRPr="00DA7CAF" w14:paraId="4842E999" w14:textId="77777777" w:rsidTr="003310A3">
        <w:trPr>
          <w:jc w:val="center"/>
        </w:trPr>
        <w:tc>
          <w:tcPr>
            <w:tcW w:w="1645" w:type="dxa"/>
          </w:tcPr>
          <w:p w14:paraId="23B62C2B" w14:textId="77777777" w:rsidR="003310A3" w:rsidRPr="00DA7CAF" w:rsidRDefault="003310A3" w:rsidP="003310A3">
            <w:pPr>
              <w:spacing w:after="0" w:line="0" w:lineRule="atLeast"/>
              <w:rPr>
                <w:rFonts w:ascii="Arial" w:hAnsi="Arial" w:cs="Arial"/>
                <w:sz w:val="24"/>
                <w:szCs w:val="24"/>
                <w:lang w:val="en-IE"/>
              </w:rPr>
            </w:pPr>
            <w:r w:rsidRPr="00DA7CAF">
              <w:rPr>
                <w:rFonts w:ascii="Arial" w:hAnsi="Arial" w:cs="Arial"/>
                <w:sz w:val="24"/>
                <w:szCs w:val="24"/>
                <w:lang w:val="en-IE"/>
              </w:rPr>
              <w:t>Habitat</w:t>
            </w:r>
          </w:p>
        </w:tc>
        <w:tc>
          <w:tcPr>
            <w:tcW w:w="1532" w:type="dxa"/>
            <w:tcMar>
              <w:top w:w="100" w:type="dxa"/>
              <w:left w:w="100" w:type="dxa"/>
              <w:bottom w:w="100" w:type="dxa"/>
              <w:right w:w="100" w:type="dxa"/>
            </w:tcMar>
          </w:tcPr>
          <w:p w14:paraId="1EC920CD" w14:textId="77777777" w:rsidR="003310A3" w:rsidRPr="00DA7CAF" w:rsidRDefault="003310A3" w:rsidP="003310A3">
            <w:pPr>
              <w:spacing w:after="0" w:line="0" w:lineRule="atLeast"/>
              <w:rPr>
                <w:rFonts w:ascii="Arial" w:hAnsi="Arial" w:cs="Arial"/>
                <w:sz w:val="24"/>
                <w:szCs w:val="24"/>
                <w:lang w:val="en-IE"/>
              </w:rPr>
            </w:pPr>
            <w:r w:rsidRPr="00DA7CAF">
              <w:rPr>
                <w:rFonts w:ascii="Arial" w:hAnsi="Arial" w:cs="Arial"/>
                <w:sz w:val="24"/>
                <w:szCs w:val="24"/>
                <w:lang w:val="en-IE"/>
              </w:rPr>
              <w:t>group</w:t>
            </w:r>
          </w:p>
        </w:tc>
        <w:tc>
          <w:tcPr>
            <w:tcW w:w="678" w:type="dxa"/>
            <w:tcMar>
              <w:top w:w="100" w:type="dxa"/>
              <w:left w:w="100" w:type="dxa"/>
              <w:bottom w:w="100" w:type="dxa"/>
              <w:right w:w="100" w:type="dxa"/>
            </w:tcMar>
          </w:tcPr>
          <w:p w14:paraId="24FC0E46" w14:textId="77777777" w:rsidR="003310A3" w:rsidRPr="00DA7CAF" w:rsidRDefault="003310A3" w:rsidP="003310A3">
            <w:pPr>
              <w:spacing w:after="0" w:line="0" w:lineRule="atLeast"/>
              <w:jc w:val="center"/>
              <w:rPr>
                <w:rFonts w:ascii="Arial" w:hAnsi="Arial" w:cs="Arial"/>
                <w:color w:val="000000"/>
                <w:sz w:val="24"/>
                <w:szCs w:val="24"/>
                <w:lang w:val="en-IE"/>
              </w:rPr>
            </w:pPr>
            <w:r w:rsidRPr="00DA7CAF">
              <w:rPr>
                <w:rFonts w:ascii="Arial" w:hAnsi="Arial" w:cs="Arial"/>
                <w:color w:val="000000"/>
                <w:sz w:val="24"/>
                <w:szCs w:val="24"/>
                <w:lang w:val="en-IE"/>
              </w:rPr>
              <w:t>1,59</w:t>
            </w:r>
          </w:p>
        </w:tc>
        <w:tc>
          <w:tcPr>
            <w:tcW w:w="1433" w:type="dxa"/>
            <w:tcMar>
              <w:top w:w="100" w:type="dxa"/>
              <w:left w:w="100" w:type="dxa"/>
              <w:bottom w:w="100" w:type="dxa"/>
              <w:right w:w="100" w:type="dxa"/>
            </w:tcMar>
            <w:vAlign w:val="bottom"/>
          </w:tcPr>
          <w:p w14:paraId="74BC56F0"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6.171</w:t>
            </w:r>
          </w:p>
        </w:tc>
        <w:tc>
          <w:tcPr>
            <w:tcW w:w="801" w:type="dxa"/>
            <w:tcMar>
              <w:top w:w="100" w:type="dxa"/>
              <w:left w:w="100" w:type="dxa"/>
              <w:bottom w:w="100" w:type="dxa"/>
              <w:right w:w="100" w:type="dxa"/>
            </w:tcMar>
            <w:vAlign w:val="bottom"/>
          </w:tcPr>
          <w:p w14:paraId="78602846"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0.920</w:t>
            </w:r>
          </w:p>
        </w:tc>
        <w:tc>
          <w:tcPr>
            <w:tcW w:w="1014" w:type="dxa"/>
            <w:tcMar>
              <w:top w:w="100" w:type="dxa"/>
              <w:left w:w="100" w:type="dxa"/>
              <w:bottom w:w="100" w:type="dxa"/>
              <w:right w:w="100" w:type="dxa"/>
            </w:tcMar>
          </w:tcPr>
          <w:p w14:paraId="1BF605A2"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sz w:val="24"/>
                <w:szCs w:val="24"/>
                <w:lang w:val="en-IE"/>
              </w:rPr>
              <w:t>&lt; 0.001</w:t>
            </w:r>
          </w:p>
        </w:tc>
      </w:tr>
      <w:tr w:rsidR="003310A3" w:rsidRPr="00DA7CAF" w14:paraId="76E6AC3A" w14:textId="77777777" w:rsidTr="003310A3">
        <w:trPr>
          <w:jc w:val="center"/>
        </w:trPr>
        <w:tc>
          <w:tcPr>
            <w:tcW w:w="1645" w:type="dxa"/>
          </w:tcPr>
          <w:p w14:paraId="4A0872F1" w14:textId="77777777" w:rsidR="003310A3" w:rsidRPr="00DA7CAF" w:rsidRDefault="003310A3" w:rsidP="003310A3">
            <w:pPr>
              <w:spacing w:after="0" w:line="0" w:lineRule="atLeast"/>
              <w:rPr>
                <w:rFonts w:ascii="Arial" w:hAnsi="Arial" w:cs="Arial"/>
                <w:sz w:val="24"/>
                <w:szCs w:val="24"/>
                <w:lang w:val="en-IE"/>
              </w:rPr>
            </w:pPr>
          </w:p>
        </w:tc>
        <w:tc>
          <w:tcPr>
            <w:tcW w:w="1532" w:type="dxa"/>
            <w:tcMar>
              <w:top w:w="100" w:type="dxa"/>
              <w:left w:w="100" w:type="dxa"/>
              <w:bottom w:w="100" w:type="dxa"/>
              <w:right w:w="100" w:type="dxa"/>
            </w:tcMar>
          </w:tcPr>
          <w:p w14:paraId="412E51A8" w14:textId="77777777" w:rsidR="003310A3" w:rsidRPr="00DA7CAF" w:rsidRDefault="003310A3" w:rsidP="003310A3">
            <w:pPr>
              <w:spacing w:after="0" w:line="0" w:lineRule="atLeast"/>
              <w:rPr>
                <w:rFonts w:ascii="Arial" w:hAnsi="Arial" w:cs="Arial"/>
                <w:sz w:val="24"/>
                <w:szCs w:val="24"/>
                <w:lang w:val="en-IE"/>
              </w:rPr>
            </w:pPr>
            <w:r w:rsidRPr="00DA7CAF">
              <w:rPr>
                <w:rFonts w:ascii="Arial" w:hAnsi="Arial" w:cs="Arial"/>
                <w:sz w:val="24"/>
                <w:szCs w:val="24"/>
                <w:lang w:val="en-IE"/>
              </w:rPr>
              <w:t>habitat</w:t>
            </w:r>
          </w:p>
        </w:tc>
        <w:tc>
          <w:tcPr>
            <w:tcW w:w="678" w:type="dxa"/>
            <w:tcMar>
              <w:top w:w="100" w:type="dxa"/>
              <w:left w:w="100" w:type="dxa"/>
              <w:bottom w:w="100" w:type="dxa"/>
              <w:right w:w="100" w:type="dxa"/>
            </w:tcMar>
          </w:tcPr>
          <w:p w14:paraId="28FF6629" w14:textId="77777777" w:rsidR="003310A3" w:rsidRPr="00DA7CAF" w:rsidRDefault="003310A3" w:rsidP="003310A3">
            <w:pPr>
              <w:spacing w:after="0" w:line="0" w:lineRule="atLeast"/>
              <w:jc w:val="center"/>
              <w:rPr>
                <w:rFonts w:ascii="Arial" w:hAnsi="Arial" w:cs="Arial"/>
                <w:color w:val="000000"/>
                <w:sz w:val="24"/>
                <w:szCs w:val="24"/>
                <w:lang w:val="en-IE"/>
              </w:rPr>
            </w:pPr>
            <w:r w:rsidRPr="00DA7CAF">
              <w:rPr>
                <w:rFonts w:ascii="Arial" w:hAnsi="Arial" w:cs="Arial"/>
                <w:color w:val="000000"/>
                <w:sz w:val="24"/>
                <w:szCs w:val="24"/>
                <w:lang w:val="en-IE"/>
              </w:rPr>
              <w:t>4,59</w:t>
            </w:r>
          </w:p>
        </w:tc>
        <w:tc>
          <w:tcPr>
            <w:tcW w:w="1433" w:type="dxa"/>
            <w:tcMar>
              <w:top w:w="100" w:type="dxa"/>
              <w:left w:w="100" w:type="dxa"/>
              <w:bottom w:w="100" w:type="dxa"/>
              <w:right w:w="100" w:type="dxa"/>
            </w:tcMar>
            <w:vAlign w:val="bottom"/>
          </w:tcPr>
          <w:p w14:paraId="68FEFB59"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1.671</w:t>
            </w:r>
          </w:p>
        </w:tc>
        <w:tc>
          <w:tcPr>
            <w:tcW w:w="801" w:type="dxa"/>
            <w:tcMar>
              <w:top w:w="100" w:type="dxa"/>
              <w:left w:w="100" w:type="dxa"/>
              <w:bottom w:w="100" w:type="dxa"/>
              <w:right w:w="100" w:type="dxa"/>
            </w:tcMar>
            <w:vAlign w:val="bottom"/>
          </w:tcPr>
          <w:p w14:paraId="18FD77FA"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2.923</w:t>
            </w:r>
          </w:p>
        </w:tc>
        <w:tc>
          <w:tcPr>
            <w:tcW w:w="1014" w:type="dxa"/>
            <w:tcMar>
              <w:top w:w="100" w:type="dxa"/>
              <w:left w:w="100" w:type="dxa"/>
              <w:bottom w:w="100" w:type="dxa"/>
              <w:right w:w="100" w:type="dxa"/>
            </w:tcMar>
          </w:tcPr>
          <w:p w14:paraId="4EF061D9"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sz w:val="24"/>
                <w:szCs w:val="24"/>
                <w:lang w:val="en-IE"/>
              </w:rPr>
              <w:t>0.003</w:t>
            </w:r>
          </w:p>
        </w:tc>
      </w:tr>
      <w:tr w:rsidR="003310A3" w:rsidRPr="00DA7CAF" w14:paraId="3BD3916E" w14:textId="77777777" w:rsidTr="003310A3">
        <w:trPr>
          <w:jc w:val="center"/>
        </w:trPr>
        <w:tc>
          <w:tcPr>
            <w:tcW w:w="1645" w:type="dxa"/>
          </w:tcPr>
          <w:p w14:paraId="0A6A2A94" w14:textId="77777777" w:rsidR="003310A3" w:rsidRPr="00DA7CAF" w:rsidRDefault="003310A3" w:rsidP="003310A3">
            <w:pPr>
              <w:spacing w:after="0" w:line="0" w:lineRule="atLeast"/>
              <w:rPr>
                <w:rFonts w:ascii="Arial" w:hAnsi="Arial" w:cs="Arial"/>
                <w:sz w:val="24"/>
                <w:szCs w:val="24"/>
                <w:lang w:val="en-IE"/>
              </w:rPr>
            </w:pPr>
            <w:r w:rsidRPr="00DA7CAF">
              <w:rPr>
                <w:rFonts w:ascii="Arial" w:hAnsi="Arial" w:cs="Arial"/>
                <w:sz w:val="24"/>
                <w:szCs w:val="24"/>
                <w:lang w:val="en-IE"/>
              </w:rPr>
              <w:t>Diet</w:t>
            </w:r>
          </w:p>
        </w:tc>
        <w:tc>
          <w:tcPr>
            <w:tcW w:w="1532" w:type="dxa"/>
            <w:tcMar>
              <w:top w:w="100" w:type="dxa"/>
              <w:left w:w="100" w:type="dxa"/>
              <w:bottom w:w="100" w:type="dxa"/>
              <w:right w:w="100" w:type="dxa"/>
            </w:tcMar>
          </w:tcPr>
          <w:p w14:paraId="25F02CD6" w14:textId="77777777" w:rsidR="003310A3" w:rsidRPr="00DA7CAF" w:rsidRDefault="003310A3" w:rsidP="003310A3">
            <w:pPr>
              <w:spacing w:after="0" w:line="0" w:lineRule="atLeast"/>
              <w:rPr>
                <w:rFonts w:ascii="Arial" w:hAnsi="Arial" w:cs="Arial"/>
                <w:sz w:val="24"/>
                <w:szCs w:val="24"/>
                <w:lang w:val="en-IE"/>
              </w:rPr>
            </w:pPr>
            <w:r w:rsidRPr="00DA7CAF">
              <w:rPr>
                <w:rFonts w:ascii="Arial" w:hAnsi="Arial" w:cs="Arial"/>
                <w:sz w:val="24"/>
                <w:szCs w:val="24"/>
                <w:lang w:val="en-IE"/>
              </w:rPr>
              <w:t>group</w:t>
            </w:r>
          </w:p>
        </w:tc>
        <w:tc>
          <w:tcPr>
            <w:tcW w:w="678" w:type="dxa"/>
            <w:tcMar>
              <w:top w:w="100" w:type="dxa"/>
              <w:left w:w="100" w:type="dxa"/>
              <w:bottom w:w="100" w:type="dxa"/>
              <w:right w:w="100" w:type="dxa"/>
            </w:tcMar>
          </w:tcPr>
          <w:p w14:paraId="09F4C2A5" w14:textId="77777777" w:rsidR="003310A3" w:rsidRPr="00DA7CAF" w:rsidRDefault="003310A3" w:rsidP="003310A3">
            <w:pPr>
              <w:spacing w:after="0" w:line="0" w:lineRule="atLeast"/>
              <w:jc w:val="center"/>
              <w:rPr>
                <w:rFonts w:ascii="Arial" w:hAnsi="Arial" w:cs="Arial"/>
                <w:color w:val="000000"/>
                <w:sz w:val="24"/>
                <w:szCs w:val="24"/>
                <w:lang w:val="en-IE"/>
              </w:rPr>
            </w:pPr>
            <w:r w:rsidRPr="00DA7CAF">
              <w:rPr>
                <w:rFonts w:ascii="Arial" w:hAnsi="Arial" w:cs="Arial"/>
                <w:color w:val="000000"/>
                <w:sz w:val="24"/>
                <w:szCs w:val="24"/>
                <w:lang w:val="en-IE"/>
              </w:rPr>
              <w:t>1,60</w:t>
            </w:r>
          </w:p>
        </w:tc>
        <w:tc>
          <w:tcPr>
            <w:tcW w:w="1433" w:type="dxa"/>
            <w:tcMar>
              <w:top w:w="100" w:type="dxa"/>
              <w:left w:w="100" w:type="dxa"/>
              <w:bottom w:w="100" w:type="dxa"/>
              <w:right w:w="100" w:type="dxa"/>
            </w:tcMar>
            <w:vAlign w:val="bottom"/>
          </w:tcPr>
          <w:p w14:paraId="0DDBF090"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6.433</w:t>
            </w:r>
          </w:p>
        </w:tc>
        <w:tc>
          <w:tcPr>
            <w:tcW w:w="801" w:type="dxa"/>
            <w:tcMar>
              <w:top w:w="100" w:type="dxa"/>
              <w:left w:w="100" w:type="dxa"/>
              <w:bottom w:w="100" w:type="dxa"/>
              <w:right w:w="100" w:type="dxa"/>
            </w:tcMar>
            <w:vAlign w:val="bottom"/>
          </w:tcPr>
          <w:p w14:paraId="49A875C4"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0.919</w:t>
            </w:r>
          </w:p>
        </w:tc>
        <w:tc>
          <w:tcPr>
            <w:tcW w:w="1014" w:type="dxa"/>
            <w:tcMar>
              <w:top w:w="100" w:type="dxa"/>
              <w:left w:w="100" w:type="dxa"/>
              <w:bottom w:w="100" w:type="dxa"/>
              <w:right w:w="100" w:type="dxa"/>
            </w:tcMar>
          </w:tcPr>
          <w:p w14:paraId="5EBAB58B"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sz w:val="24"/>
                <w:szCs w:val="24"/>
                <w:lang w:val="en-IE"/>
              </w:rPr>
              <w:t>&lt; 0.001</w:t>
            </w:r>
          </w:p>
        </w:tc>
      </w:tr>
      <w:tr w:rsidR="003310A3" w:rsidRPr="00DA7CAF" w14:paraId="5B831158" w14:textId="77777777" w:rsidTr="003310A3">
        <w:trPr>
          <w:jc w:val="center"/>
        </w:trPr>
        <w:tc>
          <w:tcPr>
            <w:tcW w:w="1645" w:type="dxa"/>
          </w:tcPr>
          <w:p w14:paraId="3E7EED12" w14:textId="77777777" w:rsidR="003310A3" w:rsidRPr="00DA7CAF" w:rsidRDefault="003310A3" w:rsidP="003310A3">
            <w:pPr>
              <w:spacing w:after="0" w:line="0" w:lineRule="atLeast"/>
              <w:rPr>
                <w:rFonts w:ascii="Arial" w:hAnsi="Arial" w:cs="Arial"/>
                <w:sz w:val="24"/>
                <w:szCs w:val="24"/>
                <w:lang w:val="en-IE"/>
              </w:rPr>
            </w:pPr>
          </w:p>
        </w:tc>
        <w:tc>
          <w:tcPr>
            <w:tcW w:w="1532" w:type="dxa"/>
            <w:tcMar>
              <w:top w:w="100" w:type="dxa"/>
              <w:left w:w="100" w:type="dxa"/>
              <w:bottom w:w="100" w:type="dxa"/>
              <w:right w:w="100" w:type="dxa"/>
            </w:tcMar>
          </w:tcPr>
          <w:p w14:paraId="2659A9A7" w14:textId="77777777" w:rsidR="003310A3" w:rsidRPr="00DA7CAF" w:rsidRDefault="003310A3" w:rsidP="003310A3">
            <w:pPr>
              <w:spacing w:after="0" w:line="0" w:lineRule="atLeast"/>
              <w:rPr>
                <w:rFonts w:ascii="Arial" w:hAnsi="Arial" w:cs="Arial"/>
                <w:sz w:val="24"/>
                <w:szCs w:val="24"/>
                <w:lang w:val="en-IE"/>
              </w:rPr>
            </w:pPr>
            <w:r w:rsidRPr="00DA7CAF">
              <w:rPr>
                <w:rFonts w:ascii="Arial" w:hAnsi="Arial" w:cs="Arial"/>
                <w:sz w:val="24"/>
                <w:szCs w:val="24"/>
                <w:lang w:val="en-IE"/>
              </w:rPr>
              <w:t>diet</w:t>
            </w:r>
          </w:p>
        </w:tc>
        <w:tc>
          <w:tcPr>
            <w:tcW w:w="678" w:type="dxa"/>
            <w:tcMar>
              <w:top w:w="100" w:type="dxa"/>
              <w:left w:w="100" w:type="dxa"/>
              <w:bottom w:w="100" w:type="dxa"/>
              <w:right w:w="100" w:type="dxa"/>
            </w:tcMar>
          </w:tcPr>
          <w:p w14:paraId="58CE248A" w14:textId="77777777" w:rsidR="003310A3" w:rsidRPr="00DA7CAF" w:rsidRDefault="003310A3" w:rsidP="003310A3">
            <w:pPr>
              <w:spacing w:after="0" w:line="0" w:lineRule="atLeast"/>
              <w:jc w:val="center"/>
              <w:rPr>
                <w:rFonts w:ascii="Arial" w:hAnsi="Arial" w:cs="Arial"/>
                <w:color w:val="000000"/>
                <w:sz w:val="24"/>
                <w:szCs w:val="24"/>
                <w:lang w:val="en-IE"/>
              </w:rPr>
            </w:pPr>
            <w:r w:rsidRPr="00DA7CAF">
              <w:rPr>
                <w:rFonts w:ascii="Arial" w:hAnsi="Arial" w:cs="Arial"/>
                <w:color w:val="000000"/>
                <w:sz w:val="24"/>
                <w:szCs w:val="24"/>
                <w:lang w:val="en-IE"/>
              </w:rPr>
              <w:t>3,60</w:t>
            </w:r>
          </w:p>
        </w:tc>
        <w:tc>
          <w:tcPr>
            <w:tcW w:w="1433" w:type="dxa"/>
            <w:tcMar>
              <w:top w:w="100" w:type="dxa"/>
              <w:left w:w="100" w:type="dxa"/>
              <w:bottom w:w="100" w:type="dxa"/>
              <w:right w:w="100" w:type="dxa"/>
            </w:tcMar>
            <w:vAlign w:val="bottom"/>
          </w:tcPr>
          <w:p w14:paraId="775C96CC"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1.714</w:t>
            </w:r>
          </w:p>
        </w:tc>
        <w:tc>
          <w:tcPr>
            <w:tcW w:w="801" w:type="dxa"/>
            <w:tcMar>
              <w:top w:w="100" w:type="dxa"/>
              <w:left w:w="100" w:type="dxa"/>
              <w:bottom w:w="100" w:type="dxa"/>
              <w:right w:w="100" w:type="dxa"/>
            </w:tcMar>
            <w:vAlign w:val="bottom"/>
          </w:tcPr>
          <w:p w14:paraId="36121A0E"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2.207</w:t>
            </w:r>
          </w:p>
        </w:tc>
        <w:tc>
          <w:tcPr>
            <w:tcW w:w="1014" w:type="dxa"/>
            <w:tcMar>
              <w:top w:w="100" w:type="dxa"/>
              <w:left w:w="100" w:type="dxa"/>
              <w:bottom w:w="100" w:type="dxa"/>
              <w:right w:w="100" w:type="dxa"/>
            </w:tcMar>
          </w:tcPr>
          <w:p w14:paraId="6F7E4DFF"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sz w:val="24"/>
                <w:szCs w:val="24"/>
                <w:lang w:val="en-IE"/>
              </w:rPr>
              <w:t>0.007</w:t>
            </w:r>
          </w:p>
        </w:tc>
      </w:tr>
      <w:tr w:rsidR="003310A3" w:rsidRPr="00DA7CAF" w14:paraId="5C0A877D" w14:textId="77777777" w:rsidTr="003310A3">
        <w:trPr>
          <w:jc w:val="center"/>
        </w:trPr>
        <w:tc>
          <w:tcPr>
            <w:tcW w:w="1645" w:type="dxa"/>
          </w:tcPr>
          <w:p w14:paraId="4E3D316A" w14:textId="77777777" w:rsidR="003310A3" w:rsidRPr="00DA7CAF" w:rsidRDefault="003310A3" w:rsidP="003310A3">
            <w:pPr>
              <w:spacing w:after="0" w:line="0" w:lineRule="atLeast"/>
              <w:rPr>
                <w:rFonts w:ascii="Arial" w:hAnsi="Arial" w:cs="Arial"/>
                <w:sz w:val="24"/>
                <w:szCs w:val="24"/>
                <w:lang w:val="en-IE"/>
              </w:rPr>
            </w:pPr>
            <w:r w:rsidRPr="00DA7CAF">
              <w:rPr>
                <w:rFonts w:ascii="Arial" w:hAnsi="Arial" w:cs="Arial"/>
                <w:sz w:val="24"/>
                <w:szCs w:val="24"/>
                <w:lang w:val="en-IE"/>
              </w:rPr>
              <w:t>Feeding mode</w:t>
            </w:r>
          </w:p>
        </w:tc>
        <w:tc>
          <w:tcPr>
            <w:tcW w:w="1532" w:type="dxa"/>
            <w:tcMar>
              <w:top w:w="100" w:type="dxa"/>
              <w:left w:w="100" w:type="dxa"/>
              <w:bottom w:w="100" w:type="dxa"/>
              <w:right w:w="100" w:type="dxa"/>
            </w:tcMar>
          </w:tcPr>
          <w:p w14:paraId="1C9D7E2F" w14:textId="77777777" w:rsidR="003310A3" w:rsidRPr="00DA7CAF" w:rsidRDefault="003310A3" w:rsidP="003310A3">
            <w:pPr>
              <w:spacing w:after="0" w:line="0" w:lineRule="atLeast"/>
              <w:rPr>
                <w:rFonts w:ascii="Arial" w:hAnsi="Arial" w:cs="Arial"/>
                <w:sz w:val="24"/>
                <w:szCs w:val="24"/>
                <w:lang w:val="en-IE"/>
              </w:rPr>
            </w:pPr>
            <w:r w:rsidRPr="00DA7CAF">
              <w:rPr>
                <w:rFonts w:ascii="Arial" w:hAnsi="Arial" w:cs="Arial"/>
                <w:sz w:val="24"/>
                <w:szCs w:val="24"/>
                <w:lang w:val="en-IE"/>
              </w:rPr>
              <w:t>group</w:t>
            </w:r>
          </w:p>
        </w:tc>
        <w:tc>
          <w:tcPr>
            <w:tcW w:w="678" w:type="dxa"/>
            <w:tcMar>
              <w:top w:w="100" w:type="dxa"/>
              <w:left w:w="100" w:type="dxa"/>
              <w:bottom w:w="100" w:type="dxa"/>
              <w:right w:w="100" w:type="dxa"/>
            </w:tcMar>
          </w:tcPr>
          <w:p w14:paraId="60FEA046" w14:textId="77777777" w:rsidR="003310A3" w:rsidRPr="00DA7CAF" w:rsidRDefault="003310A3" w:rsidP="003310A3">
            <w:pPr>
              <w:spacing w:after="0" w:line="0" w:lineRule="atLeast"/>
              <w:jc w:val="center"/>
              <w:rPr>
                <w:rFonts w:ascii="Arial" w:hAnsi="Arial" w:cs="Arial"/>
                <w:color w:val="000000"/>
                <w:sz w:val="24"/>
                <w:szCs w:val="24"/>
                <w:lang w:val="en-IE"/>
              </w:rPr>
            </w:pPr>
            <w:r w:rsidRPr="00DA7CAF">
              <w:rPr>
                <w:rFonts w:ascii="Arial" w:hAnsi="Arial" w:cs="Arial"/>
                <w:color w:val="000000"/>
                <w:sz w:val="24"/>
                <w:szCs w:val="24"/>
                <w:lang w:val="en-IE"/>
              </w:rPr>
              <w:t>1,60</w:t>
            </w:r>
          </w:p>
        </w:tc>
        <w:tc>
          <w:tcPr>
            <w:tcW w:w="1433" w:type="dxa"/>
            <w:tcMar>
              <w:top w:w="100" w:type="dxa"/>
              <w:left w:w="100" w:type="dxa"/>
              <w:bottom w:w="100" w:type="dxa"/>
              <w:right w:w="100" w:type="dxa"/>
            </w:tcMar>
            <w:vAlign w:val="bottom"/>
          </w:tcPr>
          <w:p w14:paraId="2357770C" w14:textId="77777777" w:rsidR="003310A3" w:rsidRPr="00DA7CAF" w:rsidRDefault="003310A3" w:rsidP="003310A3">
            <w:pPr>
              <w:spacing w:after="0" w:line="0" w:lineRule="atLeast"/>
              <w:jc w:val="center"/>
              <w:rPr>
                <w:rFonts w:ascii="Arial" w:eastAsia="Times New Roman" w:hAnsi="Arial" w:cs="Arial"/>
                <w:color w:val="000000"/>
                <w:sz w:val="24"/>
                <w:szCs w:val="24"/>
              </w:rPr>
            </w:pPr>
            <w:r w:rsidRPr="00DA7CAF">
              <w:rPr>
                <w:rFonts w:ascii="Arial" w:eastAsia="Times New Roman" w:hAnsi="Arial" w:cs="Arial"/>
                <w:color w:val="000000"/>
                <w:sz w:val="24"/>
                <w:szCs w:val="24"/>
              </w:rPr>
              <w:t>6.357</w:t>
            </w:r>
          </w:p>
        </w:tc>
        <w:tc>
          <w:tcPr>
            <w:tcW w:w="801" w:type="dxa"/>
            <w:tcMar>
              <w:top w:w="100" w:type="dxa"/>
              <w:left w:w="100" w:type="dxa"/>
              <w:bottom w:w="100" w:type="dxa"/>
              <w:right w:w="100" w:type="dxa"/>
            </w:tcMar>
            <w:vAlign w:val="bottom"/>
          </w:tcPr>
          <w:p w14:paraId="6D7EC420" w14:textId="77777777" w:rsidR="003310A3" w:rsidRPr="00DA7CAF" w:rsidRDefault="003310A3" w:rsidP="003310A3">
            <w:pPr>
              <w:spacing w:after="0" w:line="0" w:lineRule="atLeast"/>
              <w:jc w:val="center"/>
              <w:rPr>
                <w:rFonts w:ascii="Arial" w:eastAsia="Times New Roman" w:hAnsi="Arial" w:cs="Arial"/>
                <w:color w:val="000000"/>
                <w:sz w:val="24"/>
                <w:szCs w:val="24"/>
              </w:rPr>
            </w:pPr>
            <w:r w:rsidRPr="00DA7CAF">
              <w:rPr>
                <w:rFonts w:ascii="Arial" w:eastAsia="Times New Roman" w:hAnsi="Arial" w:cs="Arial"/>
                <w:color w:val="000000"/>
                <w:sz w:val="24"/>
                <w:szCs w:val="24"/>
              </w:rPr>
              <w:t>0.918</w:t>
            </w:r>
          </w:p>
        </w:tc>
        <w:tc>
          <w:tcPr>
            <w:tcW w:w="1014" w:type="dxa"/>
            <w:tcMar>
              <w:top w:w="100" w:type="dxa"/>
              <w:left w:w="100" w:type="dxa"/>
              <w:bottom w:w="100" w:type="dxa"/>
              <w:right w:w="100" w:type="dxa"/>
            </w:tcMar>
          </w:tcPr>
          <w:p w14:paraId="3336E561"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sz w:val="24"/>
                <w:szCs w:val="24"/>
                <w:lang w:val="en-IE"/>
              </w:rPr>
              <w:t>&lt; 0.001</w:t>
            </w:r>
          </w:p>
        </w:tc>
      </w:tr>
      <w:tr w:rsidR="003310A3" w:rsidRPr="00DA7CAF" w14:paraId="263703F8" w14:textId="77777777" w:rsidTr="003310A3">
        <w:trPr>
          <w:jc w:val="center"/>
        </w:trPr>
        <w:tc>
          <w:tcPr>
            <w:tcW w:w="1645" w:type="dxa"/>
          </w:tcPr>
          <w:p w14:paraId="1AFCAAAB" w14:textId="77777777" w:rsidR="003310A3" w:rsidRPr="00DA7CAF" w:rsidRDefault="003310A3" w:rsidP="003310A3">
            <w:pPr>
              <w:spacing w:after="0" w:line="0" w:lineRule="atLeast"/>
              <w:rPr>
                <w:rFonts w:ascii="Arial" w:hAnsi="Arial" w:cs="Arial"/>
                <w:sz w:val="24"/>
                <w:szCs w:val="24"/>
                <w:lang w:val="en-IE"/>
              </w:rPr>
            </w:pPr>
          </w:p>
        </w:tc>
        <w:tc>
          <w:tcPr>
            <w:tcW w:w="1532" w:type="dxa"/>
            <w:tcMar>
              <w:top w:w="100" w:type="dxa"/>
              <w:left w:w="100" w:type="dxa"/>
              <w:bottom w:w="100" w:type="dxa"/>
              <w:right w:w="100" w:type="dxa"/>
            </w:tcMar>
          </w:tcPr>
          <w:p w14:paraId="6A2C16F1" w14:textId="77777777" w:rsidR="003310A3" w:rsidRPr="00DA7CAF" w:rsidRDefault="003310A3" w:rsidP="003310A3">
            <w:pPr>
              <w:spacing w:after="0" w:line="0" w:lineRule="atLeast"/>
              <w:rPr>
                <w:rFonts w:ascii="Arial" w:hAnsi="Arial" w:cs="Arial"/>
                <w:sz w:val="24"/>
                <w:szCs w:val="24"/>
                <w:lang w:val="en-IE"/>
              </w:rPr>
            </w:pPr>
            <w:r w:rsidRPr="00DA7CAF">
              <w:rPr>
                <w:rFonts w:ascii="Arial" w:hAnsi="Arial" w:cs="Arial"/>
                <w:sz w:val="24"/>
                <w:szCs w:val="24"/>
                <w:lang w:val="en-IE"/>
              </w:rPr>
              <w:t>feeding</w:t>
            </w:r>
          </w:p>
        </w:tc>
        <w:tc>
          <w:tcPr>
            <w:tcW w:w="678" w:type="dxa"/>
            <w:tcMar>
              <w:top w:w="100" w:type="dxa"/>
              <w:left w:w="100" w:type="dxa"/>
              <w:bottom w:w="100" w:type="dxa"/>
              <w:right w:w="100" w:type="dxa"/>
            </w:tcMar>
          </w:tcPr>
          <w:p w14:paraId="38791DED" w14:textId="77777777" w:rsidR="003310A3" w:rsidRPr="00DA7CAF" w:rsidRDefault="003310A3" w:rsidP="003310A3">
            <w:pPr>
              <w:spacing w:after="0" w:line="0" w:lineRule="atLeast"/>
              <w:jc w:val="center"/>
              <w:rPr>
                <w:rFonts w:ascii="Arial" w:hAnsi="Arial" w:cs="Arial"/>
                <w:color w:val="000000"/>
                <w:sz w:val="24"/>
                <w:szCs w:val="24"/>
                <w:lang w:val="en-IE"/>
              </w:rPr>
            </w:pPr>
            <w:r w:rsidRPr="00DA7CAF">
              <w:rPr>
                <w:rFonts w:ascii="Arial" w:hAnsi="Arial" w:cs="Arial"/>
                <w:color w:val="000000"/>
                <w:sz w:val="24"/>
                <w:szCs w:val="24"/>
                <w:lang w:val="en-IE"/>
              </w:rPr>
              <w:t>3,60</w:t>
            </w:r>
          </w:p>
        </w:tc>
        <w:tc>
          <w:tcPr>
            <w:tcW w:w="1433" w:type="dxa"/>
            <w:tcMar>
              <w:top w:w="100" w:type="dxa"/>
              <w:left w:w="100" w:type="dxa"/>
              <w:bottom w:w="100" w:type="dxa"/>
              <w:right w:w="100" w:type="dxa"/>
            </w:tcMar>
            <w:vAlign w:val="bottom"/>
          </w:tcPr>
          <w:p w14:paraId="197DE90A" w14:textId="77777777" w:rsidR="003310A3" w:rsidRPr="00DA7CAF" w:rsidRDefault="003310A3" w:rsidP="003310A3">
            <w:pPr>
              <w:spacing w:after="0" w:line="0" w:lineRule="atLeast"/>
              <w:jc w:val="center"/>
              <w:rPr>
                <w:rFonts w:ascii="Arial" w:eastAsia="Times New Roman" w:hAnsi="Arial" w:cs="Arial"/>
                <w:color w:val="000000"/>
                <w:sz w:val="24"/>
                <w:szCs w:val="24"/>
              </w:rPr>
            </w:pPr>
            <w:r w:rsidRPr="00DA7CAF">
              <w:rPr>
                <w:rFonts w:ascii="Arial" w:eastAsia="Times New Roman" w:hAnsi="Arial" w:cs="Arial"/>
                <w:color w:val="000000"/>
                <w:sz w:val="24"/>
                <w:szCs w:val="24"/>
              </w:rPr>
              <w:t>0.927</w:t>
            </w:r>
          </w:p>
        </w:tc>
        <w:tc>
          <w:tcPr>
            <w:tcW w:w="801" w:type="dxa"/>
            <w:tcMar>
              <w:top w:w="100" w:type="dxa"/>
              <w:left w:w="100" w:type="dxa"/>
              <w:bottom w:w="100" w:type="dxa"/>
              <w:right w:w="100" w:type="dxa"/>
            </w:tcMar>
            <w:vAlign w:val="bottom"/>
          </w:tcPr>
          <w:p w14:paraId="0E61D33E" w14:textId="77777777" w:rsidR="003310A3" w:rsidRPr="00DA7CAF" w:rsidRDefault="003310A3" w:rsidP="003310A3">
            <w:pPr>
              <w:spacing w:after="0" w:line="0" w:lineRule="atLeast"/>
              <w:jc w:val="center"/>
              <w:rPr>
                <w:rFonts w:ascii="Arial" w:eastAsia="Times New Roman" w:hAnsi="Arial" w:cs="Arial"/>
                <w:color w:val="000000"/>
                <w:sz w:val="24"/>
                <w:szCs w:val="24"/>
              </w:rPr>
            </w:pPr>
            <w:r w:rsidRPr="00DA7CAF">
              <w:rPr>
                <w:rFonts w:ascii="Arial" w:eastAsia="Times New Roman" w:hAnsi="Arial" w:cs="Arial"/>
                <w:color w:val="000000"/>
                <w:sz w:val="24"/>
                <w:szCs w:val="24"/>
              </w:rPr>
              <w:t>1.803</w:t>
            </w:r>
          </w:p>
        </w:tc>
        <w:tc>
          <w:tcPr>
            <w:tcW w:w="1014" w:type="dxa"/>
            <w:tcMar>
              <w:top w:w="100" w:type="dxa"/>
              <w:left w:w="100" w:type="dxa"/>
              <w:bottom w:w="100" w:type="dxa"/>
              <w:right w:w="100" w:type="dxa"/>
            </w:tcMar>
          </w:tcPr>
          <w:p w14:paraId="59F1A440"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sz w:val="24"/>
                <w:szCs w:val="24"/>
                <w:lang w:val="en-IE"/>
              </w:rPr>
              <w:t>0.647</w:t>
            </w:r>
          </w:p>
        </w:tc>
      </w:tr>
      <w:tr w:rsidR="003310A3" w:rsidRPr="00DA7CAF" w14:paraId="4B9A8F72" w14:textId="77777777" w:rsidTr="003310A3">
        <w:trPr>
          <w:jc w:val="center"/>
        </w:trPr>
        <w:tc>
          <w:tcPr>
            <w:tcW w:w="1645" w:type="dxa"/>
          </w:tcPr>
          <w:p w14:paraId="279FF6F8" w14:textId="77777777" w:rsidR="003310A3" w:rsidRPr="00DA7CAF" w:rsidRDefault="003310A3" w:rsidP="003310A3">
            <w:pPr>
              <w:spacing w:after="0" w:line="0" w:lineRule="atLeast"/>
              <w:rPr>
                <w:rFonts w:ascii="Arial" w:hAnsi="Arial" w:cs="Arial"/>
                <w:sz w:val="24"/>
                <w:szCs w:val="24"/>
                <w:lang w:val="en-IE"/>
              </w:rPr>
            </w:pPr>
            <w:r w:rsidRPr="00DA7CAF">
              <w:rPr>
                <w:rFonts w:ascii="Arial" w:hAnsi="Arial" w:cs="Arial"/>
                <w:sz w:val="24"/>
                <w:szCs w:val="24"/>
                <w:lang w:val="en-IE"/>
              </w:rPr>
              <w:t>Dive type</w:t>
            </w:r>
          </w:p>
        </w:tc>
        <w:tc>
          <w:tcPr>
            <w:tcW w:w="1532" w:type="dxa"/>
            <w:tcMar>
              <w:top w:w="100" w:type="dxa"/>
              <w:left w:w="100" w:type="dxa"/>
              <w:bottom w:w="100" w:type="dxa"/>
              <w:right w:w="100" w:type="dxa"/>
            </w:tcMar>
          </w:tcPr>
          <w:p w14:paraId="3ED25293" w14:textId="77777777" w:rsidR="003310A3" w:rsidRPr="00DA7CAF" w:rsidRDefault="003310A3" w:rsidP="003310A3">
            <w:pPr>
              <w:spacing w:after="0" w:line="0" w:lineRule="atLeast"/>
              <w:rPr>
                <w:rFonts w:ascii="Arial" w:hAnsi="Arial" w:cs="Arial"/>
                <w:sz w:val="24"/>
                <w:szCs w:val="24"/>
                <w:lang w:val="en-IE"/>
              </w:rPr>
            </w:pPr>
            <w:r w:rsidRPr="00DA7CAF">
              <w:rPr>
                <w:rFonts w:ascii="Arial" w:hAnsi="Arial" w:cs="Arial"/>
                <w:sz w:val="24"/>
                <w:szCs w:val="24"/>
                <w:lang w:val="en-IE"/>
              </w:rPr>
              <w:t>group</w:t>
            </w:r>
          </w:p>
        </w:tc>
        <w:tc>
          <w:tcPr>
            <w:tcW w:w="678" w:type="dxa"/>
            <w:tcMar>
              <w:top w:w="100" w:type="dxa"/>
              <w:left w:w="100" w:type="dxa"/>
              <w:bottom w:w="100" w:type="dxa"/>
              <w:right w:w="100" w:type="dxa"/>
            </w:tcMar>
          </w:tcPr>
          <w:p w14:paraId="25B69A03" w14:textId="77777777" w:rsidR="003310A3" w:rsidRPr="00DA7CAF" w:rsidRDefault="003310A3" w:rsidP="003310A3">
            <w:pPr>
              <w:spacing w:after="0" w:line="0" w:lineRule="atLeast"/>
              <w:jc w:val="center"/>
              <w:rPr>
                <w:rFonts w:ascii="Arial" w:hAnsi="Arial" w:cs="Arial"/>
                <w:color w:val="000000"/>
                <w:sz w:val="24"/>
                <w:szCs w:val="24"/>
                <w:lang w:val="en-IE"/>
              </w:rPr>
            </w:pPr>
            <w:r w:rsidRPr="00DA7CAF">
              <w:rPr>
                <w:rFonts w:ascii="Arial" w:hAnsi="Arial" w:cs="Arial"/>
                <w:color w:val="000000"/>
                <w:sz w:val="24"/>
                <w:szCs w:val="24"/>
                <w:lang w:val="en-IE"/>
              </w:rPr>
              <w:t>1,60</w:t>
            </w:r>
          </w:p>
        </w:tc>
        <w:tc>
          <w:tcPr>
            <w:tcW w:w="1433" w:type="dxa"/>
            <w:tcMar>
              <w:top w:w="100" w:type="dxa"/>
              <w:left w:w="100" w:type="dxa"/>
              <w:bottom w:w="100" w:type="dxa"/>
              <w:right w:w="100" w:type="dxa"/>
            </w:tcMar>
            <w:vAlign w:val="bottom"/>
          </w:tcPr>
          <w:p w14:paraId="693F18F0"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6.768</w:t>
            </w:r>
          </w:p>
        </w:tc>
        <w:tc>
          <w:tcPr>
            <w:tcW w:w="801" w:type="dxa"/>
            <w:tcMar>
              <w:top w:w="100" w:type="dxa"/>
              <w:left w:w="100" w:type="dxa"/>
              <w:bottom w:w="100" w:type="dxa"/>
              <w:right w:w="100" w:type="dxa"/>
            </w:tcMar>
            <w:vAlign w:val="bottom"/>
          </w:tcPr>
          <w:p w14:paraId="34ACA3B4"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0.923</w:t>
            </w:r>
          </w:p>
        </w:tc>
        <w:tc>
          <w:tcPr>
            <w:tcW w:w="1014" w:type="dxa"/>
            <w:tcMar>
              <w:top w:w="100" w:type="dxa"/>
              <w:left w:w="100" w:type="dxa"/>
              <w:bottom w:w="100" w:type="dxa"/>
              <w:right w:w="100" w:type="dxa"/>
            </w:tcMar>
          </w:tcPr>
          <w:p w14:paraId="5E10F52C"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sz w:val="24"/>
                <w:szCs w:val="24"/>
                <w:lang w:val="en-IE"/>
              </w:rPr>
              <w:t>&lt; 0.001</w:t>
            </w:r>
          </w:p>
        </w:tc>
      </w:tr>
      <w:tr w:rsidR="003310A3" w:rsidRPr="00DA7CAF" w14:paraId="5B38082D" w14:textId="77777777" w:rsidTr="003310A3">
        <w:trPr>
          <w:jc w:val="center"/>
        </w:trPr>
        <w:tc>
          <w:tcPr>
            <w:tcW w:w="1645" w:type="dxa"/>
          </w:tcPr>
          <w:p w14:paraId="037DE8ED" w14:textId="77777777" w:rsidR="003310A3" w:rsidRPr="00DA7CAF" w:rsidRDefault="003310A3" w:rsidP="003310A3">
            <w:pPr>
              <w:spacing w:after="0" w:line="0" w:lineRule="atLeast"/>
              <w:rPr>
                <w:rFonts w:ascii="Arial" w:hAnsi="Arial" w:cs="Arial"/>
                <w:sz w:val="24"/>
                <w:szCs w:val="24"/>
                <w:lang w:val="en-IE"/>
              </w:rPr>
            </w:pPr>
          </w:p>
        </w:tc>
        <w:tc>
          <w:tcPr>
            <w:tcW w:w="1532" w:type="dxa"/>
            <w:tcMar>
              <w:top w:w="100" w:type="dxa"/>
              <w:left w:w="100" w:type="dxa"/>
              <w:bottom w:w="100" w:type="dxa"/>
              <w:right w:w="100" w:type="dxa"/>
            </w:tcMar>
          </w:tcPr>
          <w:p w14:paraId="105D7DC7" w14:textId="77777777" w:rsidR="003310A3" w:rsidRPr="00DA7CAF" w:rsidRDefault="003310A3" w:rsidP="003310A3">
            <w:pPr>
              <w:spacing w:after="0" w:line="0" w:lineRule="atLeast"/>
              <w:rPr>
                <w:rFonts w:ascii="Arial" w:hAnsi="Arial" w:cs="Arial"/>
                <w:sz w:val="24"/>
                <w:szCs w:val="24"/>
                <w:lang w:val="en-IE"/>
              </w:rPr>
            </w:pPr>
            <w:r>
              <w:rPr>
                <w:rFonts w:ascii="Arial" w:hAnsi="Arial" w:cs="Arial"/>
                <w:sz w:val="24"/>
                <w:szCs w:val="24"/>
                <w:lang w:val="en-IE"/>
              </w:rPr>
              <w:t xml:space="preserve">dive </w:t>
            </w:r>
            <w:r w:rsidRPr="00DA7CAF">
              <w:rPr>
                <w:rFonts w:ascii="Arial" w:hAnsi="Arial" w:cs="Arial"/>
                <w:sz w:val="24"/>
                <w:szCs w:val="24"/>
                <w:lang w:val="en-IE"/>
              </w:rPr>
              <w:t>type</w:t>
            </w:r>
          </w:p>
        </w:tc>
        <w:tc>
          <w:tcPr>
            <w:tcW w:w="678" w:type="dxa"/>
            <w:tcMar>
              <w:top w:w="100" w:type="dxa"/>
              <w:left w:w="100" w:type="dxa"/>
              <w:bottom w:w="100" w:type="dxa"/>
              <w:right w:w="100" w:type="dxa"/>
            </w:tcMar>
          </w:tcPr>
          <w:p w14:paraId="6DAEFF2D" w14:textId="77777777" w:rsidR="003310A3" w:rsidRPr="00DA7CAF" w:rsidRDefault="003310A3" w:rsidP="003310A3">
            <w:pPr>
              <w:spacing w:after="0" w:line="0" w:lineRule="atLeast"/>
              <w:jc w:val="center"/>
              <w:rPr>
                <w:rFonts w:ascii="Arial" w:hAnsi="Arial" w:cs="Arial"/>
                <w:color w:val="000000"/>
                <w:sz w:val="24"/>
                <w:szCs w:val="24"/>
                <w:lang w:val="en-IE"/>
              </w:rPr>
            </w:pPr>
            <w:r w:rsidRPr="00DA7CAF">
              <w:rPr>
                <w:rFonts w:ascii="Arial" w:hAnsi="Arial" w:cs="Arial"/>
                <w:color w:val="000000"/>
                <w:sz w:val="24"/>
                <w:szCs w:val="24"/>
                <w:lang w:val="en-IE"/>
              </w:rPr>
              <w:t>3,60</w:t>
            </w:r>
          </w:p>
        </w:tc>
        <w:tc>
          <w:tcPr>
            <w:tcW w:w="1433" w:type="dxa"/>
            <w:tcMar>
              <w:top w:w="100" w:type="dxa"/>
              <w:left w:w="100" w:type="dxa"/>
              <w:bottom w:w="100" w:type="dxa"/>
              <w:right w:w="100" w:type="dxa"/>
            </w:tcMar>
            <w:vAlign w:val="bottom"/>
          </w:tcPr>
          <w:p w14:paraId="6D8050EA"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1.822</w:t>
            </w:r>
          </w:p>
        </w:tc>
        <w:tc>
          <w:tcPr>
            <w:tcW w:w="801" w:type="dxa"/>
            <w:tcMar>
              <w:top w:w="100" w:type="dxa"/>
              <w:left w:w="100" w:type="dxa"/>
              <w:bottom w:w="100" w:type="dxa"/>
              <w:right w:w="100" w:type="dxa"/>
            </w:tcMar>
            <w:vAlign w:val="bottom"/>
          </w:tcPr>
          <w:p w14:paraId="6EAD0CAD"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2.242</w:t>
            </w:r>
          </w:p>
        </w:tc>
        <w:tc>
          <w:tcPr>
            <w:tcW w:w="1014" w:type="dxa"/>
            <w:tcMar>
              <w:top w:w="100" w:type="dxa"/>
              <w:left w:w="100" w:type="dxa"/>
              <w:bottom w:w="100" w:type="dxa"/>
              <w:right w:w="100" w:type="dxa"/>
            </w:tcMar>
          </w:tcPr>
          <w:p w14:paraId="7FCC49CC"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sz w:val="24"/>
                <w:szCs w:val="24"/>
                <w:lang w:val="en-IE"/>
              </w:rPr>
              <w:t>0.003</w:t>
            </w:r>
          </w:p>
        </w:tc>
      </w:tr>
      <w:tr w:rsidR="003310A3" w:rsidRPr="00DA7CAF" w14:paraId="5D7214A8" w14:textId="77777777" w:rsidTr="003310A3">
        <w:trPr>
          <w:jc w:val="center"/>
        </w:trPr>
        <w:tc>
          <w:tcPr>
            <w:tcW w:w="1645" w:type="dxa"/>
          </w:tcPr>
          <w:p w14:paraId="0F9E83F0" w14:textId="77777777" w:rsidR="003310A3" w:rsidRPr="00DA7CAF" w:rsidRDefault="003310A3" w:rsidP="003310A3">
            <w:pPr>
              <w:spacing w:after="0" w:line="0" w:lineRule="atLeast"/>
              <w:rPr>
                <w:rFonts w:ascii="Arial" w:hAnsi="Arial" w:cs="Arial"/>
                <w:sz w:val="24"/>
                <w:szCs w:val="24"/>
                <w:lang w:val="en-IE"/>
              </w:rPr>
            </w:pPr>
            <w:r w:rsidRPr="00DA7CAF">
              <w:rPr>
                <w:rFonts w:ascii="Arial" w:hAnsi="Arial" w:cs="Arial"/>
                <w:sz w:val="24"/>
                <w:szCs w:val="24"/>
                <w:lang w:val="en-IE"/>
              </w:rPr>
              <w:t>Hearing type</w:t>
            </w:r>
          </w:p>
        </w:tc>
        <w:tc>
          <w:tcPr>
            <w:tcW w:w="1532" w:type="dxa"/>
            <w:tcMar>
              <w:top w:w="100" w:type="dxa"/>
              <w:left w:w="100" w:type="dxa"/>
              <w:bottom w:w="100" w:type="dxa"/>
              <w:right w:w="100" w:type="dxa"/>
            </w:tcMar>
          </w:tcPr>
          <w:p w14:paraId="4F383CA4" w14:textId="77777777" w:rsidR="003310A3" w:rsidRPr="00DA7CAF" w:rsidRDefault="003310A3" w:rsidP="003310A3">
            <w:pPr>
              <w:spacing w:after="0" w:line="0" w:lineRule="atLeast"/>
              <w:rPr>
                <w:rFonts w:ascii="Arial" w:hAnsi="Arial" w:cs="Arial"/>
                <w:sz w:val="24"/>
                <w:szCs w:val="24"/>
                <w:lang w:val="en-IE"/>
              </w:rPr>
            </w:pPr>
            <w:r w:rsidRPr="00DA7CAF">
              <w:rPr>
                <w:rFonts w:ascii="Arial" w:hAnsi="Arial" w:cs="Arial"/>
                <w:sz w:val="24"/>
                <w:szCs w:val="24"/>
                <w:lang w:val="en-IE"/>
              </w:rPr>
              <w:t>group</w:t>
            </w:r>
          </w:p>
        </w:tc>
        <w:tc>
          <w:tcPr>
            <w:tcW w:w="678" w:type="dxa"/>
            <w:tcMar>
              <w:top w:w="100" w:type="dxa"/>
              <w:left w:w="100" w:type="dxa"/>
              <w:bottom w:w="100" w:type="dxa"/>
              <w:right w:w="100" w:type="dxa"/>
            </w:tcMar>
          </w:tcPr>
          <w:p w14:paraId="3B7B5118" w14:textId="77777777" w:rsidR="003310A3" w:rsidRPr="00DA7CAF" w:rsidRDefault="003310A3" w:rsidP="003310A3">
            <w:pPr>
              <w:spacing w:after="0" w:line="0" w:lineRule="atLeast"/>
              <w:jc w:val="center"/>
              <w:rPr>
                <w:rFonts w:ascii="Arial" w:hAnsi="Arial" w:cs="Arial"/>
                <w:color w:val="000000"/>
                <w:sz w:val="24"/>
                <w:szCs w:val="24"/>
                <w:lang w:val="en-IE"/>
              </w:rPr>
            </w:pPr>
            <w:r w:rsidRPr="00DA7CAF">
              <w:rPr>
                <w:rFonts w:ascii="Arial" w:hAnsi="Arial" w:cs="Arial"/>
                <w:color w:val="000000"/>
                <w:sz w:val="24"/>
                <w:szCs w:val="24"/>
                <w:lang w:val="en-IE"/>
              </w:rPr>
              <w:t>1,66</w:t>
            </w:r>
          </w:p>
        </w:tc>
        <w:tc>
          <w:tcPr>
            <w:tcW w:w="1433" w:type="dxa"/>
            <w:tcMar>
              <w:top w:w="100" w:type="dxa"/>
              <w:left w:w="100" w:type="dxa"/>
              <w:bottom w:w="100" w:type="dxa"/>
              <w:right w:w="100" w:type="dxa"/>
            </w:tcMar>
            <w:vAlign w:val="bottom"/>
          </w:tcPr>
          <w:p w14:paraId="04E2E6AE"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6.309</w:t>
            </w:r>
          </w:p>
        </w:tc>
        <w:tc>
          <w:tcPr>
            <w:tcW w:w="801" w:type="dxa"/>
            <w:tcMar>
              <w:top w:w="100" w:type="dxa"/>
              <w:left w:w="100" w:type="dxa"/>
              <w:bottom w:w="100" w:type="dxa"/>
              <w:right w:w="100" w:type="dxa"/>
            </w:tcMar>
            <w:vAlign w:val="bottom"/>
          </w:tcPr>
          <w:p w14:paraId="0FB85657"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0.898</w:t>
            </w:r>
          </w:p>
        </w:tc>
        <w:tc>
          <w:tcPr>
            <w:tcW w:w="1014" w:type="dxa"/>
            <w:tcMar>
              <w:top w:w="100" w:type="dxa"/>
              <w:left w:w="100" w:type="dxa"/>
              <w:bottom w:w="100" w:type="dxa"/>
              <w:right w:w="100" w:type="dxa"/>
            </w:tcMar>
          </w:tcPr>
          <w:p w14:paraId="2DD4F2C4"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sz w:val="24"/>
                <w:szCs w:val="24"/>
                <w:lang w:val="en-IE"/>
              </w:rPr>
              <w:t>&lt; 0.001</w:t>
            </w:r>
          </w:p>
        </w:tc>
      </w:tr>
      <w:tr w:rsidR="003310A3" w:rsidRPr="00DA7CAF" w14:paraId="407C9897" w14:textId="77777777" w:rsidTr="003310A3">
        <w:trPr>
          <w:jc w:val="center"/>
        </w:trPr>
        <w:tc>
          <w:tcPr>
            <w:tcW w:w="1645" w:type="dxa"/>
            <w:tcBorders>
              <w:bottom w:val="single" w:sz="8" w:space="0" w:color="000000"/>
            </w:tcBorders>
          </w:tcPr>
          <w:p w14:paraId="7C8F477F" w14:textId="77777777" w:rsidR="003310A3" w:rsidRPr="00DA7CAF" w:rsidRDefault="003310A3" w:rsidP="003310A3">
            <w:pPr>
              <w:spacing w:after="0" w:line="0" w:lineRule="atLeast"/>
              <w:rPr>
                <w:rFonts w:ascii="Arial" w:hAnsi="Arial" w:cs="Arial"/>
                <w:sz w:val="24"/>
                <w:szCs w:val="24"/>
                <w:lang w:val="en-IE"/>
              </w:rPr>
            </w:pPr>
          </w:p>
        </w:tc>
        <w:tc>
          <w:tcPr>
            <w:tcW w:w="1532" w:type="dxa"/>
            <w:tcBorders>
              <w:bottom w:val="single" w:sz="8" w:space="0" w:color="000000"/>
            </w:tcBorders>
            <w:tcMar>
              <w:top w:w="100" w:type="dxa"/>
              <w:left w:w="100" w:type="dxa"/>
              <w:bottom w:w="100" w:type="dxa"/>
              <w:right w:w="100" w:type="dxa"/>
            </w:tcMar>
          </w:tcPr>
          <w:p w14:paraId="1FB6C481" w14:textId="77777777" w:rsidR="003310A3" w:rsidRPr="00DA7CAF" w:rsidRDefault="003310A3" w:rsidP="003310A3">
            <w:pPr>
              <w:spacing w:after="0" w:line="0" w:lineRule="atLeast"/>
              <w:rPr>
                <w:rFonts w:ascii="Arial" w:hAnsi="Arial" w:cs="Arial"/>
                <w:sz w:val="24"/>
                <w:szCs w:val="24"/>
                <w:lang w:val="en-IE"/>
              </w:rPr>
            </w:pPr>
            <w:r>
              <w:rPr>
                <w:rFonts w:ascii="Arial" w:hAnsi="Arial" w:cs="Arial"/>
                <w:sz w:val="24"/>
                <w:szCs w:val="24"/>
                <w:lang w:val="en-IE"/>
              </w:rPr>
              <w:t xml:space="preserve">hearing </w:t>
            </w:r>
            <w:r w:rsidRPr="00DA7CAF">
              <w:rPr>
                <w:rFonts w:ascii="Arial" w:hAnsi="Arial" w:cs="Arial"/>
                <w:sz w:val="24"/>
                <w:szCs w:val="24"/>
                <w:lang w:val="en-IE"/>
              </w:rPr>
              <w:t>type</w:t>
            </w:r>
          </w:p>
        </w:tc>
        <w:tc>
          <w:tcPr>
            <w:tcW w:w="678" w:type="dxa"/>
            <w:tcBorders>
              <w:bottom w:val="single" w:sz="8" w:space="0" w:color="000000"/>
            </w:tcBorders>
            <w:tcMar>
              <w:top w:w="100" w:type="dxa"/>
              <w:left w:w="100" w:type="dxa"/>
              <w:bottom w:w="100" w:type="dxa"/>
              <w:right w:w="100" w:type="dxa"/>
            </w:tcMar>
          </w:tcPr>
          <w:p w14:paraId="419D5BF6" w14:textId="77777777" w:rsidR="003310A3" w:rsidRPr="00DA7CAF" w:rsidRDefault="003310A3" w:rsidP="003310A3">
            <w:pPr>
              <w:spacing w:after="0" w:line="0" w:lineRule="atLeast"/>
              <w:jc w:val="center"/>
              <w:rPr>
                <w:rFonts w:ascii="Arial" w:hAnsi="Arial" w:cs="Arial"/>
                <w:color w:val="000000"/>
                <w:sz w:val="24"/>
                <w:szCs w:val="24"/>
                <w:lang w:val="en-IE"/>
              </w:rPr>
            </w:pPr>
            <w:r w:rsidRPr="00DA7CAF">
              <w:rPr>
                <w:rFonts w:ascii="Arial" w:hAnsi="Arial" w:cs="Arial"/>
                <w:color w:val="000000"/>
                <w:sz w:val="24"/>
                <w:szCs w:val="24"/>
                <w:lang w:val="en-IE"/>
              </w:rPr>
              <w:t>1,66</w:t>
            </w:r>
          </w:p>
        </w:tc>
        <w:tc>
          <w:tcPr>
            <w:tcW w:w="1433" w:type="dxa"/>
            <w:tcBorders>
              <w:bottom w:val="single" w:sz="8" w:space="0" w:color="000000"/>
            </w:tcBorders>
            <w:tcMar>
              <w:top w:w="100" w:type="dxa"/>
              <w:left w:w="100" w:type="dxa"/>
              <w:bottom w:w="100" w:type="dxa"/>
              <w:right w:w="100" w:type="dxa"/>
            </w:tcMar>
            <w:vAlign w:val="bottom"/>
          </w:tcPr>
          <w:p w14:paraId="4CDDB0B4"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3.572</w:t>
            </w:r>
          </w:p>
        </w:tc>
        <w:tc>
          <w:tcPr>
            <w:tcW w:w="801" w:type="dxa"/>
            <w:tcBorders>
              <w:bottom w:val="single" w:sz="8" w:space="0" w:color="000000"/>
            </w:tcBorders>
            <w:tcMar>
              <w:top w:w="100" w:type="dxa"/>
              <w:left w:w="100" w:type="dxa"/>
              <w:bottom w:w="100" w:type="dxa"/>
              <w:right w:w="100" w:type="dxa"/>
            </w:tcMar>
            <w:vAlign w:val="bottom"/>
          </w:tcPr>
          <w:p w14:paraId="6FD0B60A"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eastAsia="Times New Roman" w:hAnsi="Arial" w:cs="Arial"/>
                <w:color w:val="000000"/>
                <w:sz w:val="24"/>
                <w:szCs w:val="24"/>
              </w:rPr>
              <w:t>0.833</w:t>
            </w:r>
          </w:p>
        </w:tc>
        <w:tc>
          <w:tcPr>
            <w:tcW w:w="1014" w:type="dxa"/>
            <w:tcBorders>
              <w:bottom w:val="single" w:sz="8" w:space="0" w:color="000000"/>
            </w:tcBorders>
            <w:tcMar>
              <w:top w:w="100" w:type="dxa"/>
              <w:left w:w="100" w:type="dxa"/>
              <w:bottom w:w="100" w:type="dxa"/>
              <w:right w:w="100" w:type="dxa"/>
            </w:tcMar>
          </w:tcPr>
          <w:p w14:paraId="34E496DE" w14:textId="77777777" w:rsidR="003310A3" w:rsidRPr="00DA7CAF" w:rsidRDefault="003310A3" w:rsidP="003310A3">
            <w:pPr>
              <w:spacing w:after="0" w:line="0" w:lineRule="atLeast"/>
              <w:jc w:val="center"/>
              <w:rPr>
                <w:rFonts w:ascii="Arial" w:hAnsi="Arial" w:cs="Arial"/>
                <w:sz w:val="24"/>
                <w:szCs w:val="24"/>
                <w:lang w:val="en-IE"/>
              </w:rPr>
            </w:pPr>
            <w:r w:rsidRPr="00DA7CAF">
              <w:rPr>
                <w:rFonts w:ascii="Arial" w:hAnsi="Arial" w:cs="Arial"/>
                <w:sz w:val="24"/>
                <w:szCs w:val="24"/>
                <w:lang w:val="en-IE"/>
              </w:rPr>
              <w:t>&lt; 0.001</w:t>
            </w:r>
          </w:p>
        </w:tc>
      </w:tr>
    </w:tbl>
    <w:p w14:paraId="06F6BFD0" w14:textId="77777777" w:rsidR="003310A3" w:rsidRPr="00DA7CAF" w:rsidRDefault="003310A3" w:rsidP="003310A3">
      <w:pPr>
        <w:spacing w:after="0" w:line="240" w:lineRule="auto"/>
        <w:rPr>
          <w:rFonts w:ascii="Arial" w:eastAsia="Times New Roman" w:hAnsi="Arial" w:cs="Arial"/>
          <w:sz w:val="24"/>
          <w:szCs w:val="24"/>
          <w:lang w:val="en-IE"/>
        </w:rPr>
      </w:pPr>
    </w:p>
    <w:p w14:paraId="3FFFFC0C" w14:textId="77777777" w:rsidR="00C13B00" w:rsidRPr="00045DD2" w:rsidRDefault="00C13B00" w:rsidP="00C13B00">
      <w:pPr>
        <w:spacing w:line="276" w:lineRule="auto"/>
        <w:jc w:val="both"/>
        <w:rPr>
          <w:rFonts w:ascii="Arial" w:hAnsi="Arial" w:cs="Arial"/>
          <w:sz w:val="24"/>
          <w:szCs w:val="24"/>
        </w:rPr>
      </w:pPr>
      <w:r>
        <w:rPr>
          <w:rFonts w:ascii="Arial" w:hAnsi="Arial" w:cs="Arial"/>
          <w:i/>
          <w:sz w:val="24"/>
          <w:szCs w:val="24"/>
        </w:rPr>
        <w:br w:type="page"/>
      </w:r>
      <w:r>
        <w:rPr>
          <w:rFonts w:ascii="Arial" w:hAnsi="Arial" w:cs="Arial"/>
          <w:i/>
          <w:sz w:val="24"/>
          <w:szCs w:val="24"/>
        </w:rPr>
        <w:lastRenderedPageBreak/>
        <w:t>Table S9</w:t>
      </w:r>
      <w:r w:rsidRPr="00045DD2">
        <w:rPr>
          <w:rFonts w:ascii="Arial" w:hAnsi="Arial" w:cs="Arial"/>
          <w:i/>
          <w:sz w:val="24"/>
          <w:szCs w:val="24"/>
        </w:rPr>
        <w:t>. Results of Procrustes MANOVA and standard MANOVA analyses using either Procrustes aligned coordinates</w:t>
      </w:r>
      <w:r w:rsidRPr="00045DD2">
        <w:rPr>
          <w:rFonts w:ascii="Arial" w:hAnsi="Arial" w:cs="Arial"/>
          <w:sz w:val="24"/>
          <w:szCs w:val="24"/>
        </w:rPr>
        <w:t xml:space="preserve"> </w:t>
      </w:r>
      <w:r w:rsidRPr="00045DD2">
        <w:rPr>
          <w:rFonts w:ascii="Arial" w:hAnsi="Arial" w:cs="Arial"/>
          <w:i/>
          <w:sz w:val="24"/>
          <w:szCs w:val="24"/>
        </w:rPr>
        <w:t xml:space="preserve">or principal components (PCs) accounting for 95% of the variance as the response variable, and whether a specimen was Phocoena phocoena or another </w:t>
      </w:r>
      <w:r>
        <w:rPr>
          <w:rFonts w:ascii="Arial" w:hAnsi="Arial" w:cs="Arial"/>
          <w:i/>
          <w:sz w:val="24"/>
          <w:szCs w:val="24"/>
        </w:rPr>
        <w:t>phocoenid</w:t>
      </w:r>
      <w:r w:rsidRPr="00045DD2">
        <w:rPr>
          <w:rFonts w:ascii="Arial" w:hAnsi="Arial" w:cs="Arial"/>
          <w:i/>
          <w:sz w:val="24"/>
          <w:szCs w:val="24"/>
        </w:rPr>
        <w:t xml:space="preserve"> species as the explanatory variable. 3D shap</w:t>
      </w:r>
      <w:r>
        <w:rPr>
          <w:rFonts w:ascii="Arial" w:hAnsi="Arial" w:cs="Arial"/>
          <w:i/>
          <w:sz w:val="24"/>
          <w:szCs w:val="24"/>
        </w:rPr>
        <w:t>e data analyses used PCs 1 to 14</w:t>
      </w:r>
      <w:r w:rsidRPr="00045DD2">
        <w:rPr>
          <w:rFonts w:ascii="Arial" w:hAnsi="Arial" w:cs="Arial"/>
          <w:i/>
          <w:sz w:val="24"/>
          <w:szCs w:val="24"/>
        </w:rPr>
        <w:t xml:space="preserve">; linear measurements analyses used PCs 1 to </w:t>
      </w:r>
      <w:r>
        <w:rPr>
          <w:rFonts w:ascii="Arial" w:hAnsi="Arial" w:cs="Arial"/>
          <w:i/>
          <w:sz w:val="24"/>
          <w:szCs w:val="24"/>
        </w:rPr>
        <w:t>7</w:t>
      </w:r>
      <w:r w:rsidRPr="00045DD2">
        <w:rPr>
          <w:rFonts w:ascii="Arial" w:hAnsi="Arial" w:cs="Arial"/>
          <w:i/>
          <w:sz w:val="24"/>
          <w:szCs w:val="24"/>
        </w:rPr>
        <w:t xml:space="preserve">. </w:t>
      </w:r>
      <w:r>
        <w:rPr>
          <w:rFonts w:ascii="Arial" w:hAnsi="Arial" w:cs="Arial"/>
          <w:i/>
          <w:sz w:val="24"/>
          <w:szCs w:val="24"/>
        </w:rPr>
        <w:t>Significant p values (&lt; 0.05) are in bold.</w:t>
      </w: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8"/>
        <w:gridCol w:w="1928"/>
        <w:gridCol w:w="1928"/>
        <w:gridCol w:w="1928"/>
        <w:gridCol w:w="1928"/>
      </w:tblGrid>
      <w:tr w:rsidR="00C13B00" w:rsidRPr="00045DD2" w14:paraId="5EB18D93" w14:textId="77777777" w:rsidTr="008F2DFE">
        <w:trPr>
          <w:trHeight w:val="420"/>
        </w:trPr>
        <w:tc>
          <w:tcPr>
            <w:tcW w:w="9640" w:type="dxa"/>
            <w:gridSpan w:val="5"/>
            <w:tcBorders>
              <w:left w:val="nil"/>
              <w:bottom w:val="single" w:sz="8" w:space="0" w:color="000000"/>
              <w:right w:val="nil"/>
            </w:tcBorders>
            <w:shd w:val="clear" w:color="auto" w:fill="auto"/>
            <w:tcMar>
              <w:top w:w="100" w:type="dxa"/>
              <w:left w:w="100" w:type="dxa"/>
              <w:bottom w:w="100" w:type="dxa"/>
              <w:right w:w="100" w:type="dxa"/>
            </w:tcMar>
          </w:tcPr>
          <w:p w14:paraId="5A753CFD" w14:textId="77777777" w:rsidR="00C13B00" w:rsidRPr="00045DD2" w:rsidRDefault="00C13B00" w:rsidP="008F2DFE">
            <w:pPr>
              <w:widowControl w:val="0"/>
              <w:spacing w:line="240" w:lineRule="auto"/>
              <w:jc w:val="center"/>
              <w:rPr>
                <w:rFonts w:ascii="Arial" w:hAnsi="Arial" w:cs="Arial"/>
                <w:b/>
                <w:sz w:val="24"/>
                <w:szCs w:val="24"/>
              </w:rPr>
            </w:pPr>
            <w:r w:rsidRPr="00045DD2">
              <w:rPr>
                <w:rFonts w:ascii="Arial" w:hAnsi="Arial" w:cs="Arial"/>
                <w:b/>
                <w:sz w:val="24"/>
                <w:szCs w:val="24"/>
              </w:rPr>
              <w:t>3D shape data</w:t>
            </w:r>
          </w:p>
        </w:tc>
      </w:tr>
      <w:tr w:rsidR="00C13B00" w:rsidRPr="00045DD2" w14:paraId="6D5C4D97" w14:textId="77777777" w:rsidTr="008F2DFE">
        <w:tc>
          <w:tcPr>
            <w:tcW w:w="1928" w:type="dxa"/>
            <w:tcBorders>
              <w:left w:val="nil"/>
              <w:bottom w:val="single" w:sz="8" w:space="0" w:color="000000"/>
              <w:right w:val="nil"/>
            </w:tcBorders>
            <w:shd w:val="clear" w:color="auto" w:fill="auto"/>
            <w:tcMar>
              <w:top w:w="100" w:type="dxa"/>
              <w:left w:w="100" w:type="dxa"/>
              <w:bottom w:w="100" w:type="dxa"/>
              <w:right w:w="100" w:type="dxa"/>
            </w:tcMar>
          </w:tcPr>
          <w:p w14:paraId="5C912E2C" w14:textId="77777777" w:rsidR="00C13B00" w:rsidRPr="00045DD2" w:rsidRDefault="00C13B00" w:rsidP="008F2DFE">
            <w:pPr>
              <w:widowControl w:val="0"/>
              <w:pBdr>
                <w:top w:val="nil"/>
                <w:left w:val="nil"/>
                <w:bottom w:val="nil"/>
                <w:right w:val="nil"/>
                <w:between w:val="nil"/>
              </w:pBdr>
              <w:spacing w:line="240" w:lineRule="auto"/>
              <w:rPr>
                <w:rFonts w:ascii="Arial" w:hAnsi="Arial" w:cs="Arial"/>
                <w:b/>
                <w:sz w:val="24"/>
                <w:szCs w:val="24"/>
              </w:rPr>
            </w:pPr>
            <w:r w:rsidRPr="00045DD2">
              <w:rPr>
                <w:rFonts w:ascii="Arial" w:hAnsi="Arial" w:cs="Arial"/>
                <w:b/>
                <w:sz w:val="24"/>
                <w:szCs w:val="24"/>
              </w:rPr>
              <w:t>test</w:t>
            </w:r>
          </w:p>
        </w:tc>
        <w:tc>
          <w:tcPr>
            <w:tcW w:w="1928" w:type="dxa"/>
            <w:tcBorders>
              <w:left w:val="nil"/>
              <w:bottom w:val="single" w:sz="8" w:space="0" w:color="000000"/>
              <w:right w:val="nil"/>
            </w:tcBorders>
            <w:shd w:val="clear" w:color="auto" w:fill="auto"/>
            <w:tcMar>
              <w:top w:w="100" w:type="dxa"/>
              <w:left w:w="100" w:type="dxa"/>
              <w:bottom w:w="100" w:type="dxa"/>
              <w:right w:w="100" w:type="dxa"/>
            </w:tcMar>
          </w:tcPr>
          <w:p w14:paraId="48A52BCB" w14:textId="77777777" w:rsidR="00C13B00" w:rsidRPr="00045DD2" w:rsidRDefault="00C13B00" w:rsidP="008F2DFE">
            <w:pPr>
              <w:widowControl w:val="0"/>
              <w:spacing w:line="240" w:lineRule="auto"/>
              <w:rPr>
                <w:rFonts w:ascii="Arial" w:hAnsi="Arial" w:cs="Arial"/>
                <w:b/>
                <w:sz w:val="24"/>
                <w:szCs w:val="24"/>
              </w:rPr>
            </w:pPr>
            <w:r w:rsidRPr="00045DD2">
              <w:rPr>
                <w:rFonts w:ascii="Arial" w:hAnsi="Arial" w:cs="Arial"/>
                <w:b/>
                <w:sz w:val="24"/>
                <w:szCs w:val="24"/>
              </w:rPr>
              <w:t>df</w:t>
            </w:r>
          </w:p>
        </w:tc>
        <w:tc>
          <w:tcPr>
            <w:tcW w:w="1928" w:type="dxa"/>
            <w:tcBorders>
              <w:left w:val="nil"/>
              <w:bottom w:val="single" w:sz="8" w:space="0" w:color="000000"/>
              <w:right w:val="nil"/>
            </w:tcBorders>
            <w:shd w:val="clear" w:color="auto" w:fill="auto"/>
            <w:tcMar>
              <w:top w:w="100" w:type="dxa"/>
              <w:left w:w="100" w:type="dxa"/>
              <w:bottom w:w="100" w:type="dxa"/>
              <w:right w:w="100" w:type="dxa"/>
            </w:tcMar>
          </w:tcPr>
          <w:p w14:paraId="038DF479" w14:textId="77777777" w:rsidR="00C13B00" w:rsidRPr="00045DD2" w:rsidRDefault="00C13B00" w:rsidP="008F2DFE">
            <w:pPr>
              <w:widowControl w:val="0"/>
              <w:pBdr>
                <w:top w:val="nil"/>
                <w:left w:val="nil"/>
                <w:bottom w:val="nil"/>
                <w:right w:val="nil"/>
                <w:between w:val="nil"/>
              </w:pBdr>
              <w:spacing w:line="240" w:lineRule="auto"/>
              <w:rPr>
                <w:rFonts w:ascii="Arial" w:hAnsi="Arial" w:cs="Arial"/>
                <w:b/>
                <w:sz w:val="24"/>
                <w:szCs w:val="24"/>
              </w:rPr>
            </w:pPr>
            <w:r w:rsidRPr="00045DD2">
              <w:rPr>
                <w:rFonts w:ascii="Arial" w:hAnsi="Arial" w:cs="Arial"/>
                <w:b/>
                <w:sz w:val="24"/>
                <w:szCs w:val="24"/>
              </w:rPr>
              <w:t>F/approx F</w:t>
            </w:r>
          </w:p>
        </w:tc>
        <w:tc>
          <w:tcPr>
            <w:tcW w:w="1928" w:type="dxa"/>
            <w:tcBorders>
              <w:left w:val="nil"/>
              <w:bottom w:val="single" w:sz="8" w:space="0" w:color="000000"/>
              <w:right w:val="nil"/>
            </w:tcBorders>
            <w:shd w:val="clear" w:color="auto" w:fill="auto"/>
            <w:tcMar>
              <w:top w:w="100" w:type="dxa"/>
              <w:left w:w="100" w:type="dxa"/>
              <w:bottom w:w="100" w:type="dxa"/>
              <w:right w:w="100" w:type="dxa"/>
            </w:tcMar>
          </w:tcPr>
          <w:p w14:paraId="77E884BE" w14:textId="77777777" w:rsidR="00C13B00" w:rsidRPr="00045DD2" w:rsidRDefault="00C13B00" w:rsidP="008F2DFE">
            <w:pPr>
              <w:widowControl w:val="0"/>
              <w:pBdr>
                <w:top w:val="nil"/>
                <w:left w:val="nil"/>
                <w:bottom w:val="nil"/>
                <w:right w:val="nil"/>
                <w:between w:val="nil"/>
              </w:pBdr>
              <w:spacing w:line="240" w:lineRule="auto"/>
              <w:rPr>
                <w:rFonts w:ascii="Arial" w:hAnsi="Arial" w:cs="Arial"/>
                <w:b/>
                <w:sz w:val="24"/>
                <w:szCs w:val="24"/>
              </w:rPr>
            </w:pPr>
            <w:r w:rsidRPr="00045DD2">
              <w:rPr>
                <w:rFonts w:ascii="Arial" w:hAnsi="Arial" w:cs="Arial"/>
                <w:b/>
                <w:sz w:val="24"/>
                <w:szCs w:val="24"/>
              </w:rPr>
              <w:t>Pillai</w:t>
            </w:r>
          </w:p>
        </w:tc>
        <w:tc>
          <w:tcPr>
            <w:tcW w:w="1928" w:type="dxa"/>
            <w:tcBorders>
              <w:left w:val="nil"/>
              <w:bottom w:val="single" w:sz="8" w:space="0" w:color="000000"/>
              <w:right w:val="nil"/>
            </w:tcBorders>
            <w:shd w:val="clear" w:color="auto" w:fill="auto"/>
            <w:tcMar>
              <w:top w:w="100" w:type="dxa"/>
              <w:left w:w="100" w:type="dxa"/>
              <w:bottom w:w="100" w:type="dxa"/>
              <w:right w:w="100" w:type="dxa"/>
            </w:tcMar>
          </w:tcPr>
          <w:p w14:paraId="2E397578" w14:textId="77777777" w:rsidR="00C13B00" w:rsidRPr="00045DD2" w:rsidRDefault="00C13B00" w:rsidP="008F2DFE">
            <w:pPr>
              <w:widowControl w:val="0"/>
              <w:pBdr>
                <w:top w:val="nil"/>
                <w:left w:val="nil"/>
                <w:bottom w:val="nil"/>
                <w:right w:val="nil"/>
                <w:between w:val="nil"/>
              </w:pBdr>
              <w:spacing w:line="240" w:lineRule="auto"/>
              <w:rPr>
                <w:rFonts w:ascii="Arial" w:hAnsi="Arial" w:cs="Arial"/>
                <w:b/>
                <w:sz w:val="24"/>
                <w:szCs w:val="24"/>
              </w:rPr>
            </w:pPr>
            <w:r w:rsidRPr="00045DD2">
              <w:rPr>
                <w:rFonts w:ascii="Arial" w:hAnsi="Arial" w:cs="Arial"/>
                <w:b/>
                <w:sz w:val="24"/>
                <w:szCs w:val="24"/>
              </w:rPr>
              <w:t>p</w:t>
            </w:r>
          </w:p>
        </w:tc>
      </w:tr>
      <w:tr w:rsidR="00C13B00" w:rsidRPr="00045DD2" w14:paraId="002C16DD" w14:textId="77777777" w:rsidTr="008F2DFE">
        <w:tc>
          <w:tcPr>
            <w:tcW w:w="1928" w:type="dxa"/>
            <w:tcBorders>
              <w:left w:val="nil"/>
              <w:bottom w:val="nil"/>
              <w:right w:val="nil"/>
            </w:tcBorders>
            <w:shd w:val="clear" w:color="auto" w:fill="auto"/>
            <w:tcMar>
              <w:top w:w="100" w:type="dxa"/>
              <w:left w:w="100" w:type="dxa"/>
              <w:bottom w:w="100" w:type="dxa"/>
              <w:right w:w="100" w:type="dxa"/>
            </w:tcMar>
          </w:tcPr>
          <w:p w14:paraId="09198143" w14:textId="77777777" w:rsidR="00C13B00" w:rsidRPr="00045DD2" w:rsidRDefault="00C13B00" w:rsidP="008F2DFE">
            <w:pPr>
              <w:widowControl w:val="0"/>
              <w:pBdr>
                <w:top w:val="nil"/>
                <w:left w:val="nil"/>
                <w:bottom w:val="nil"/>
                <w:right w:val="nil"/>
                <w:between w:val="nil"/>
              </w:pBdr>
              <w:spacing w:line="240" w:lineRule="auto"/>
              <w:rPr>
                <w:rFonts w:ascii="Arial" w:hAnsi="Arial" w:cs="Arial"/>
                <w:sz w:val="24"/>
                <w:szCs w:val="24"/>
              </w:rPr>
            </w:pPr>
            <w:r w:rsidRPr="00045DD2">
              <w:rPr>
                <w:rFonts w:ascii="Arial" w:hAnsi="Arial" w:cs="Arial"/>
                <w:sz w:val="24"/>
                <w:szCs w:val="24"/>
              </w:rPr>
              <w:t>Procrustes ANOVA</w:t>
            </w:r>
          </w:p>
        </w:tc>
        <w:tc>
          <w:tcPr>
            <w:tcW w:w="1928" w:type="dxa"/>
            <w:tcBorders>
              <w:left w:val="nil"/>
              <w:bottom w:val="nil"/>
              <w:right w:val="nil"/>
            </w:tcBorders>
            <w:shd w:val="clear" w:color="auto" w:fill="auto"/>
            <w:tcMar>
              <w:top w:w="100" w:type="dxa"/>
              <w:left w:w="100" w:type="dxa"/>
              <w:bottom w:w="100" w:type="dxa"/>
              <w:right w:w="100" w:type="dxa"/>
            </w:tcMar>
          </w:tcPr>
          <w:p w14:paraId="32808DEE" w14:textId="77777777" w:rsidR="00C13B00" w:rsidRPr="00045DD2" w:rsidRDefault="00C13B00" w:rsidP="008F2DFE">
            <w:pPr>
              <w:widowControl w:val="0"/>
              <w:spacing w:line="240" w:lineRule="auto"/>
              <w:rPr>
                <w:rFonts w:ascii="Arial" w:hAnsi="Arial" w:cs="Arial"/>
                <w:sz w:val="24"/>
                <w:szCs w:val="24"/>
              </w:rPr>
            </w:pPr>
            <w:r w:rsidRPr="00045DD2">
              <w:rPr>
                <w:rFonts w:ascii="Arial" w:hAnsi="Arial" w:cs="Arial"/>
                <w:sz w:val="24"/>
                <w:szCs w:val="24"/>
              </w:rPr>
              <w:t>1,</w:t>
            </w:r>
            <w:r>
              <w:rPr>
                <w:rFonts w:ascii="Arial" w:hAnsi="Arial" w:cs="Arial"/>
                <w:sz w:val="24"/>
                <w:szCs w:val="24"/>
              </w:rPr>
              <w:t>19</w:t>
            </w:r>
          </w:p>
        </w:tc>
        <w:tc>
          <w:tcPr>
            <w:tcW w:w="1928" w:type="dxa"/>
            <w:tcBorders>
              <w:left w:val="nil"/>
              <w:bottom w:val="nil"/>
              <w:right w:val="nil"/>
            </w:tcBorders>
            <w:shd w:val="clear" w:color="auto" w:fill="auto"/>
            <w:tcMar>
              <w:top w:w="100" w:type="dxa"/>
              <w:left w:w="100" w:type="dxa"/>
              <w:bottom w:w="100" w:type="dxa"/>
              <w:right w:w="100" w:type="dxa"/>
            </w:tcMar>
          </w:tcPr>
          <w:p w14:paraId="08D1ABD8" w14:textId="77777777" w:rsidR="00C13B00" w:rsidRPr="00045DD2" w:rsidRDefault="00C13B00" w:rsidP="008F2DFE">
            <w:pPr>
              <w:widowControl w:val="0"/>
              <w:pBdr>
                <w:top w:val="nil"/>
                <w:left w:val="nil"/>
                <w:bottom w:val="nil"/>
                <w:right w:val="nil"/>
                <w:between w:val="nil"/>
              </w:pBdr>
              <w:spacing w:line="240" w:lineRule="auto"/>
              <w:rPr>
                <w:rFonts w:ascii="Arial" w:hAnsi="Arial" w:cs="Arial"/>
                <w:sz w:val="24"/>
                <w:szCs w:val="24"/>
              </w:rPr>
            </w:pPr>
            <w:r>
              <w:rPr>
                <w:rFonts w:ascii="Arial" w:hAnsi="Arial" w:cs="Arial"/>
                <w:sz w:val="24"/>
                <w:szCs w:val="24"/>
              </w:rPr>
              <w:t>2.958</w:t>
            </w:r>
          </w:p>
        </w:tc>
        <w:tc>
          <w:tcPr>
            <w:tcW w:w="1928" w:type="dxa"/>
            <w:tcBorders>
              <w:left w:val="nil"/>
              <w:bottom w:val="nil"/>
              <w:right w:val="nil"/>
            </w:tcBorders>
            <w:shd w:val="clear" w:color="auto" w:fill="auto"/>
            <w:tcMar>
              <w:top w:w="100" w:type="dxa"/>
              <w:left w:w="100" w:type="dxa"/>
              <w:bottom w:w="100" w:type="dxa"/>
              <w:right w:w="100" w:type="dxa"/>
            </w:tcMar>
          </w:tcPr>
          <w:p w14:paraId="6EBA42C6" w14:textId="77777777" w:rsidR="00C13B00" w:rsidRPr="00045DD2" w:rsidRDefault="00C13B00" w:rsidP="008F2DFE">
            <w:pPr>
              <w:widowControl w:val="0"/>
              <w:pBdr>
                <w:top w:val="nil"/>
                <w:left w:val="nil"/>
                <w:bottom w:val="nil"/>
                <w:right w:val="nil"/>
                <w:between w:val="nil"/>
              </w:pBdr>
              <w:spacing w:line="240" w:lineRule="auto"/>
              <w:rPr>
                <w:rFonts w:ascii="Arial" w:hAnsi="Arial" w:cs="Arial"/>
                <w:sz w:val="24"/>
                <w:szCs w:val="24"/>
              </w:rPr>
            </w:pPr>
            <w:r w:rsidRPr="00045DD2">
              <w:rPr>
                <w:rFonts w:ascii="Arial" w:hAnsi="Arial" w:cs="Arial"/>
                <w:sz w:val="24"/>
                <w:szCs w:val="24"/>
              </w:rPr>
              <w:t>NA</w:t>
            </w:r>
          </w:p>
        </w:tc>
        <w:tc>
          <w:tcPr>
            <w:tcW w:w="1928" w:type="dxa"/>
            <w:tcBorders>
              <w:left w:val="nil"/>
              <w:bottom w:val="nil"/>
              <w:right w:val="nil"/>
            </w:tcBorders>
            <w:shd w:val="clear" w:color="auto" w:fill="auto"/>
            <w:tcMar>
              <w:top w:w="100" w:type="dxa"/>
              <w:left w:w="100" w:type="dxa"/>
              <w:bottom w:w="100" w:type="dxa"/>
              <w:right w:w="100" w:type="dxa"/>
            </w:tcMar>
          </w:tcPr>
          <w:p w14:paraId="7AA0A6CE" w14:textId="77777777" w:rsidR="00C13B00" w:rsidRPr="00BF663C" w:rsidRDefault="00C13B00" w:rsidP="008F2DFE">
            <w:pPr>
              <w:widowControl w:val="0"/>
              <w:pBdr>
                <w:top w:val="nil"/>
                <w:left w:val="nil"/>
                <w:bottom w:val="nil"/>
                <w:right w:val="nil"/>
                <w:between w:val="nil"/>
              </w:pBdr>
              <w:spacing w:line="240" w:lineRule="auto"/>
              <w:rPr>
                <w:rFonts w:ascii="Arial" w:hAnsi="Arial" w:cs="Arial"/>
                <w:b/>
                <w:sz w:val="24"/>
                <w:szCs w:val="24"/>
              </w:rPr>
            </w:pPr>
            <w:r w:rsidRPr="00BF663C">
              <w:rPr>
                <w:rFonts w:ascii="Arial" w:hAnsi="Arial" w:cs="Arial"/>
                <w:b/>
                <w:sz w:val="24"/>
                <w:szCs w:val="24"/>
              </w:rPr>
              <w:t>0.026</w:t>
            </w:r>
          </w:p>
        </w:tc>
      </w:tr>
      <w:tr w:rsidR="00C13B00" w:rsidRPr="00045DD2" w14:paraId="6491CA6A" w14:textId="77777777" w:rsidTr="008F2DFE">
        <w:tc>
          <w:tcPr>
            <w:tcW w:w="1928" w:type="dxa"/>
            <w:tcBorders>
              <w:top w:val="nil"/>
              <w:left w:val="nil"/>
              <w:bottom w:val="single" w:sz="8" w:space="0" w:color="000000"/>
              <w:right w:val="nil"/>
            </w:tcBorders>
            <w:shd w:val="clear" w:color="auto" w:fill="auto"/>
            <w:tcMar>
              <w:top w:w="100" w:type="dxa"/>
              <w:left w:w="100" w:type="dxa"/>
              <w:bottom w:w="100" w:type="dxa"/>
              <w:right w:w="100" w:type="dxa"/>
            </w:tcMar>
          </w:tcPr>
          <w:p w14:paraId="3675D0A9" w14:textId="77777777" w:rsidR="00C13B00" w:rsidRPr="00045DD2" w:rsidRDefault="00C13B00" w:rsidP="008F2DFE">
            <w:pPr>
              <w:widowControl w:val="0"/>
              <w:pBdr>
                <w:top w:val="nil"/>
                <w:left w:val="nil"/>
                <w:bottom w:val="nil"/>
                <w:right w:val="nil"/>
                <w:between w:val="nil"/>
              </w:pBdr>
              <w:spacing w:line="240" w:lineRule="auto"/>
              <w:rPr>
                <w:rFonts w:ascii="Arial" w:hAnsi="Arial" w:cs="Arial"/>
                <w:sz w:val="24"/>
                <w:szCs w:val="24"/>
              </w:rPr>
            </w:pPr>
            <w:r w:rsidRPr="00045DD2">
              <w:rPr>
                <w:rFonts w:ascii="Arial" w:hAnsi="Arial" w:cs="Arial"/>
                <w:sz w:val="24"/>
                <w:szCs w:val="24"/>
              </w:rPr>
              <w:t>MANOVA</w:t>
            </w:r>
          </w:p>
        </w:tc>
        <w:tc>
          <w:tcPr>
            <w:tcW w:w="1928" w:type="dxa"/>
            <w:tcBorders>
              <w:top w:val="nil"/>
              <w:left w:val="nil"/>
              <w:bottom w:val="single" w:sz="8" w:space="0" w:color="000000"/>
              <w:right w:val="nil"/>
            </w:tcBorders>
            <w:shd w:val="clear" w:color="auto" w:fill="auto"/>
            <w:tcMar>
              <w:top w:w="100" w:type="dxa"/>
              <w:left w:w="100" w:type="dxa"/>
              <w:bottom w:w="100" w:type="dxa"/>
              <w:right w:w="100" w:type="dxa"/>
            </w:tcMar>
          </w:tcPr>
          <w:p w14:paraId="60D2BBF6" w14:textId="77777777" w:rsidR="00C13B00" w:rsidRPr="00045DD2" w:rsidRDefault="00C13B00" w:rsidP="008F2DFE">
            <w:pPr>
              <w:widowControl w:val="0"/>
              <w:spacing w:line="240" w:lineRule="auto"/>
              <w:rPr>
                <w:rFonts w:ascii="Arial" w:hAnsi="Arial" w:cs="Arial"/>
                <w:sz w:val="24"/>
                <w:szCs w:val="24"/>
              </w:rPr>
            </w:pPr>
            <w:r w:rsidRPr="00045DD2">
              <w:rPr>
                <w:rFonts w:ascii="Arial" w:hAnsi="Arial" w:cs="Arial"/>
                <w:sz w:val="24"/>
                <w:szCs w:val="24"/>
              </w:rPr>
              <w:t>1,</w:t>
            </w:r>
            <w:r>
              <w:rPr>
                <w:rFonts w:ascii="Arial" w:hAnsi="Arial" w:cs="Arial"/>
                <w:sz w:val="24"/>
                <w:szCs w:val="24"/>
              </w:rPr>
              <w:t>19</w:t>
            </w:r>
          </w:p>
        </w:tc>
        <w:tc>
          <w:tcPr>
            <w:tcW w:w="1928" w:type="dxa"/>
            <w:tcBorders>
              <w:top w:val="nil"/>
              <w:left w:val="nil"/>
              <w:bottom w:val="single" w:sz="8" w:space="0" w:color="000000"/>
              <w:right w:val="nil"/>
            </w:tcBorders>
            <w:shd w:val="clear" w:color="auto" w:fill="auto"/>
            <w:tcMar>
              <w:top w:w="100" w:type="dxa"/>
              <w:left w:w="100" w:type="dxa"/>
              <w:bottom w:w="100" w:type="dxa"/>
              <w:right w:w="100" w:type="dxa"/>
            </w:tcMar>
          </w:tcPr>
          <w:p w14:paraId="0F81A90F" w14:textId="77777777" w:rsidR="00C13B00" w:rsidRPr="00045DD2" w:rsidRDefault="00C13B00" w:rsidP="008F2DFE">
            <w:pPr>
              <w:widowControl w:val="0"/>
              <w:spacing w:line="240" w:lineRule="auto"/>
              <w:rPr>
                <w:rFonts w:ascii="Arial" w:hAnsi="Arial" w:cs="Arial"/>
                <w:sz w:val="24"/>
                <w:szCs w:val="24"/>
              </w:rPr>
            </w:pPr>
            <w:r>
              <w:rPr>
                <w:rFonts w:ascii="Arial" w:hAnsi="Arial" w:cs="Arial"/>
                <w:sz w:val="24"/>
                <w:szCs w:val="24"/>
              </w:rPr>
              <w:t>3.398</w:t>
            </w:r>
          </w:p>
        </w:tc>
        <w:tc>
          <w:tcPr>
            <w:tcW w:w="1928" w:type="dxa"/>
            <w:tcBorders>
              <w:top w:val="nil"/>
              <w:left w:val="nil"/>
              <w:bottom w:val="single" w:sz="8" w:space="0" w:color="000000"/>
              <w:right w:val="nil"/>
            </w:tcBorders>
            <w:shd w:val="clear" w:color="auto" w:fill="auto"/>
            <w:tcMar>
              <w:top w:w="100" w:type="dxa"/>
              <w:left w:w="100" w:type="dxa"/>
              <w:bottom w:w="100" w:type="dxa"/>
              <w:right w:w="100" w:type="dxa"/>
            </w:tcMar>
          </w:tcPr>
          <w:p w14:paraId="7C3F4C02" w14:textId="77777777" w:rsidR="00C13B00" w:rsidRPr="00045DD2" w:rsidRDefault="00C13B00" w:rsidP="008F2DFE">
            <w:pPr>
              <w:widowControl w:val="0"/>
              <w:pBdr>
                <w:top w:val="nil"/>
                <w:left w:val="nil"/>
                <w:bottom w:val="nil"/>
                <w:right w:val="nil"/>
                <w:between w:val="nil"/>
              </w:pBdr>
              <w:spacing w:line="240" w:lineRule="auto"/>
              <w:rPr>
                <w:rFonts w:ascii="Arial" w:hAnsi="Arial" w:cs="Arial"/>
                <w:sz w:val="24"/>
                <w:szCs w:val="24"/>
              </w:rPr>
            </w:pPr>
            <w:r>
              <w:rPr>
                <w:rFonts w:ascii="Arial" w:hAnsi="Arial" w:cs="Arial"/>
                <w:sz w:val="24"/>
                <w:szCs w:val="24"/>
              </w:rPr>
              <w:t>0.888</w:t>
            </w:r>
          </w:p>
        </w:tc>
        <w:tc>
          <w:tcPr>
            <w:tcW w:w="1928" w:type="dxa"/>
            <w:tcBorders>
              <w:top w:val="nil"/>
              <w:left w:val="nil"/>
              <w:bottom w:val="single" w:sz="8" w:space="0" w:color="000000"/>
              <w:right w:val="nil"/>
            </w:tcBorders>
            <w:shd w:val="clear" w:color="auto" w:fill="auto"/>
            <w:tcMar>
              <w:top w:w="100" w:type="dxa"/>
              <w:left w:w="100" w:type="dxa"/>
              <w:bottom w:w="100" w:type="dxa"/>
              <w:right w:w="100" w:type="dxa"/>
            </w:tcMar>
          </w:tcPr>
          <w:p w14:paraId="2353E556" w14:textId="77777777" w:rsidR="00C13B00" w:rsidRPr="00045DD2" w:rsidRDefault="00C13B00" w:rsidP="008F2DFE">
            <w:pPr>
              <w:widowControl w:val="0"/>
              <w:pBdr>
                <w:top w:val="nil"/>
                <w:left w:val="nil"/>
                <w:bottom w:val="nil"/>
                <w:right w:val="nil"/>
                <w:between w:val="nil"/>
              </w:pBdr>
              <w:spacing w:line="240" w:lineRule="auto"/>
              <w:rPr>
                <w:rFonts w:ascii="Arial" w:hAnsi="Arial" w:cs="Arial"/>
                <w:sz w:val="24"/>
                <w:szCs w:val="24"/>
              </w:rPr>
            </w:pPr>
            <w:r>
              <w:rPr>
                <w:rFonts w:ascii="Arial" w:hAnsi="Arial" w:cs="Arial"/>
                <w:sz w:val="24"/>
                <w:szCs w:val="24"/>
              </w:rPr>
              <w:t>0.070</w:t>
            </w:r>
          </w:p>
        </w:tc>
      </w:tr>
      <w:tr w:rsidR="00C13B00" w:rsidRPr="00045DD2" w14:paraId="08EC1869" w14:textId="77777777" w:rsidTr="008F2DFE">
        <w:trPr>
          <w:trHeight w:val="420"/>
        </w:trPr>
        <w:tc>
          <w:tcPr>
            <w:tcW w:w="9640" w:type="dxa"/>
            <w:gridSpan w:val="5"/>
            <w:tcBorders>
              <w:left w:val="nil"/>
              <w:bottom w:val="single" w:sz="8" w:space="0" w:color="000000"/>
              <w:right w:val="nil"/>
            </w:tcBorders>
            <w:shd w:val="clear" w:color="auto" w:fill="auto"/>
            <w:tcMar>
              <w:top w:w="100" w:type="dxa"/>
              <w:left w:w="100" w:type="dxa"/>
              <w:bottom w:w="100" w:type="dxa"/>
              <w:right w:w="100" w:type="dxa"/>
            </w:tcMar>
          </w:tcPr>
          <w:p w14:paraId="480F2ADC" w14:textId="77777777" w:rsidR="00C13B00" w:rsidRPr="00045DD2" w:rsidRDefault="00C13B00" w:rsidP="008F2DFE">
            <w:pPr>
              <w:widowControl w:val="0"/>
              <w:spacing w:line="240" w:lineRule="auto"/>
              <w:jc w:val="center"/>
              <w:rPr>
                <w:rFonts w:ascii="Arial" w:hAnsi="Arial" w:cs="Arial"/>
                <w:b/>
                <w:sz w:val="24"/>
                <w:szCs w:val="24"/>
              </w:rPr>
            </w:pPr>
            <w:r w:rsidRPr="00045DD2">
              <w:rPr>
                <w:rFonts w:ascii="Arial" w:hAnsi="Arial" w:cs="Arial"/>
                <w:b/>
                <w:sz w:val="24"/>
                <w:szCs w:val="24"/>
              </w:rPr>
              <w:t>Linear measurements</w:t>
            </w:r>
          </w:p>
        </w:tc>
      </w:tr>
      <w:tr w:rsidR="00C13B00" w:rsidRPr="00045DD2" w14:paraId="5244EFDD" w14:textId="77777777" w:rsidTr="008F2DFE">
        <w:tc>
          <w:tcPr>
            <w:tcW w:w="1928" w:type="dxa"/>
            <w:tcBorders>
              <w:left w:val="nil"/>
              <w:right w:val="nil"/>
            </w:tcBorders>
            <w:shd w:val="clear" w:color="auto" w:fill="auto"/>
            <w:tcMar>
              <w:top w:w="100" w:type="dxa"/>
              <w:left w:w="100" w:type="dxa"/>
              <w:bottom w:w="100" w:type="dxa"/>
              <w:right w:w="100" w:type="dxa"/>
            </w:tcMar>
          </w:tcPr>
          <w:p w14:paraId="6471297E" w14:textId="77777777" w:rsidR="00C13B00" w:rsidRPr="00045DD2" w:rsidRDefault="00C13B00" w:rsidP="008F2DFE">
            <w:pPr>
              <w:widowControl w:val="0"/>
              <w:spacing w:line="240" w:lineRule="auto"/>
              <w:rPr>
                <w:rFonts w:ascii="Arial" w:hAnsi="Arial" w:cs="Arial"/>
                <w:sz w:val="24"/>
                <w:szCs w:val="24"/>
              </w:rPr>
            </w:pPr>
            <w:r w:rsidRPr="00045DD2">
              <w:rPr>
                <w:rFonts w:ascii="Arial" w:hAnsi="Arial" w:cs="Arial"/>
                <w:sz w:val="24"/>
                <w:szCs w:val="24"/>
              </w:rPr>
              <w:t>MANOVA</w:t>
            </w:r>
          </w:p>
        </w:tc>
        <w:tc>
          <w:tcPr>
            <w:tcW w:w="1928" w:type="dxa"/>
            <w:tcBorders>
              <w:left w:val="nil"/>
              <w:right w:val="nil"/>
            </w:tcBorders>
            <w:shd w:val="clear" w:color="auto" w:fill="auto"/>
            <w:tcMar>
              <w:top w:w="100" w:type="dxa"/>
              <w:left w:w="100" w:type="dxa"/>
              <w:bottom w:w="100" w:type="dxa"/>
              <w:right w:w="100" w:type="dxa"/>
            </w:tcMar>
          </w:tcPr>
          <w:p w14:paraId="6451AD33" w14:textId="77777777" w:rsidR="00C13B00" w:rsidRPr="00045DD2" w:rsidRDefault="00C13B00" w:rsidP="008F2DFE">
            <w:pPr>
              <w:widowControl w:val="0"/>
              <w:spacing w:line="240" w:lineRule="auto"/>
              <w:rPr>
                <w:rFonts w:ascii="Arial" w:hAnsi="Arial" w:cs="Arial"/>
                <w:sz w:val="24"/>
                <w:szCs w:val="24"/>
              </w:rPr>
            </w:pPr>
            <w:r w:rsidRPr="00045DD2">
              <w:rPr>
                <w:rFonts w:ascii="Arial" w:hAnsi="Arial" w:cs="Arial"/>
                <w:sz w:val="24"/>
                <w:szCs w:val="24"/>
              </w:rPr>
              <w:t>1,</w:t>
            </w:r>
            <w:r>
              <w:rPr>
                <w:rFonts w:ascii="Arial" w:hAnsi="Arial" w:cs="Arial"/>
                <w:sz w:val="24"/>
                <w:szCs w:val="24"/>
              </w:rPr>
              <w:t>19</w:t>
            </w:r>
          </w:p>
        </w:tc>
        <w:tc>
          <w:tcPr>
            <w:tcW w:w="1928" w:type="dxa"/>
            <w:tcBorders>
              <w:left w:val="nil"/>
              <w:right w:val="nil"/>
            </w:tcBorders>
            <w:shd w:val="clear" w:color="auto" w:fill="auto"/>
            <w:tcMar>
              <w:top w:w="100" w:type="dxa"/>
              <w:left w:w="100" w:type="dxa"/>
              <w:bottom w:w="100" w:type="dxa"/>
              <w:right w:w="100" w:type="dxa"/>
            </w:tcMar>
          </w:tcPr>
          <w:p w14:paraId="2C6E62FB" w14:textId="77777777" w:rsidR="00C13B00" w:rsidRPr="00045DD2" w:rsidRDefault="00C13B00" w:rsidP="008F2DFE">
            <w:pPr>
              <w:widowControl w:val="0"/>
              <w:spacing w:line="240" w:lineRule="auto"/>
              <w:rPr>
                <w:rFonts w:ascii="Arial" w:hAnsi="Arial" w:cs="Arial"/>
                <w:sz w:val="24"/>
                <w:szCs w:val="24"/>
              </w:rPr>
            </w:pPr>
            <w:r>
              <w:rPr>
                <w:rFonts w:ascii="Arial" w:hAnsi="Arial" w:cs="Arial"/>
                <w:sz w:val="24"/>
                <w:szCs w:val="24"/>
              </w:rPr>
              <w:t>3.155</w:t>
            </w:r>
          </w:p>
        </w:tc>
        <w:tc>
          <w:tcPr>
            <w:tcW w:w="1928" w:type="dxa"/>
            <w:tcBorders>
              <w:left w:val="nil"/>
              <w:right w:val="nil"/>
            </w:tcBorders>
            <w:shd w:val="clear" w:color="auto" w:fill="auto"/>
            <w:tcMar>
              <w:top w:w="100" w:type="dxa"/>
              <w:left w:w="100" w:type="dxa"/>
              <w:bottom w:w="100" w:type="dxa"/>
              <w:right w:w="100" w:type="dxa"/>
            </w:tcMar>
          </w:tcPr>
          <w:p w14:paraId="21D80EC7" w14:textId="77777777" w:rsidR="00C13B00" w:rsidRPr="00045DD2" w:rsidRDefault="00C13B00" w:rsidP="008F2DFE">
            <w:pPr>
              <w:widowControl w:val="0"/>
              <w:spacing w:line="240" w:lineRule="auto"/>
              <w:rPr>
                <w:rFonts w:ascii="Arial" w:hAnsi="Arial" w:cs="Arial"/>
                <w:sz w:val="24"/>
                <w:szCs w:val="24"/>
              </w:rPr>
            </w:pPr>
            <w:r>
              <w:rPr>
                <w:rFonts w:ascii="Arial" w:hAnsi="Arial" w:cs="Arial"/>
                <w:sz w:val="24"/>
                <w:szCs w:val="24"/>
              </w:rPr>
              <w:t>0.629</w:t>
            </w:r>
          </w:p>
        </w:tc>
        <w:tc>
          <w:tcPr>
            <w:tcW w:w="1928" w:type="dxa"/>
            <w:tcBorders>
              <w:left w:val="nil"/>
              <w:right w:val="nil"/>
            </w:tcBorders>
            <w:shd w:val="clear" w:color="auto" w:fill="auto"/>
            <w:tcMar>
              <w:top w:w="100" w:type="dxa"/>
              <w:left w:w="100" w:type="dxa"/>
              <w:bottom w:w="100" w:type="dxa"/>
              <w:right w:w="100" w:type="dxa"/>
            </w:tcMar>
          </w:tcPr>
          <w:p w14:paraId="78BBA8BA" w14:textId="77777777" w:rsidR="00C13B00" w:rsidRPr="00BF663C" w:rsidRDefault="00C13B00" w:rsidP="008F2DFE">
            <w:pPr>
              <w:widowControl w:val="0"/>
              <w:spacing w:line="240" w:lineRule="auto"/>
              <w:rPr>
                <w:rFonts w:ascii="Arial" w:hAnsi="Arial" w:cs="Arial"/>
                <w:b/>
                <w:sz w:val="24"/>
                <w:szCs w:val="24"/>
              </w:rPr>
            </w:pPr>
            <w:r w:rsidRPr="00BF663C">
              <w:rPr>
                <w:rFonts w:ascii="Arial" w:hAnsi="Arial" w:cs="Arial"/>
                <w:b/>
                <w:sz w:val="24"/>
                <w:szCs w:val="24"/>
              </w:rPr>
              <w:t>0.035</w:t>
            </w:r>
          </w:p>
        </w:tc>
      </w:tr>
    </w:tbl>
    <w:p w14:paraId="39B2DAB6" w14:textId="77777777" w:rsidR="00C13B00" w:rsidRDefault="00C13B00" w:rsidP="00C13B00">
      <w:pPr>
        <w:spacing w:after="0" w:line="276" w:lineRule="auto"/>
        <w:jc w:val="both"/>
        <w:rPr>
          <w:rFonts w:ascii="Arial" w:eastAsia="Times New Roman" w:hAnsi="Arial" w:cs="Arial"/>
          <w:i/>
          <w:iCs/>
          <w:color w:val="000000"/>
          <w:sz w:val="24"/>
          <w:szCs w:val="24"/>
          <w:lang w:eastAsia="en-GB"/>
        </w:rPr>
      </w:pPr>
    </w:p>
    <w:p w14:paraId="4B8C5D98" w14:textId="77777777" w:rsidR="00C13B00" w:rsidRDefault="00C13B00">
      <w:pPr>
        <w:rPr>
          <w:rFonts w:ascii="Arial" w:hAnsi="Arial" w:cs="Arial"/>
          <w:i/>
          <w:sz w:val="24"/>
          <w:szCs w:val="24"/>
        </w:rPr>
      </w:pPr>
    </w:p>
    <w:p w14:paraId="7C22615C" w14:textId="77777777" w:rsidR="00C13B00" w:rsidRDefault="00C13B00">
      <w:pPr>
        <w:rPr>
          <w:rFonts w:ascii="Arial" w:hAnsi="Arial" w:cs="Arial"/>
          <w:i/>
          <w:sz w:val="24"/>
          <w:szCs w:val="24"/>
        </w:rPr>
      </w:pPr>
      <w:r>
        <w:rPr>
          <w:rFonts w:ascii="Arial" w:hAnsi="Arial" w:cs="Arial"/>
          <w:i/>
          <w:sz w:val="24"/>
          <w:szCs w:val="24"/>
        </w:rPr>
        <w:br w:type="page"/>
      </w:r>
    </w:p>
    <w:p w14:paraId="01368EC5" w14:textId="01605ED7" w:rsidR="00C13B00" w:rsidRDefault="00C13B00" w:rsidP="00C13B00">
      <w:pPr>
        <w:spacing w:line="276" w:lineRule="auto"/>
        <w:jc w:val="both"/>
        <w:rPr>
          <w:rFonts w:ascii="Arial" w:hAnsi="Arial" w:cs="Arial"/>
          <w:i/>
          <w:sz w:val="24"/>
          <w:szCs w:val="24"/>
        </w:rPr>
      </w:pPr>
      <w:r>
        <w:rPr>
          <w:rFonts w:ascii="Arial" w:hAnsi="Arial" w:cs="Arial"/>
          <w:i/>
          <w:sz w:val="24"/>
          <w:szCs w:val="24"/>
        </w:rPr>
        <w:lastRenderedPageBreak/>
        <w:t>Table S10</w:t>
      </w:r>
      <w:r w:rsidRPr="00045DD2">
        <w:rPr>
          <w:rFonts w:ascii="Arial" w:hAnsi="Arial" w:cs="Arial"/>
          <w:i/>
          <w:sz w:val="24"/>
          <w:szCs w:val="24"/>
        </w:rPr>
        <w:t xml:space="preserve">. </w:t>
      </w:r>
      <w:r>
        <w:rPr>
          <w:rFonts w:ascii="Arial" w:hAnsi="Arial" w:cs="Arial"/>
          <w:i/>
          <w:sz w:val="24"/>
          <w:szCs w:val="24"/>
        </w:rPr>
        <w:t xml:space="preserve">Possible correlates of intraspecific variation in the cochleae of Phocoena phocoena specimens. </w:t>
      </w:r>
      <w:r w:rsidRPr="00045DD2">
        <w:rPr>
          <w:rFonts w:ascii="Arial" w:hAnsi="Arial" w:cs="Arial"/>
          <w:i/>
          <w:sz w:val="24"/>
          <w:szCs w:val="24"/>
        </w:rPr>
        <w:t xml:space="preserve">Results </w:t>
      </w:r>
      <w:r>
        <w:rPr>
          <w:rFonts w:ascii="Arial" w:hAnsi="Arial" w:cs="Arial"/>
          <w:i/>
          <w:sz w:val="24"/>
          <w:szCs w:val="24"/>
        </w:rPr>
        <w:t>are</w:t>
      </w:r>
      <w:r w:rsidRPr="00045DD2">
        <w:rPr>
          <w:rFonts w:ascii="Arial" w:hAnsi="Arial" w:cs="Arial"/>
          <w:i/>
          <w:sz w:val="24"/>
          <w:szCs w:val="24"/>
        </w:rPr>
        <w:t xml:space="preserve"> </w:t>
      </w:r>
      <w:r>
        <w:rPr>
          <w:rFonts w:ascii="Arial" w:hAnsi="Arial" w:cs="Arial"/>
          <w:i/>
          <w:sz w:val="24"/>
          <w:szCs w:val="24"/>
        </w:rPr>
        <w:t>from</w:t>
      </w:r>
      <w:r w:rsidRPr="00045DD2">
        <w:rPr>
          <w:rFonts w:ascii="Arial" w:hAnsi="Arial" w:cs="Arial"/>
          <w:i/>
          <w:sz w:val="24"/>
          <w:szCs w:val="24"/>
        </w:rPr>
        <w:t xml:space="preserve"> MANOVA</w:t>
      </w:r>
      <w:r>
        <w:rPr>
          <w:rFonts w:ascii="Arial" w:hAnsi="Arial" w:cs="Arial"/>
          <w:i/>
          <w:sz w:val="24"/>
          <w:szCs w:val="24"/>
        </w:rPr>
        <w:t>s</w:t>
      </w:r>
      <w:r w:rsidRPr="00045DD2">
        <w:rPr>
          <w:rFonts w:ascii="Arial" w:hAnsi="Arial" w:cs="Arial"/>
          <w:i/>
          <w:sz w:val="24"/>
          <w:szCs w:val="24"/>
        </w:rPr>
        <w:t xml:space="preserve"> using principal components (PCs</w:t>
      </w:r>
      <w:r>
        <w:rPr>
          <w:rFonts w:ascii="Arial" w:hAnsi="Arial" w:cs="Arial"/>
          <w:i/>
          <w:sz w:val="24"/>
          <w:szCs w:val="24"/>
        </w:rPr>
        <w:t xml:space="preserve">) </w:t>
      </w:r>
      <w:r w:rsidRPr="001F3A7E">
        <w:rPr>
          <w:rFonts w:ascii="Arial" w:hAnsi="Arial" w:cs="Arial"/>
          <w:i/>
          <w:sz w:val="24"/>
          <w:szCs w:val="24"/>
        </w:rPr>
        <w:t>accounting for 95% of the variance</w:t>
      </w:r>
      <w:r>
        <w:rPr>
          <w:rFonts w:ascii="Arial" w:hAnsi="Arial" w:cs="Arial"/>
          <w:i/>
          <w:sz w:val="24"/>
          <w:szCs w:val="24"/>
        </w:rPr>
        <w:t xml:space="preserve"> in the cochleae shape</w:t>
      </w:r>
      <w:r w:rsidRPr="001F3A7E">
        <w:rPr>
          <w:rFonts w:ascii="Arial" w:hAnsi="Arial" w:cs="Arial"/>
          <w:i/>
          <w:sz w:val="24"/>
          <w:szCs w:val="24"/>
        </w:rPr>
        <w:t xml:space="preserve"> as the response variable</w:t>
      </w:r>
      <w:r>
        <w:rPr>
          <w:rFonts w:ascii="Arial" w:hAnsi="Arial" w:cs="Arial"/>
          <w:i/>
          <w:sz w:val="24"/>
          <w:szCs w:val="24"/>
        </w:rPr>
        <w:t xml:space="preserve">, and either the side of the head the cochlea came from, the sex, origin (UK or </w:t>
      </w:r>
      <w:r w:rsidR="00DA6F8A">
        <w:rPr>
          <w:rFonts w:ascii="Arial" w:hAnsi="Arial" w:cs="Arial"/>
          <w:i/>
          <w:sz w:val="24"/>
          <w:szCs w:val="24"/>
        </w:rPr>
        <w:t>USA</w:t>
      </w:r>
      <w:r>
        <w:rPr>
          <w:rFonts w:ascii="Arial" w:hAnsi="Arial" w:cs="Arial"/>
          <w:i/>
          <w:sz w:val="24"/>
          <w:szCs w:val="24"/>
        </w:rPr>
        <w:t>), or log skull length (condylobasal length in mm) of the specimens,</w:t>
      </w:r>
      <w:r w:rsidRPr="00045DD2">
        <w:rPr>
          <w:rFonts w:ascii="Arial" w:hAnsi="Arial" w:cs="Arial"/>
          <w:i/>
          <w:sz w:val="24"/>
          <w:szCs w:val="24"/>
        </w:rPr>
        <w:t xml:space="preserve"> as the </w:t>
      </w:r>
      <w:r>
        <w:rPr>
          <w:rFonts w:ascii="Arial" w:hAnsi="Arial" w:cs="Arial"/>
          <w:i/>
          <w:sz w:val="24"/>
          <w:szCs w:val="24"/>
        </w:rPr>
        <w:t>predictor</w:t>
      </w:r>
      <w:r w:rsidRPr="00045DD2">
        <w:rPr>
          <w:rFonts w:ascii="Arial" w:hAnsi="Arial" w:cs="Arial"/>
          <w:i/>
          <w:sz w:val="24"/>
          <w:szCs w:val="24"/>
        </w:rPr>
        <w:t xml:space="preserve"> variable</w:t>
      </w:r>
      <w:r>
        <w:rPr>
          <w:rFonts w:ascii="Arial" w:hAnsi="Arial" w:cs="Arial"/>
          <w:i/>
          <w:sz w:val="24"/>
          <w:szCs w:val="24"/>
        </w:rPr>
        <w:t>s</w:t>
      </w:r>
      <w:r w:rsidRPr="00045DD2">
        <w:rPr>
          <w:rFonts w:ascii="Arial" w:hAnsi="Arial" w:cs="Arial"/>
          <w:i/>
          <w:sz w:val="24"/>
          <w:szCs w:val="24"/>
        </w:rPr>
        <w:t xml:space="preserve">. </w:t>
      </w:r>
      <w:r w:rsidRPr="001F3A7E">
        <w:rPr>
          <w:rFonts w:ascii="Arial" w:hAnsi="Arial" w:cs="Arial"/>
          <w:i/>
          <w:sz w:val="24"/>
          <w:szCs w:val="24"/>
        </w:rPr>
        <w:t>3D shape data analyses</w:t>
      </w:r>
      <w:r>
        <w:rPr>
          <w:rFonts w:ascii="Arial" w:hAnsi="Arial" w:cs="Arial"/>
          <w:i/>
          <w:sz w:val="24"/>
          <w:szCs w:val="24"/>
        </w:rPr>
        <w:t xml:space="preserve"> used PCs 1 to 1</w:t>
      </w:r>
      <w:r w:rsidRPr="001F3A7E">
        <w:rPr>
          <w:rFonts w:ascii="Arial" w:hAnsi="Arial" w:cs="Arial"/>
          <w:i/>
          <w:sz w:val="24"/>
          <w:szCs w:val="24"/>
        </w:rPr>
        <w:t>6; linear measu</w:t>
      </w:r>
      <w:r>
        <w:rPr>
          <w:rFonts w:ascii="Arial" w:hAnsi="Arial" w:cs="Arial"/>
          <w:i/>
          <w:sz w:val="24"/>
          <w:szCs w:val="24"/>
        </w:rPr>
        <w:t>rements analyses used PCs 1 to 7</w:t>
      </w:r>
      <w:r w:rsidRPr="001F3A7E">
        <w:rPr>
          <w:rFonts w:ascii="Arial" w:hAnsi="Arial" w:cs="Arial"/>
          <w:i/>
          <w:sz w:val="24"/>
          <w:szCs w:val="24"/>
        </w:rPr>
        <w:t>.</w:t>
      </w:r>
      <w:r>
        <w:rPr>
          <w:rFonts w:ascii="Arial" w:hAnsi="Arial" w:cs="Arial"/>
          <w:i/>
          <w:sz w:val="24"/>
          <w:szCs w:val="24"/>
        </w:rPr>
        <w:t xml:space="preserve"> </w:t>
      </w:r>
    </w:p>
    <w:tbl>
      <w:tblPr>
        <w:tblW w:w="7703" w:type="dxa"/>
        <w:jc w:val="center"/>
        <w:tblBorders>
          <w:top w:val="single" w:sz="6" w:space="0" w:color="000000"/>
          <w:bottom w:val="single" w:sz="6" w:space="0" w:color="000000"/>
          <w:insideH w:val="single" w:sz="6" w:space="0" w:color="000000"/>
          <w:insideV w:val="single" w:sz="6" w:space="0" w:color="000000"/>
        </w:tblBorders>
        <w:tblLayout w:type="fixed"/>
        <w:tblLook w:val="0600" w:firstRow="0" w:lastRow="0" w:firstColumn="0" w:lastColumn="0" w:noHBand="1" w:noVBand="1"/>
      </w:tblPr>
      <w:tblGrid>
        <w:gridCol w:w="1597"/>
        <w:gridCol w:w="864"/>
        <w:gridCol w:w="1772"/>
        <w:gridCol w:w="992"/>
        <w:gridCol w:w="882"/>
        <w:gridCol w:w="1596"/>
      </w:tblGrid>
      <w:tr w:rsidR="00C13B00" w:rsidRPr="00045DD2" w14:paraId="69F9D101" w14:textId="77777777" w:rsidTr="008F2DFE">
        <w:trPr>
          <w:jc w:val="center"/>
        </w:trPr>
        <w:tc>
          <w:tcPr>
            <w:tcW w:w="7703" w:type="dxa"/>
            <w:gridSpan w:val="6"/>
            <w:tcBorders>
              <w:bottom w:val="single" w:sz="6" w:space="0" w:color="000000"/>
            </w:tcBorders>
          </w:tcPr>
          <w:p w14:paraId="250FCB5F" w14:textId="77777777" w:rsidR="00C13B00" w:rsidRPr="00045DD2" w:rsidRDefault="00C13B00" w:rsidP="008F2DFE">
            <w:pPr>
              <w:widowControl w:val="0"/>
              <w:pBdr>
                <w:top w:val="nil"/>
                <w:left w:val="nil"/>
                <w:bottom w:val="nil"/>
                <w:right w:val="nil"/>
                <w:between w:val="nil"/>
              </w:pBdr>
              <w:spacing w:line="240" w:lineRule="auto"/>
              <w:jc w:val="center"/>
              <w:rPr>
                <w:rFonts w:ascii="Arial" w:hAnsi="Arial" w:cs="Arial"/>
                <w:b/>
                <w:sz w:val="24"/>
                <w:szCs w:val="24"/>
              </w:rPr>
            </w:pPr>
            <w:r w:rsidRPr="00045DD2">
              <w:rPr>
                <w:rFonts w:ascii="Arial" w:hAnsi="Arial" w:cs="Arial"/>
                <w:b/>
                <w:sz w:val="24"/>
                <w:szCs w:val="24"/>
              </w:rPr>
              <w:t>3D shape data</w:t>
            </w:r>
          </w:p>
        </w:tc>
      </w:tr>
      <w:tr w:rsidR="00C13B00" w:rsidRPr="00045DD2" w14:paraId="65C2ACB5" w14:textId="77777777" w:rsidTr="008F2DFE">
        <w:trPr>
          <w:jc w:val="center"/>
        </w:trPr>
        <w:tc>
          <w:tcPr>
            <w:tcW w:w="1597" w:type="dxa"/>
            <w:tcBorders>
              <w:bottom w:val="single" w:sz="6" w:space="0" w:color="000000"/>
              <w:right w:val="nil"/>
            </w:tcBorders>
          </w:tcPr>
          <w:p w14:paraId="2FD4025F" w14:textId="77777777" w:rsidR="00C13B00" w:rsidRDefault="00C13B00" w:rsidP="008F2DFE">
            <w:pPr>
              <w:widowControl w:val="0"/>
              <w:pBdr>
                <w:top w:val="nil"/>
                <w:left w:val="nil"/>
                <w:bottom w:val="nil"/>
                <w:right w:val="nil"/>
                <w:between w:val="nil"/>
              </w:pBdr>
              <w:spacing w:line="240" w:lineRule="auto"/>
              <w:rPr>
                <w:rFonts w:ascii="Arial" w:hAnsi="Arial" w:cs="Arial"/>
                <w:b/>
                <w:sz w:val="24"/>
                <w:szCs w:val="24"/>
              </w:rPr>
            </w:pPr>
            <w:r>
              <w:rPr>
                <w:rFonts w:ascii="Arial" w:hAnsi="Arial" w:cs="Arial"/>
                <w:b/>
                <w:sz w:val="24"/>
                <w:szCs w:val="24"/>
              </w:rPr>
              <w:t>predictor</w:t>
            </w:r>
          </w:p>
        </w:tc>
        <w:tc>
          <w:tcPr>
            <w:tcW w:w="864" w:type="dxa"/>
            <w:tcBorders>
              <w:left w:val="nil"/>
              <w:bottom w:val="single" w:sz="6" w:space="0" w:color="000000"/>
              <w:right w:val="nil"/>
            </w:tcBorders>
            <w:shd w:val="clear" w:color="auto" w:fill="auto"/>
            <w:tcMar>
              <w:top w:w="100" w:type="dxa"/>
              <w:left w:w="100" w:type="dxa"/>
              <w:bottom w:w="100" w:type="dxa"/>
              <w:right w:w="100" w:type="dxa"/>
            </w:tcMar>
          </w:tcPr>
          <w:p w14:paraId="736BC0FD" w14:textId="77777777" w:rsidR="00C13B00" w:rsidRPr="00045DD2" w:rsidRDefault="00C13B00" w:rsidP="008F2DFE">
            <w:pPr>
              <w:widowControl w:val="0"/>
              <w:spacing w:line="240" w:lineRule="auto"/>
              <w:rPr>
                <w:rFonts w:ascii="Arial" w:hAnsi="Arial" w:cs="Arial"/>
                <w:b/>
                <w:sz w:val="24"/>
                <w:szCs w:val="24"/>
              </w:rPr>
            </w:pPr>
            <w:r w:rsidRPr="00045DD2">
              <w:rPr>
                <w:rFonts w:ascii="Arial" w:hAnsi="Arial" w:cs="Arial"/>
                <w:b/>
                <w:sz w:val="24"/>
                <w:szCs w:val="24"/>
              </w:rPr>
              <w:t>df</w:t>
            </w:r>
          </w:p>
        </w:tc>
        <w:tc>
          <w:tcPr>
            <w:tcW w:w="1772" w:type="dxa"/>
            <w:tcBorders>
              <w:left w:val="nil"/>
              <w:bottom w:val="single" w:sz="6" w:space="0" w:color="000000"/>
              <w:right w:val="nil"/>
            </w:tcBorders>
            <w:shd w:val="clear" w:color="auto" w:fill="auto"/>
            <w:tcMar>
              <w:top w:w="100" w:type="dxa"/>
              <w:left w:w="100" w:type="dxa"/>
              <w:bottom w:w="100" w:type="dxa"/>
              <w:right w:w="100" w:type="dxa"/>
            </w:tcMar>
          </w:tcPr>
          <w:p w14:paraId="07D798E2" w14:textId="77777777" w:rsidR="00C13B00" w:rsidRPr="00045DD2" w:rsidRDefault="00C13B00" w:rsidP="008F2DFE">
            <w:pPr>
              <w:widowControl w:val="0"/>
              <w:pBdr>
                <w:top w:val="nil"/>
                <w:left w:val="nil"/>
                <w:bottom w:val="nil"/>
                <w:right w:val="nil"/>
                <w:between w:val="nil"/>
              </w:pBdr>
              <w:spacing w:line="240" w:lineRule="auto"/>
              <w:jc w:val="center"/>
              <w:rPr>
                <w:rFonts w:ascii="Arial" w:hAnsi="Arial" w:cs="Arial"/>
                <w:b/>
                <w:sz w:val="24"/>
                <w:szCs w:val="24"/>
              </w:rPr>
            </w:pPr>
            <w:r w:rsidRPr="00045DD2">
              <w:rPr>
                <w:rFonts w:ascii="Arial" w:hAnsi="Arial" w:cs="Arial"/>
                <w:b/>
                <w:sz w:val="24"/>
                <w:szCs w:val="24"/>
              </w:rPr>
              <w:t>approx F</w:t>
            </w:r>
          </w:p>
        </w:tc>
        <w:tc>
          <w:tcPr>
            <w:tcW w:w="992" w:type="dxa"/>
            <w:tcBorders>
              <w:left w:val="nil"/>
              <w:bottom w:val="single" w:sz="6" w:space="0" w:color="000000"/>
              <w:right w:val="nil"/>
            </w:tcBorders>
            <w:shd w:val="clear" w:color="auto" w:fill="auto"/>
            <w:tcMar>
              <w:top w:w="100" w:type="dxa"/>
              <w:left w:w="100" w:type="dxa"/>
              <w:bottom w:w="100" w:type="dxa"/>
              <w:right w:w="100" w:type="dxa"/>
            </w:tcMar>
          </w:tcPr>
          <w:p w14:paraId="7510CA06" w14:textId="77777777" w:rsidR="00C13B00" w:rsidRPr="00045DD2" w:rsidRDefault="00C13B00" w:rsidP="008F2DFE">
            <w:pPr>
              <w:widowControl w:val="0"/>
              <w:pBdr>
                <w:top w:val="nil"/>
                <w:left w:val="nil"/>
                <w:bottom w:val="nil"/>
                <w:right w:val="nil"/>
                <w:between w:val="nil"/>
              </w:pBdr>
              <w:spacing w:line="240" w:lineRule="auto"/>
              <w:jc w:val="center"/>
              <w:rPr>
                <w:rFonts w:ascii="Arial" w:hAnsi="Arial" w:cs="Arial"/>
                <w:b/>
                <w:sz w:val="24"/>
                <w:szCs w:val="24"/>
              </w:rPr>
            </w:pPr>
            <w:r w:rsidRPr="00045DD2">
              <w:rPr>
                <w:rFonts w:ascii="Arial" w:hAnsi="Arial" w:cs="Arial"/>
                <w:b/>
                <w:sz w:val="24"/>
                <w:szCs w:val="24"/>
              </w:rPr>
              <w:t>Pillai</w:t>
            </w:r>
          </w:p>
        </w:tc>
        <w:tc>
          <w:tcPr>
            <w:tcW w:w="882" w:type="dxa"/>
            <w:tcBorders>
              <w:left w:val="nil"/>
              <w:bottom w:val="single" w:sz="6" w:space="0" w:color="000000"/>
              <w:right w:val="nil"/>
            </w:tcBorders>
            <w:shd w:val="clear" w:color="auto" w:fill="auto"/>
            <w:tcMar>
              <w:top w:w="100" w:type="dxa"/>
              <w:left w:w="100" w:type="dxa"/>
              <w:bottom w:w="100" w:type="dxa"/>
              <w:right w:w="100" w:type="dxa"/>
            </w:tcMar>
          </w:tcPr>
          <w:p w14:paraId="202343AA" w14:textId="77777777" w:rsidR="00C13B00" w:rsidRPr="00045DD2" w:rsidRDefault="00C13B00" w:rsidP="008F2DFE">
            <w:pPr>
              <w:widowControl w:val="0"/>
              <w:pBdr>
                <w:top w:val="nil"/>
                <w:left w:val="nil"/>
                <w:bottom w:val="nil"/>
                <w:right w:val="nil"/>
                <w:between w:val="nil"/>
              </w:pBdr>
              <w:spacing w:line="240" w:lineRule="auto"/>
              <w:jc w:val="center"/>
              <w:rPr>
                <w:rFonts w:ascii="Arial" w:hAnsi="Arial" w:cs="Arial"/>
                <w:b/>
                <w:sz w:val="24"/>
                <w:szCs w:val="24"/>
              </w:rPr>
            </w:pPr>
            <w:r w:rsidRPr="00045DD2">
              <w:rPr>
                <w:rFonts w:ascii="Arial" w:hAnsi="Arial" w:cs="Arial"/>
                <w:b/>
                <w:sz w:val="24"/>
                <w:szCs w:val="24"/>
              </w:rPr>
              <w:t>p</w:t>
            </w:r>
          </w:p>
        </w:tc>
        <w:tc>
          <w:tcPr>
            <w:tcW w:w="1596" w:type="dxa"/>
            <w:tcBorders>
              <w:left w:val="nil"/>
              <w:bottom w:val="single" w:sz="6" w:space="0" w:color="000000"/>
            </w:tcBorders>
          </w:tcPr>
          <w:p w14:paraId="03E7916D" w14:textId="77777777" w:rsidR="00C13B00" w:rsidRPr="00045DD2" w:rsidRDefault="00C13B00" w:rsidP="008F2DFE">
            <w:pPr>
              <w:widowControl w:val="0"/>
              <w:pBdr>
                <w:top w:val="nil"/>
                <w:left w:val="nil"/>
                <w:bottom w:val="nil"/>
                <w:right w:val="nil"/>
                <w:between w:val="nil"/>
              </w:pBdr>
              <w:spacing w:line="240" w:lineRule="auto"/>
              <w:jc w:val="center"/>
              <w:rPr>
                <w:rFonts w:ascii="Arial" w:hAnsi="Arial" w:cs="Arial"/>
                <w:b/>
                <w:sz w:val="24"/>
                <w:szCs w:val="24"/>
              </w:rPr>
            </w:pPr>
            <w:r>
              <w:rPr>
                <w:rFonts w:ascii="Arial" w:hAnsi="Arial" w:cs="Arial"/>
                <w:b/>
                <w:sz w:val="24"/>
                <w:szCs w:val="24"/>
              </w:rPr>
              <w:t>bonferroni</w:t>
            </w:r>
          </w:p>
        </w:tc>
      </w:tr>
      <w:tr w:rsidR="00C13B00" w:rsidRPr="008E1931" w14:paraId="36F18A94" w14:textId="77777777" w:rsidTr="008F2DFE">
        <w:trPr>
          <w:jc w:val="center"/>
        </w:trPr>
        <w:tc>
          <w:tcPr>
            <w:tcW w:w="1597" w:type="dxa"/>
            <w:tcBorders>
              <w:top w:val="single" w:sz="6" w:space="0" w:color="000000"/>
              <w:bottom w:val="nil"/>
              <w:right w:val="nil"/>
            </w:tcBorders>
          </w:tcPr>
          <w:p w14:paraId="786878BD" w14:textId="77777777" w:rsidR="00C13B00" w:rsidRPr="00045DD2" w:rsidRDefault="00C13B00" w:rsidP="008F2DFE">
            <w:pPr>
              <w:widowControl w:val="0"/>
              <w:pBdr>
                <w:top w:val="nil"/>
                <w:left w:val="nil"/>
                <w:bottom w:val="nil"/>
                <w:right w:val="nil"/>
                <w:between w:val="nil"/>
              </w:pBdr>
              <w:spacing w:line="240" w:lineRule="auto"/>
              <w:rPr>
                <w:rFonts w:ascii="Arial" w:hAnsi="Arial" w:cs="Arial"/>
                <w:sz w:val="24"/>
                <w:szCs w:val="24"/>
              </w:rPr>
            </w:pPr>
            <w:r>
              <w:rPr>
                <w:rFonts w:ascii="Arial" w:hAnsi="Arial" w:cs="Arial"/>
                <w:sz w:val="24"/>
                <w:szCs w:val="24"/>
              </w:rPr>
              <w:t>side</w:t>
            </w:r>
          </w:p>
        </w:tc>
        <w:tc>
          <w:tcPr>
            <w:tcW w:w="864" w:type="dxa"/>
            <w:tcBorders>
              <w:top w:val="single" w:sz="6" w:space="0" w:color="000000"/>
              <w:left w:val="nil"/>
              <w:bottom w:val="nil"/>
              <w:right w:val="nil"/>
            </w:tcBorders>
            <w:shd w:val="clear" w:color="auto" w:fill="auto"/>
            <w:tcMar>
              <w:top w:w="100" w:type="dxa"/>
              <w:left w:w="100" w:type="dxa"/>
              <w:bottom w:w="100" w:type="dxa"/>
              <w:right w:w="100" w:type="dxa"/>
            </w:tcMar>
          </w:tcPr>
          <w:p w14:paraId="5AECD475" w14:textId="77777777" w:rsidR="00C13B00" w:rsidRPr="00045DD2" w:rsidRDefault="00C13B00" w:rsidP="008F2DFE">
            <w:pPr>
              <w:widowControl w:val="0"/>
              <w:spacing w:line="240" w:lineRule="auto"/>
              <w:rPr>
                <w:rFonts w:ascii="Arial" w:hAnsi="Arial" w:cs="Arial"/>
                <w:sz w:val="24"/>
                <w:szCs w:val="24"/>
              </w:rPr>
            </w:pPr>
            <w:r w:rsidRPr="00045DD2">
              <w:rPr>
                <w:rFonts w:ascii="Arial" w:hAnsi="Arial" w:cs="Arial"/>
                <w:sz w:val="24"/>
                <w:szCs w:val="24"/>
              </w:rPr>
              <w:t>1,</w:t>
            </w:r>
            <w:r>
              <w:rPr>
                <w:rFonts w:ascii="Arial" w:hAnsi="Arial" w:cs="Arial"/>
                <w:sz w:val="24"/>
                <w:szCs w:val="24"/>
              </w:rPr>
              <w:t>16</w:t>
            </w:r>
          </w:p>
        </w:tc>
        <w:tc>
          <w:tcPr>
            <w:tcW w:w="1772" w:type="dxa"/>
            <w:tcBorders>
              <w:top w:val="single" w:sz="6" w:space="0" w:color="000000"/>
              <w:left w:val="nil"/>
              <w:bottom w:val="nil"/>
              <w:right w:val="nil"/>
            </w:tcBorders>
            <w:shd w:val="clear" w:color="auto" w:fill="auto"/>
            <w:tcMar>
              <w:top w:w="100" w:type="dxa"/>
              <w:left w:w="100" w:type="dxa"/>
              <w:bottom w:w="100" w:type="dxa"/>
              <w:right w:w="100" w:type="dxa"/>
            </w:tcMar>
          </w:tcPr>
          <w:p w14:paraId="4A9F78A0" w14:textId="77777777" w:rsidR="00C13B00" w:rsidRPr="00045DD2" w:rsidRDefault="00C13B00" w:rsidP="008F2DFE">
            <w:pPr>
              <w:widowControl w:val="0"/>
              <w:pBdr>
                <w:top w:val="nil"/>
                <w:left w:val="nil"/>
                <w:bottom w:val="nil"/>
                <w:right w:val="nil"/>
                <w:between w:val="nil"/>
              </w:pBdr>
              <w:spacing w:line="240" w:lineRule="auto"/>
              <w:jc w:val="center"/>
              <w:rPr>
                <w:rFonts w:ascii="Arial" w:hAnsi="Arial" w:cs="Arial"/>
                <w:sz w:val="24"/>
                <w:szCs w:val="24"/>
              </w:rPr>
            </w:pPr>
            <w:r>
              <w:rPr>
                <w:rFonts w:ascii="Arial" w:hAnsi="Arial" w:cs="Arial"/>
                <w:sz w:val="24"/>
                <w:szCs w:val="24"/>
              </w:rPr>
              <w:t>1.837</w:t>
            </w:r>
          </w:p>
        </w:tc>
        <w:tc>
          <w:tcPr>
            <w:tcW w:w="992" w:type="dxa"/>
            <w:tcBorders>
              <w:top w:val="single" w:sz="6" w:space="0" w:color="000000"/>
              <w:left w:val="nil"/>
              <w:bottom w:val="nil"/>
              <w:right w:val="nil"/>
            </w:tcBorders>
            <w:shd w:val="clear" w:color="auto" w:fill="auto"/>
            <w:tcMar>
              <w:top w:w="100" w:type="dxa"/>
              <w:left w:w="100" w:type="dxa"/>
              <w:bottom w:w="100" w:type="dxa"/>
              <w:right w:w="100" w:type="dxa"/>
            </w:tcMar>
          </w:tcPr>
          <w:p w14:paraId="62E37015" w14:textId="77777777" w:rsidR="00C13B00" w:rsidRPr="00045DD2" w:rsidRDefault="00C13B00" w:rsidP="008F2DFE">
            <w:pPr>
              <w:widowControl w:val="0"/>
              <w:pBdr>
                <w:top w:val="nil"/>
                <w:left w:val="nil"/>
                <w:bottom w:val="nil"/>
                <w:right w:val="nil"/>
                <w:between w:val="nil"/>
              </w:pBdr>
              <w:spacing w:line="240" w:lineRule="auto"/>
              <w:jc w:val="center"/>
              <w:rPr>
                <w:rFonts w:ascii="Arial" w:hAnsi="Arial" w:cs="Arial"/>
                <w:sz w:val="24"/>
                <w:szCs w:val="24"/>
              </w:rPr>
            </w:pPr>
            <w:r>
              <w:rPr>
                <w:rFonts w:ascii="Arial" w:hAnsi="Arial" w:cs="Arial"/>
                <w:sz w:val="24"/>
                <w:szCs w:val="24"/>
              </w:rPr>
              <w:t>0.896</w:t>
            </w:r>
          </w:p>
        </w:tc>
        <w:tc>
          <w:tcPr>
            <w:tcW w:w="882" w:type="dxa"/>
            <w:tcBorders>
              <w:top w:val="single" w:sz="6" w:space="0" w:color="000000"/>
              <w:left w:val="nil"/>
              <w:bottom w:val="nil"/>
              <w:right w:val="nil"/>
            </w:tcBorders>
            <w:shd w:val="clear" w:color="auto" w:fill="auto"/>
            <w:tcMar>
              <w:top w:w="100" w:type="dxa"/>
              <w:left w:w="100" w:type="dxa"/>
              <w:bottom w:w="100" w:type="dxa"/>
              <w:right w:w="100" w:type="dxa"/>
            </w:tcMar>
          </w:tcPr>
          <w:p w14:paraId="4A4FCD4A" w14:textId="77777777" w:rsidR="00C13B00" w:rsidRPr="008E1931" w:rsidRDefault="00C13B00" w:rsidP="008F2DFE">
            <w:pPr>
              <w:widowControl w:val="0"/>
              <w:pBdr>
                <w:top w:val="nil"/>
                <w:left w:val="nil"/>
                <w:bottom w:val="nil"/>
                <w:right w:val="nil"/>
                <w:between w:val="nil"/>
              </w:pBdr>
              <w:spacing w:line="240" w:lineRule="auto"/>
              <w:jc w:val="center"/>
              <w:rPr>
                <w:rFonts w:ascii="Arial" w:hAnsi="Arial" w:cs="Arial"/>
                <w:sz w:val="24"/>
                <w:szCs w:val="24"/>
              </w:rPr>
            </w:pPr>
            <w:r>
              <w:rPr>
                <w:rFonts w:ascii="Arial" w:hAnsi="Arial" w:cs="Arial"/>
                <w:sz w:val="24"/>
                <w:szCs w:val="24"/>
              </w:rPr>
              <w:t>0.340</w:t>
            </w:r>
          </w:p>
        </w:tc>
        <w:tc>
          <w:tcPr>
            <w:tcW w:w="1596" w:type="dxa"/>
            <w:tcBorders>
              <w:top w:val="single" w:sz="6" w:space="0" w:color="000000"/>
              <w:left w:val="nil"/>
              <w:bottom w:val="nil"/>
            </w:tcBorders>
          </w:tcPr>
          <w:p w14:paraId="72836CCB" w14:textId="77777777" w:rsidR="00C13B00" w:rsidRDefault="00C13B00" w:rsidP="008F2DFE">
            <w:pPr>
              <w:widowControl w:val="0"/>
              <w:pBdr>
                <w:top w:val="nil"/>
                <w:left w:val="nil"/>
                <w:bottom w:val="nil"/>
                <w:right w:val="nil"/>
                <w:between w:val="nil"/>
              </w:pBdr>
              <w:spacing w:line="240" w:lineRule="auto"/>
              <w:jc w:val="center"/>
              <w:rPr>
                <w:rFonts w:ascii="Arial" w:hAnsi="Arial" w:cs="Arial"/>
                <w:sz w:val="24"/>
                <w:szCs w:val="24"/>
              </w:rPr>
            </w:pPr>
            <w:r>
              <w:rPr>
                <w:rFonts w:ascii="Arial" w:hAnsi="Arial" w:cs="Arial"/>
                <w:sz w:val="24"/>
                <w:szCs w:val="24"/>
              </w:rPr>
              <w:t>1.000</w:t>
            </w:r>
          </w:p>
        </w:tc>
      </w:tr>
      <w:tr w:rsidR="00C13B00" w:rsidRPr="00045DD2" w14:paraId="6B6C965F" w14:textId="77777777" w:rsidTr="008F2DFE">
        <w:trPr>
          <w:jc w:val="center"/>
        </w:trPr>
        <w:tc>
          <w:tcPr>
            <w:tcW w:w="1597" w:type="dxa"/>
            <w:tcBorders>
              <w:top w:val="nil"/>
              <w:bottom w:val="nil"/>
              <w:right w:val="nil"/>
            </w:tcBorders>
          </w:tcPr>
          <w:p w14:paraId="6B5E19B8" w14:textId="77777777" w:rsidR="00C13B00" w:rsidRPr="00045DD2" w:rsidRDefault="00C13B00" w:rsidP="008F2DFE">
            <w:pPr>
              <w:widowControl w:val="0"/>
              <w:pBdr>
                <w:top w:val="nil"/>
                <w:left w:val="nil"/>
                <w:bottom w:val="nil"/>
                <w:right w:val="nil"/>
                <w:between w:val="nil"/>
              </w:pBdr>
              <w:spacing w:line="240" w:lineRule="auto"/>
              <w:rPr>
                <w:rFonts w:ascii="Arial" w:hAnsi="Arial" w:cs="Arial"/>
                <w:sz w:val="24"/>
                <w:szCs w:val="24"/>
              </w:rPr>
            </w:pPr>
            <w:r>
              <w:rPr>
                <w:rFonts w:ascii="Arial" w:hAnsi="Arial" w:cs="Arial"/>
                <w:sz w:val="24"/>
                <w:szCs w:val="24"/>
              </w:rPr>
              <w:t>sex</w:t>
            </w:r>
            <w:r w:rsidRPr="0054391F">
              <w:rPr>
                <w:rFonts w:ascii="dagger" w:hAnsi="dagger" w:cs="Arial"/>
                <w:i/>
                <w:sz w:val="24"/>
                <w:szCs w:val="24"/>
                <w:vertAlign w:val="superscript"/>
              </w:rPr>
              <w:t>†</w:t>
            </w:r>
          </w:p>
        </w:tc>
        <w:tc>
          <w:tcPr>
            <w:tcW w:w="864" w:type="dxa"/>
            <w:tcBorders>
              <w:top w:val="nil"/>
              <w:left w:val="nil"/>
              <w:bottom w:val="nil"/>
              <w:right w:val="nil"/>
            </w:tcBorders>
            <w:shd w:val="clear" w:color="auto" w:fill="auto"/>
            <w:tcMar>
              <w:top w:w="100" w:type="dxa"/>
              <w:left w:w="100" w:type="dxa"/>
              <w:bottom w:w="100" w:type="dxa"/>
              <w:right w:w="100" w:type="dxa"/>
            </w:tcMar>
          </w:tcPr>
          <w:p w14:paraId="140D8C67" w14:textId="77777777" w:rsidR="00C13B00" w:rsidRPr="00045DD2" w:rsidRDefault="00C13B00" w:rsidP="008F2DFE">
            <w:pPr>
              <w:widowControl w:val="0"/>
              <w:spacing w:line="240" w:lineRule="auto"/>
              <w:rPr>
                <w:rFonts w:ascii="Arial" w:hAnsi="Arial" w:cs="Arial"/>
                <w:sz w:val="24"/>
                <w:szCs w:val="24"/>
              </w:rPr>
            </w:pPr>
            <w:r w:rsidRPr="00045DD2">
              <w:rPr>
                <w:rFonts w:ascii="Arial" w:hAnsi="Arial" w:cs="Arial"/>
                <w:sz w:val="24"/>
                <w:szCs w:val="24"/>
              </w:rPr>
              <w:t>1,</w:t>
            </w:r>
            <w:r>
              <w:rPr>
                <w:rFonts w:ascii="Arial" w:hAnsi="Arial" w:cs="Arial"/>
                <w:sz w:val="24"/>
                <w:szCs w:val="24"/>
              </w:rPr>
              <w:t>7</w:t>
            </w:r>
          </w:p>
        </w:tc>
        <w:tc>
          <w:tcPr>
            <w:tcW w:w="1772" w:type="dxa"/>
            <w:tcBorders>
              <w:top w:val="nil"/>
              <w:left w:val="nil"/>
              <w:bottom w:val="nil"/>
              <w:right w:val="nil"/>
            </w:tcBorders>
            <w:shd w:val="clear" w:color="auto" w:fill="auto"/>
            <w:tcMar>
              <w:top w:w="100" w:type="dxa"/>
              <w:left w:w="100" w:type="dxa"/>
              <w:bottom w:w="100" w:type="dxa"/>
              <w:right w:w="100" w:type="dxa"/>
            </w:tcMar>
          </w:tcPr>
          <w:p w14:paraId="66CFF5E6" w14:textId="77777777" w:rsidR="00C13B00" w:rsidRPr="00045DD2" w:rsidRDefault="00C13B00" w:rsidP="008F2DFE">
            <w:pPr>
              <w:widowControl w:val="0"/>
              <w:spacing w:line="240" w:lineRule="auto"/>
              <w:jc w:val="center"/>
              <w:rPr>
                <w:rFonts w:ascii="Arial" w:hAnsi="Arial" w:cs="Arial"/>
                <w:sz w:val="24"/>
                <w:szCs w:val="24"/>
              </w:rPr>
            </w:pPr>
            <w:r>
              <w:rPr>
                <w:rFonts w:ascii="Arial" w:hAnsi="Arial" w:cs="Arial"/>
                <w:sz w:val="24"/>
                <w:szCs w:val="24"/>
              </w:rPr>
              <w:t>1.114</w:t>
            </w:r>
          </w:p>
        </w:tc>
        <w:tc>
          <w:tcPr>
            <w:tcW w:w="992" w:type="dxa"/>
            <w:tcBorders>
              <w:top w:val="nil"/>
              <w:left w:val="nil"/>
              <w:bottom w:val="nil"/>
              <w:right w:val="nil"/>
            </w:tcBorders>
            <w:shd w:val="clear" w:color="auto" w:fill="auto"/>
            <w:tcMar>
              <w:top w:w="100" w:type="dxa"/>
              <w:left w:w="100" w:type="dxa"/>
              <w:bottom w:w="100" w:type="dxa"/>
              <w:right w:w="100" w:type="dxa"/>
            </w:tcMar>
          </w:tcPr>
          <w:p w14:paraId="53197862" w14:textId="77777777" w:rsidR="00C13B00" w:rsidRPr="00045DD2" w:rsidRDefault="00C13B00" w:rsidP="008F2DFE">
            <w:pPr>
              <w:widowControl w:val="0"/>
              <w:pBdr>
                <w:top w:val="nil"/>
                <w:left w:val="nil"/>
                <w:bottom w:val="nil"/>
                <w:right w:val="nil"/>
                <w:between w:val="nil"/>
              </w:pBdr>
              <w:spacing w:line="240" w:lineRule="auto"/>
              <w:jc w:val="center"/>
              <w:rPr>
                <w:rFonts w:ascii="Arial" w:hAnsi="Arial" w:cs="Arial"/>
                <w:sz w:val="24"/>
                <w:szCs w:val="24"/>
              </w:rPr>
            </w:pPr>
            <w:r>
              <w:rPr>
                <w:rFonts w:ascii="Arial" w:hAnsi="Arial" w:cs="Arial"/>
                <w:sz w:val="24"/>
                <w:szCs w:val="24"/>
              </w:rPr>
              <w:t>0.770</w:t>
            </w:r>
          </w:p>
        </w:tc>
        <w:tc>
          <w:tcPr>
            <w:tcW w:w="882" w:type="dxa"/>
            <w:tcBorders>
              <w:top w:val="nil"/>
              <w:left w:val="nil"/>
              <w:bottom w:val="nil"/>
              <w:right w:val="nil"/>
            </w:tcBorders>
            <w:shd w:val="clear" w:color="auto" w:fill="auto"/>
            <w:tcMar>
              <w:top w:w="100" w:type="dxa"/>
              <w:left w:w="100" w:type="dxa"/>
              <w:bottom w:w="100" w:type="dxa"/>
              <w:right w:w="100" w:type="dxa"/>
            </w:tcMar>
          </w:tcPr>
          <w:p w14:paraId="132C1CCC" w14:textId="77777777" w:rsidR="00C13B00" w:rsidRPr="00045DD2" w:rsidRDefault="00C13B00" w:rsidP="008F2DFE">
            <w:pPr>
              <w:widowControl w:val="0"/>
              <w:pBdr>
                <w:top w:val="nil"/>
                <w:left w:val="nil"/>
                <w:bottom w:val="nil"/>
                <w:right w:val="nil"/>
                <w:between w:val="nil"/>
              </w:pBdr>
              <w:spacing w:line="240" w:lineRule="auto"/>
              <w:jc w:val="center"/>
              <w:rPr>
                <w:rFonts w:ascii="Arial" w:hAnsi="Arial" w:cs="Arial"/>
                <w:sz w:val="24"/>
                <w:szCs w:val="24"/>
              </w:rPr>
            </w:pPr>
            <w:r>
              <w:rPr>
                <w:rFonts w:ascii="Arial" w:hAnsi="Arial" w:cs="Arial"/>
                <w:sz w:val="24"/>
                <w:szCs w:val="24"/>
              </w:rPr>
              <w:t>0.544</w:t>
            </w:r>
          </w:p>
        </w:tc>
        <w:tc>
          <w:tcPr>
            <w:tcW w:w="1596" w:type="dxa"/>
            <w:tcBorders>
              <w:top w:val="nil"/>
              <w:left w:val="nil"/>
              <w:bottom w:val="nil"/>
            </w:tcBorders>
          </w:tcPr>
          <w:p w14:paraId="1E5985BE" w14:textId="77777777" w:rsidR="00C13B00" w:rsidRDefault="00C13B00" w:rsidP="008F2DFE">
            <w:pPr>
              <w:widowControl w:val="0"/>
              <w:pBdr>
                <w:top w:val="nil"/>
                <w:left w:val="nil"/>
                <w:bottom w:val="nil"/>
                <w:right w:val="nil"/>
                <w:between w:val="nil"/>
              </w:pBdr>
              <w:spacing w:line="240" w:lineRule="auto"/>
              <w:jc w:val="center"/>
              <w:rPr>
                <w:rFonts w:ascii="Arial" w:hAnsi="Arial" w:cs="Arial"/>
                <w:sz w:val="24"/>
                <w:szCs w:val="24"/>
              </w:rPr>
            </w:pPr>
            <w:r>
              <w:rPr>
                <w:rFonts w:ascii="Arial" w:hAnsi="Arial" w:cs="Arial"/>
                <w:sz w:val="24"/>
                <w:szCs w:val="24"/>
              </w:rPr>
              <w:t>1.000</w:t>
            </w:r>
          </w:p>
        </w:tc>
      </w:tr>
      <w:tr w:rsidR="00C13B00" w:rsidRPr="00045DD2" w14:paraId="544A6198" w14:textId="77777777" w:rsidTr="008F2DFE">
        <w:trPr>
          <w:jc w:val="center"/>
        </w:trPr>
        <w:tc>
          <w:tcPr>
            <w:tcW w:w="1597" w:type="dxa"/>
            <w:tcBorders>
              <w:top w:val="nil"/>
              <w:bottom w:val="nil"/>
              <w:right w:val="nil"/>
            </w:tcBorders>
          </w:tcPr>
          <w:p w14:paraId="3FD1BE3C" w14:textId="77777777" w:rsidR="00C13B00" w:rsidRDefault="00C13B00" w:rsidP="008F2DFE">
            <w:pPr>
              <w:widowControl w:val="0"/>
              <w:pBdr>
                <w:top w:val="nil"/>
                <w:left w:val="nil"/>
                <w:bottom w:val="nil"/>
                <w:right w:val="nil"/>
                <w:between w:val="nil"/>
              </w:pBdr>
              <w:spacing w:line="240" w:lineRule="auto"/>
              <w:rPr>
                <w:rFonts w:ascii="Arial" w:hAnsi="Arial" w:cs="Arial"/>
                <w:sz w:val="24"/>
                <w:szCs w:val="24"/>
              </w:rPr>
            </w:pPr>
            <w:r>
              <w:rPr>
                <w:rFonts w:ascii="Arial" w:hAnsi="Arial" w:cs="Arial"/>
                <w:sz w:val="24"/>
                <w:szCs w:val="24"/>
              </w:rPr>
              <w:t>origin</w:t>
            </w:r>
          </w:p>
        </w:tc>
        <w:tc>
          <w:tcPr>
            <w:tcW w:w="864" w:type="dxa"/>
            <w:tcBorders>
              <w:top w:val="nil"/>
              <w:left w:val="nil"/>
              <w:bottom w:val="nil"/>
              <w:right w:val="nil"/>
            </w:tcBorders>
            <w:shd w:val="clear" w:color="auto" w:fill="auto"/>
            <w:tcMar>
              <w:top w:w="100" w:type="dxa"/>
              <w:left w:w="100" w:type="dxa"/>
              <w:bottom w:w="100" w:type="dxa"/>
              <w:right w:w="100" w:type="dxa"/>
            </w:tcMar>
          </w:tcPr>
          <w:p w14:paraId="6C7BEA39" w14:textId="77777777" w:rsidR="00C13B00" w:rsidRPr="00045DD2" w:rsidRDefault="00C13B00" w:rsidP="008F2DFE">
            <w:pPr>
              <w:widowControl w:val="0"/>
              <w:spacing w:line="240" w:lineRule="auto"/>
              <w:rPr>
                <w:rFonts w:ascii="Arial" w:hAnsi="Arial" w:cs="Arial"/>
                <w:sz w:val="24"/>
                <w:szCs w:val="24"/>
              </w:rPr>
            </w:pPr>
            <w:r w:rsidRPr="00045DD2">
              <w:rPr>
                <w:rFonts w:ascii="Arial" w:hAnsi="Arial" w:cs="Arial"/>
                <w:sz w:val="24"/>
                <w:szCs w:val="24"/>
              </w:rPr>
              <w:t>1,</w:t>
            </w:r>
            <w:r>
              <w:rPr>
                <w:rFonts w:ascii="Arial" w:hAnsi="Arial" w:cs="Arial"/>
                <w:sz w:val="24"/>
                <w:szCs w:val="24"/>
              </w:rPr>
              <w:t>16</w:t>
            </w:r>
          </w:p>
        </w:tc>
        <w:tc>
          <w:tcPr>
            <w:tcW w:w="1772" w:type="dxa"/>
            <w:tcBorders>
              <w:top w:val="nil"/>
              <w:left w:val="nil"/>
              <w:bottom w:val="nil"/>
              <w:right w:val="nil"/>
            </w:tcBorders>
            <w:shd w:val="clear" w:color="auto" w:fill="auto"/>
            <w:tcMar>
              <w:top w:w="100" w:type="dxa"/>
              <w:left w:w="100" w:type="dxa"/>
              <w:bottom w:w="100" w:type="dxa"/>
              <w:right w:w="100" w:type="dxa"/>
            </w:tcMar>
          </w:tcPr>
          <w:p w14:paraId="68D57228" w14:textId="77777777" w:rsidR="00C13B00" w:rsidRDefault="00C13B00" w:rsidP="008F2DFE">
            <w:pPr>
              <w:widowControl w:val="0"/>
              <w:spacing w:line="240" w:lineRule="auto"/>
              <w:jc w:val="center"/>
              <w:rPr>
                <w:rFonts w:ascii="Arial" w:hAnsi="Arial" w:cs="Arial"/>
                <w:sz w:val="24"/>
                <w:szCs w:val="24"/>
              </w:rPr>
            </w:pPr>
            <w:r>
              <w:rPr>
                <w:rFonts w:ascii="Arial" w:hAnsi="Arial" w:cs="Arial"/>
                <w:sz w:val="24"/>
                <w:szCs w:val="24"/>
              </w:rPr>
              <w:t>10.69</w:t>
            </w:r>
          </w:p>
        </w:tc>
        <w:tc>
          <w:tcPr>
            <w:tcW w:w="992" w:type="dxa"/>
            <w:tcBorders>
              <w:top w:val="nil"/>
              <w:left w:val="nil"/>
              <w:bottom w:val="nil"/>
              <w:right w:val="nil"/>
            </w:tcBorders>
            <w:shd w:val="clear" w:color="auto" w:fill="auto"/>
            <w:tcMar>
              <w:top w:w="100" w:type="dxa"/>
              <w:left w:w="100" w:type="dxa"/>
              <w:bottom w:w="100" w:type="dxa"/>
              <w:right w:w="100" w:type="dxa"/>
            </w:tcMar>
          </w:tcPr>
          <w:p w14:paraId="5F8966A2" w14:textId="77777777" w:rsidR="00C13B00" w:rsidRDefault="00C13B00" w:rsidP="008F2DFE">
            <w:pPr>
              <w:widowControl w:val="0"/>
              <w:pBdr>
                <w:top w:val="nil"/>
                <w:left w:val="nil"/>
                <w:bottom w:val="nil"/>
                <w:right w:val="nil"/>
                <w:between w:val="nil"/>
              </w:pBdr>
              <w:spacing w:line="240" w:lineRule="auto"/>
              <w:jc w:val="center"/>
              <w:rPr>
                <w:rFonts w:ascii="Arial" w:hAnsi="Arial" w:cs="Arial"/>
                <w:sz w:val="24"/>
                <w:szCs w:val="24"/>
              </w:rPr>
            </w:pPr>
            <w:r>
              <w:rPr>
                <w:rFonts w:ascii="Arial" w:hAnsi="Arial" w:cs="Arial"/>
                <w:sz w:val="24"/>
                <w:szCs w:val="24"/>
              </w:rPr>
              <w:t>0.980</w:t>
            </w:r>
          </w:p>
        </w:tc>
        <w:tc>
          <w:tcPr>
            <w:tcW w:w="882" w:type="dxa"/>
            <w:tcBorders>
              <w:top w:val="nil"/>
              <w:left w:val="nil"/>
              <w:bottom w:val="nil"/>
              <w:right w:val="nil"/>
            </w:tcBorders>
            <w:shd w:val="clear" w:color="auto" w:fill="auto"/>
            <w:tcMar>
              <w:top w:w="100" w:type="dxa"/>
              <w:left w:w="100" w:type="dxa"/>
              <w:bottom w:w="100" w:type="dxa"/>
              <w:right w:w="100" w:type="dxa"/>
            </w:tcMar>
          </w:tcPr>
          <w:p w14:paraId="35334997" w14:textId="77777777" w:rsidR="00C13B00" w:rsidRPr="00DC4D3C" w:rsidRDefault="00C13B00" w:rsidP="008F2DFE">
            <w:pPr>
              <w:widowControl w:val="0"/>
              <w:pBdr>
                <w:top w:val="nil"/>
                <w:left w:val="nil"/>
                <w:bottom w:val="nil"/>
                <w:right w:val="nil"/>
                <w:between w:val="nil"/>
              </w:pBdr>
              <w:spacing w:line="240" w:lineRule="auto"/>
              <w:jc w:val="center"/>
              <w:rPr>
                <w:rFonts w:ascii="Arial" w:hAnsi="Arial" w:cs="Arial"/>
                <w:b/>
                <w:sz w:val="24"/>
                <w:szCs w:val="24"/>
              </w:rPr>
            </w:pPr>
            <w:r w:rsidRPr="00DC4D3C">
              <w:rPr>
                <w:rFonts w:ascii="Arial" w:hAnsi="Arial" w:cs="Arial"/>
                <w:b/>
                <w:sz w:val="24"/>
                <w:szCs w:val="24"/>
              </w:rPr>
              <w:t>0.038</w:t>
            </w:r>
          </w:p>
        </w:tc>
        <w:tc>
          <w:tcPr>
            <w:tcW w:w="1596" w:type="dxa"/>
            <w:tcBorders>
              <w:top w:val="nil"/>
              <w:left w:val="nil"/>
              <w:bottom w:val="nil"/>
            </w:tcBorders>
          </w:tcPr>
          <w:p w14:paraId="0B9AFF8C" w14:textId="77777777" w:rsidR="00C13B00" w:rsidRPr="00DC4D3C" w:rsidRDefault="00C13B00" w:rsidP="008F2DFE">
            <w:pPr>
              <w:widowControl w:val="0"/>
              <w:pBdr>
                <w:top w:val="nil"/>
                <w:left w:val="nil"/>
                <w:bottom w:val="nil"/>
                <w:right w:val="nil"/>
                <w:between w:val="nil"/>
              </w:pBdr>
              <w:spacing w:line="240" w:lineRule="auto"/>
              <w:jc w:val="center"/>
              <w:rPr>
                <w:rFonts w:ascii="Arial" w:hAnsi="Arial" w:cs="Arial"/>
                <w:sz w:val="24"/>
                <w:szCs w:val="24"/>
              </w:rPr>
            </w:pPr>
            <w:r w:rsidRPr="00DC4D3C">
              <w:rPr>
                <w:rFonts w:ascii="Arial" w:hAnsi="Arial" w:cs="Arial"/>
                <w:sz w:val="24"/>
                <w:szCs w:val="24"/>
              </w:rPr>
              <w:t>0.152</w:t>
            </w:r>
          </w:p>
        </w:tc>
      </w:tr>
      <w:tr w:rsidR="00C13B00" w:rsidRPr="00045DD2" w14:paraId="446BF7ED" w14:textId="77777777" w:rsidTr="008F2DFE">
        <w:trPr>
          <w:jc w:val="center"/>
        </w:trPr>
        <w:tc>
          <w:tcPr>
            <w:tcW w:w="1597" w:type="dxa"/>
            <w:tcBorders>
              <w:top w:val="nil"/>
              <w:bottom w:val="nil"/>
              <w:right w:val="nil"/>
            </w:tcBorders>
          </w:tcPr>
          <w:p w14:paraId="448EE5DA" w14:textId="77777777" w:rsidR="00C13B00" w:rsidRDefault="00C13B00" w:rsidP="008F2DFE">
            <w:pPr>
              <w:widowControl w:val="0"/>
              <w:pBdr>
                <w:top w:val="nil"/>
                <w:left w:val="nil"/>
                <w:bottom w:val="nil"/>
                <w:right w:val="nil"/>
                <w:between w:val="nil"/>
              </w:pBdr>
              <w:spacing w:line="240" w:lineRule="auto"/>
              <w:rPr>
                <w:rFonts w:ascii="Arial" w:hAnsi="Arial" w:cs="Arial"/>
                <w:sz w:val="24"/>
                <w:szCs w:val="24"/>
              </w:rPr>
            </w:pPr>
            <w:r>
              <w:rPr>
                <w:rFonts w:ascii="Arial" w:hAnsi="Arial" w:cs="Arial"/>
                <w:sz w:val="24"/>
                <w:szCs w:val="24"/>
              </w:rPr>
              <w:t>skull length</w:t>
            </w:r>
            <w:r w:rsidRPr="0054391F">
              <w:rPr>
                <w:rFonts w:ascii="dagger" w:hAnsi="dagger" w:cs="Arial"/>
                <w:i/>
                <w:sz w:val="24"/>
                <w:szCs w:val="24"/>
                <w:vertAlign w:val="superscript"/>
              </w:rPr>
              <w:t>†</w:t>
            </w:r>
          </w:p>
        </w:tc>
        <w:tc>
          <w:tcPr>
            <w:tcW w:w="864" w:type="dxa"/>
            <w:tcBorders>
              <w:top w:val="nil"/>
              <w:left w:val="nil"/>
              <w:bottom w:val="nil"/>
              <w:right w:val="nil"/>
            </w:tcBorders>
            <w:shd w:val="clear" w:color="auto" w:fill="auto"/>
            <w:tcMar>
              <w:top w:w="100" w:type="dxa"/>
              <w:left w:w="100" w:type="dxa"/>
              <w:bottom w:w="100" w:type="dxa"/>
              <w:right w:w="100" w:type="dxa"/>
            </w:tcMar>
          </w:tcPr>
          <w:p w14:paraId="3914A9AC" w14:textId="77777777" w:rsidR="00C13B00" w:rsidRPr="00045DD2" w:rsidRDefault="00C13B00" w:rsidP="008F2DFE">
            <w:pPr>
              <w:widowControl w:val="0"/>
              <w:spacing w:line="240" w:lineRule="auto"/>
              <w:rPr>
                <w:rFonts w:ascii="Arial" w:hAnsi="Arial" w:cs="Arial"/>
                <w:sz w:val="24"/>
                <w:szCs w:val="24"/>
              </w:rPr>
            </w:pPr>
            <w:r w:rsidRPr="00045DD2">
              <w:rPr>
                <w:rFonts w:ascii="Arial" w:hAnsi="Arial" w:cs="Arial"/>
                <w:sz w:val="24"/>
                <w:szCs w:val="24"/>
              </w:rPr>
              <w:t>1,</w:t>
            </w:r>
            <w:r>
              <w:rPr>
                <w:rFonts w:ascii="Arial" w:hAnsi="Arial" w:cs="Arial"/>
                <w:sz w:val="24"/>
                <w:szCs w:val="24"/>
              </w:rPr>
              <w:t>7</w:t>
            </w:r>
          </w:p>
        </w:tc>
        <w:tc>
          <w:tcPr>
            <w:tcW w:w="1772" w:type="dxa"/>
            <w:tcBorders>
              <w:top w:val="nil"/>
              <w:left w:val="nil"/>
              <w:bottom w:val="nil"/>
              <w:right w:val="nil"/>
            </w:tcBorders>
            <w:shd w:val="clear" w:color="auto" w:fill="auto"/>
            <w:tcMar>
              <w:top w:w="100" w:type="dxa"/>
              <w:left w:w="100" w:type="dxa"/>
              <w:bottom w:w="100" w:type="dxa"/>
              <w:right w:w="100" w:type="dxa"/>
            </w:tcMar>
          </w:tcPr>
          <w:p w14:paraId="68BDFE47" w14:textId="77777777" w:rsidR="00C13B00" w:rsidRDefault="00C13B00" w:rsidP="008F2DFE">
            <w:pPr>
              <w:widowControl w:val="0"/>
              <w:spacing w:line="240" w:lineRule="auto"/>
              <w:jc w:val="center"/>
              <w:rPr>
                <w:rFonts w:ascii="Arial" w:hAnsi="Arial" w:cs="Arial"/>
                <w:sz w:val="24"/>
                <w:szCs w:val="24"/>
              </w:rPr>
            </w:pPr>
            <w:r>
              <w:rPr>
                <w:rFonts w:ascii="Arial" w:hAnsi="Arial" w:cs="Arial"/>
                <w:sz w:val="24"/>
                <w:szCs w:val="24"/>
              </w:rPr>
              <w:t>19.41</w:t>
            </w:r>
          </w:p>
        </w:tc>
        <w:tc>
          <w:tcPr>
            <w:tcW w:w="992" w:type="dxa"/>
            <w:tcBorders>
              <w:top w:val="nil"/>
              <w:left w:val="nil"/>
              <w:bottom w:val="nil"/>
              <w:right w:val="nil"/>
            </w:tcBorders>
            <w:shd w:val="clear" w:color="auto" w:fill="auto"/>
            <w:tcMar>
              <w:top w:w="100" w:type="dxa"/>
              <w:left w:w="100" w:type="dxa"/>
              <w:bottom w:w="100" w:type="dxa"/>
              <w:right w:w="100" w:type="dxa"/>
            </w:tcMar>
          </w:tcPr>
          <w:p w14:paraId="5BD0DEFB" w14:textId="77777777" w:rsidR="00C13B00" w:rsidRDefault="00C13B00" w:rsidP="008F2DFE">
            <w:pPr>
              <w:widowControl w:val="0"/>
              <w:pBdr>
                <w:top w:val="nil"/>
                <w:left w:val="nil"/>
                <w:bottom w:val="nil"/>
                <w:right w:val="nil"/>
                <w:between w:val="nil"/>
              </w:pBdr>
              <w:spacing w:line="240" w:lineRule="auto"/>
              <w:jc w:val="center"/>
              <w:rPr>
                <w:rFonts w:ascii="Arial" w:hAnsi="Arial" w:cs="Arial"/>
                <w:sz w:val="24"/>
                <w:szCs w:val="24"/>
              </w:rPr>
            </w:pPr>
            <w:r>
              <w:rPr>
                <w:rFonts w:ascii="Arial" w:hAnsi="Arial" w:cs="Arial"/>
                <w:sz w:val="24"/>
                <w:szCs w:val="24"/>
              </w:rPr>
              <w:t>0.983</w:t>
            </w:r>
          </w:p>
        </w:tc>
        <w:tc>
          <w:tcPr>
            <w:tcW w:w="882" w:type="dxa"/>
            <w:tcBorders>
              <w:top w:val="nil"/>
              <w:left w:val="nil"/>
              <w:bottom w:val="nil"/>
              <w:right w:val="nil"/>
            </w:tcBorders>
            <w:shd w:val="clear" w:color="auto" w:fill="auto"/>
            <w:tcMar>
              <w:top w:w="100" w:type="dxa"/>
              <w:left w:w="100" w:type="dxa"/>
              <w:bottom w:w="100" w:type="dxa"/>
              <w:right w:w="100" w:type="dxa"/>
            </w:tcMar>
          </w:tcPr>
          <w:p w14:paraId="77072051" w14:textId="77777777" w:rsidR="00C13B00" w:rsidRDefault="00C13B00" w:rsidP="008F2DFE">
            <w:pPr>
              <w:widowControl w:val="0"/>
              <w:pBdr>
                <w:top w:val="nil"/>
                <w:left w:val="nil"/>
                <w:bottom w:val="nil"/>
                <w:right w:val="nil"/>
                <w:between w:val="nil"/>
              </w:pBdr>
              <w:spacing w:line="240" w:lineRule="auto"/>
              <w:jc w:val="center"/>
              <w:rPr>
                <w:rFonts w:ascii="Arial" w:hAnsi="Arial" w:cs="Arial"/>
                <w:sz w:val="24"/>
                <w:szCs w:val="24"/>
              </w:rPr>
            </w:pPr>
            <w:r>
              <w:rPr>
                <w:rFonts w:ascii="Arial" w:hAnsi="Arial" w:cs="Arial"/>
                <w:sz w:val="24"/>
                <w:szCs w:val="24"/>
              </w:rPr>
              <w:t>0.050</w:t>
            </w:r>
          </w:p>
        </w:tc>
        <w:tc>
          <w:tcPr>
            <w:tcW w:w="1596" w:type="dxa"/>
            <w:tcBorders>
              <w:top w:val="nil"/>
              <w:left w:val="nil"/>
              <w:bottom w:val="nil"/>
            </w:tcBorders>
          </w:tcPr>
          <w:p w14:paraId="676FBB29" w14:textId="77777777" w:rsidR="00C13B00" w:rsidRDefault="00C13B00" w:rsidP="008F2DFE">
            <w:pPr>
              <w:widowControl w:val="0"/>
              <w:pBdr>
                <w:top w:val="nil"/>
                <w:left w:val="nil"/>
                <w:bottom w:val="nil"/>
                <w:right w:val="nil"/>
                <w:between w:val="nil"/>
              </w:pBdr>
              <w:spacing w:line="240" w:lineRule="auto"/>
              <w:jc w:val="center"/>
              <w:rPr>
                <w:rFonts w:ascii="Arial" w:hAnsi="Arial" w:cs="Arial"/>
                <w:sz w:val="24"/>
                <w:szCs w:val="24"/>
              </w:rPr>
            </w:pPr>
            <w:r>
              <w:rPr>
                <w:rFonts w:ascii="Arial" w:hAnsi="Arial" w:cs="Arial"/>
                <w:sz w:val="24"/>
                <w:szCs w:val="24"/>
              </w:rPr>
              <w:t>1.000</w:t>
            </w:r>
          </w:p>
        </w:tc>
      </w:tr>
      <w:tr w:rsidR="00C13B00" w:rsidRPr="00045DD2" w14:paraId="5DC2429D" w14:textId="77777777" w:rsidTr="008F2DFE">
        <w:trPr>
          <w:jc w:val="center"/>
        </w:trPr>
        <w:tc>
          <w:tcPr>
            <w:tcW w:w="7703" w:type="dxa"/>
            <w:gridSpan w:val="6"/>
            <w:tcBorders>
              <w:bottom w:val="nil"/>
            </w:tcBorders>
          </w:tcPr>
          <w:p w14:paraId="7D130561" w14:textId="77777777" w:rsidR="00C13B00" w:rsidRPr="00045DD2" w:rsidRDefault="00C13B00" w:rsidP="008F2DFE">
            <w:pPr>
              <w:widowControl w:val="0"/>
              <w:spacing w:line="240" w:lineRule="auto"/>
              <w:jc w:val="center"/>
              <w:rPr>
                <w:rFonts w:ascii="Arial" w:hAnsi="Arial" w:cs="Arial"/>
                <w:b/>
                <w:sz w:val="24"/>
                <w:szCs w:val="24"/>
              </w:rPr>
            </w:pPr>
            <w:r w:rsidRPr="00045DD2">
              <w:rPr>
                <w:rFonts w:ascii="Arial" w:hAnsi="Arial" w:cs="Arial"/>
                <w:b/>
                <w:sz w:val="24"/>
                <w:szCs w:val="24"/>
              </w:rPr>
              <w:t>Linear measurements</w:t>
            </w:r>
          </w:p>
        </w:tc>
      </w:tr>
      <w:tr w:rsidR="00C13B00" w:rsidRPr="00045DD2" w14:paraId="4E29F158" w14:textId="77777777" w:rsidTr="008F2DFE">
        <w:trPr>
          <w:jc w:val="center"/>
        </w:trPr>
        <w:tc>
          <w:tcPr>
            <w:tcW w:w="1597" w:type="dxa"/>
            <w:tcBorders>
              <w:bottom w:val="nil"/>
              <w:right w:val="nil"/>
            </w:tcBorders>
          </w:tcPr>
          <w:p w14:paraId="00825BED" w14:textId="77777777" w:rsidR="00C13B00" w:rsidRDefault="00C13B00" w:rsidP="008F2DFE">
            <w:pPr>
              <w:widowControl w:val="0"/>
              <w:spacing w:line="240" w:lineRule="auto"/>
              <w:rPr>
                <w:rFonts w:ascii="Arial" w:hAnsi="Arial" w:cs="Arial"/>
                <w:sz w:val="24"/>
                <w:szCs w:val="24"/>
              </w:rPr>
            </w:pPr>
            <w:r>
              <w:rPr>
                <w:rFonts w:ascii="Arial" w:hAnsi="Arial" w:cs="Arial"/>
                <w:sz w:val="24"/>
                <w:szCs w:val="24"/>
              </w:rPr>
              <w:t>side</w:t>
            </w:r>
          </w:p>
        </w:tc>
        <w:tc>
          <w:tcPr>
            <w:tcW w:w="864" w:type="dxa"/>
            <w:tcBorders>
              <w:left w:val="nil"/>
              <w:bottom w:val="nil"/>
              <w:right w:val="nil"/>
            </w:tcBorders>
            <w:shd w:val="clear" w:color="auto" w:fill="auto"/>
            <w:tcMar>
              <w:top w:w="100" w:type="dxa"/>
              <w:left w:w="100" w:type="dxa"/>
              <w:bottom w:w="100" w:type="dxa"/>
              <w:right w:w="100" w:type="dxa"/>
            </w:tcMar>
          </w:tcPr>
          <w:p w14:paraId="240D533D" w14:textId="77777777" w:rsidR="00C13B00" w:rsidRPr="00045DD2" w:rsidRDefault="00C13B00" w:rsidP="008F2DFE">
            <w:pPr>
              <w:widowControl w:val="0"/>
              <w:spacing w:line="240" w:lineRule="auto"/>
              <w:rPr>
                <w:rFonts w:ascii="Arial" w:hAnsi="Arial" w:cs="Arial"/>
                <w:sz w:val="24"/>
                <w:szCs w:val="24"/>
              </w:rPr>
            </w:pPr>
            <w:r w:rsidRPr="00045DD2">
              <w:rPr>
                <w:rFonts w:ascii="Arial" w:hAnsi="Arial" w:cs="Arial"/>
                <w:sz w:val="24"/>
                <w:szCs w:val="24"/>
              </w:rPr>
              <w:t>1,</w:t>
            </w:r>
            <w:r>
              <w:rPr>
                <w:rFonts w:ascii="Arial" w:hAnsi="Arial" w:cs="Arial"/>
                <w:sz w:val="24"/>
                <w:szCs w:val="24"/>
              </w:rPr>
              <w:t>16</w:t>
            </w:r>
          </w:p>
        </w:tc>
        <w:tc>
          <w:tcPr>
            <w:tcW w:w="1772" w:type="dxa"/>
            <w:tcBorders>
              <w:left w:val="nil"/>
              <w:bottom w:val="nil"/>
              <w:right w:val="nil"/>
            </w:tcBorders>
            <w:shd w:val="clear" w:color="auto" w:fill="auto"/>
            <w:tcMar>
              <w:top w:w="100" w:type="dxa"/>
              <w:left w:w="100" w:type="dxa"/>
              <w:bottom w:w="100" w:type="dxa"/>
              <w:right w:w="100" w:type="dxa"/>
            </w:tcMar>
          </w:tcPr>
          <w:p w14:paraId="2E3F1138" w14:textId="77777777" w:rsidR="00C13B00" w:rsidRDefault="00C13B00" w:rsidP="008F2DFE">
            <w:pPr>
              <w:widowControl w:val="0"/>
              <w:spacing w:line="240" w:lineRule="auto"/>
              <w:jc w:val="center"/>
              <w:rPr>
                <w:rFonts w:ascii="Arial" w:hAnsi="Arial" w:cs="Arial"/>
                <w:sz w:val="24"/>
                <w:szCs w:val="24"/>
              </w:rPr>
            </w:pPr>
            <w:r>
              <w:rPr>
                <w:rFonts w:ascii="Arial" w:hAnsi="Arial" w:cs="Arial"/>
                <w:sz w:val="24"/>
                <w:szCs w:val="24"/>
              </w:rPr>
              <w:t>0.571</w:t>
            </w:r>
          </w:p>
        </w:tc>
        <w:tc>
          <w:tcPr>
            <w:tcW w:w="992" w:type="dxa"/>
            <w:tcBorders>
              <w:left w:val="nil"/>
              <w:bottom w:val="nil"/>
              <w:right w:val="nil"/>
            </w:tcBorders>
            <w:shd w:val="clear" w:color="auto" w:fill="auto"/>
            <w:tcMar>
              <w:top w:w="100" w:type="dxa"/>
              <w:left w:w="100" w:type="dxa"/>
              <w:bottom w:w="100" w:type="dxa"/>
              <w:right w:w="100" w:type="dxa"/>
            </w:tcMar>
          </w:tcPr>
          <w:p w14:paraId="44847051" w14:textId="77777777" w:rsidR="00C13B00" w:rsidRDefault="00C13B00" w:rsidP="008F2DFE">
            <w:pPr>
              <w:widowControl w:val="0"/>
              <w:spacing w:line="240" w:lineRule="auto"/>
              <w:jc w:val="center"/>
              <w:rPr>
                <w:rFonts w:ascii="Arial" w:hAnsi="Arial" w:cs="Arial"/>
                <w:sz w:val="24"/>
                <w:szCs w:val="24"/>
              </w:rPr>
            </w:pPr>
            <w:r>
              <w:rPr>
                <w:rFonts w:ascii="Arial" w:hAnsi="Arial" w:cs="Arial"/>
                <w:sz w:val="24"/>
                <w:szCs w:val="24"/>
              </w:rPr>
              <w:t>0.285</w:t>
            </w:r>
          </w:p>
        </w:tc>
        <w:tc>
          <w:tcPr>
            <w:tcW w:w="882" w:type="dxa"/>
            <w:tcBorders>
              <w:left w:val="nil"/>
              <w:bottom w:val="nil"/>
              <w:right w:val="nil"/>
            </w:tcBorders>
            <w:shd w:val="clear" w:color="auto" w:fill="auto"/>
            <w:tcMar>
              <w:top w:w="100" w:type="dxa"/>
              <w:left w:w="100" w:type="dxa"/>
              <w:bottom w:w="100" w:type="dxa"/>
              <w:right w:w="100" w:type="dxa"/>
            </w:tcMar>
          </w:tcPr>
          <w:p w14:paraId="27D5A2E4" w14:textId="77777777" w:rsidR="00C13B00" w:rsidRPr="00F82F11" w:rsidRDefault="00C13B00" w:rsidP="008F2DFE">
            <w:pPr>
              <w:widowControl w:val="0"/>
              <w:spacing w:line="240" w:lineRule="auto"/>
              <w:jc w:val="center"/>
              <w:rPr>
                <w:rFonts w:ascii="Arial" w:hAnsi="Arial" w:cs="Arial"/>
                <w:sz w:val="24"/>
                <w:szCs w:val="24"/>
              </w:rPr>
            </w:pPr>
            <w:r w:rsidRPr="00F82F11">
              <w:rPr>
                <w:rFonts w:ascii="Arial" w:hAnsi="Arial" w:cs="Arial"/>
                <w:sz w:val="24"/>
                <w:szCs w:val="24"/>
              </w:rPr>
              <w:t>0.765</w:t>
            </w:r>
          </w:p>
        </w:tc>
        <w:tc>
          <w:tcPr>
            <w:tcW w:w="1596" w:type="dxa"/>
            <w:tcBorders>
              <w:left w:val="nil"/>
              <w:bottom w:val="nil"/>
            </w:tcBorders>
          </w:tcPr>
          <w:p w14:paraId="49D6BD53" w14:textId="77777777" w:rsidR="00C13B00" w:rsidRPr="00F82F11" w:rsidRDefault="00C13B00" w:rsidP="008F2DFE">
            <w:pPr>
              <w:widowControl w:val="0"/>
              <w:spacing w:line="240" w:lineRule="auto"/>
              <w:jc w:val="center"/>
              <w:rPr>
                <w:rFonts w:ascii="Arial" w:hAnsi="Arial" w:cs="Arial"/>
                <w:sz w:val="24"/>
                <w:szCs w:val="24"/>
              </w:rPr>
            </w:pPr>
            <w:r w:rsidRPr="00F82F11">
              <w:rPr>
                <w:rFonts w:ascii="Arial" w:hAnsi="Arial" w:cs="Arial"/>
                <w:sz w:val="24"/>
                <w:szCs w:val="24"/>
              </w:rPr>
              <w:t>1.000</w:t>
            </w:r>
          </w:p>
        </w:tc>
      </w:tr>
      <w:tr w:rsidR="00C13B00" w:rsidRPr="00045DD2" w14:paraId="75A30227" w14:textId="77777777" w:rsidTr="008F2DFE">
        <w:trPr>
          <w:jc w:val="center"/>
        </w:trPr>
        <w:tc>
          <w:tcPr>
            <w:tcW w:w="1597" w:type="dxa"/>
            <w:tcBorders>
              <w:top w:val="nil"/>
              <w:bottom w:val="nil"/>
              <w:right w:val="nil"/>
            </w:tcBorders>
          </w:tcPr>
          <w:p w14:paraId="3A1C8ECB" w14:textId="77777777" w:rsidR="00C13B00" w:rsidRPr="00045DD2" w:rsidRDefault="00C13B00" w:rsidP="008F2DFE">
            <w:pPr>
              <w:widowControl w:val="0"/>
              <w:spacing w:line="240" w:lineRule="auto"/>
              <w:rPr>
                <w:rFonts w:ascii="Arial" w:hAnsi="Arial" w:cs="Arial"/>
                <w:sz w:val="24"/>
                <w:szCs w:val="24"/>
              </w:rPr>
            </w:pPr>
            <w:r>
              <w:rPr>
                <w:rFonts w:ascii="Arial" w:hAnsi="Arial" w:cs="Arial"/>
                <w:sz w:val="24"/>
                <w:szCs w:val="24"/>
              </w:rPr>
              <w:t>sex</w:t>
            </w:r>
          </w:p>
        </w:tc>
        <w:tc>
          <w:tcPr>
            <w:tcW w:w="864" w:type="dxa"/>
            <w:tcBorders>
              <w:top w:val="nil"/>
              <w:left w:val="nil"/>
              <w:bottom w:val="nil"/>
              <w:right w:val="nil"/>
            </w:tcBorders>
            <w:shd w:val="clear" w:color="auto" w:fill="auto"/>
            <w:tcMar>
              <w:top w:w="100" w:type="dxa"/>
              <w:left w:w="100" w:type="dxa"/>
              <w:bottom w:w="100" w:type="dxa"/>
              <w:right w:w="100" w:type="dxa"/>
            </w:tcMar>
          </w:tcPr>
          <w:p w14:paraId="749EC2B5" w14:textId="77777777" w:rsidR="00C13B00" w:rsidRPr="00045DD2" w:rsidRDefault="00C13B00" w:rsidP="008F2DFE">
            <w:pPr>
              <w:widowControl w:val="0"/>
              <w:spacing w:line="240" w:lineRule="auto"/>
              <w:rPr>
                <w:rFonts w:ascii="Arial" w:hAnsi="Arial" w:cs="Arial"/>
                <w:sz w:val="24"/>
                <w:szCs w:val="24"/>
              </w:rPr>
            </w:pPr>
            <w:r w:rsidRPr="00045DD2">
              <w:rPr>
                <w:rFonts w:ascii="Arial" w:hAnsi="Arial" w:cs="Arial"/>
                <w:sz w:val="24"/>
                <w:szCs w:val="24"/>
              </w:rPr>
              <w:t>1,</w:t>
            </w:r>
            <w:r>
              <w:rPr>
                <w:rFonts w:ascii="Arial" w:hAnsi="Arial" w:cs="Arial"/>
                <w:sz w:val="24"/>
                <w:szCs w:val="24"/>
              </w:rPr>
              <w:t>7</w:t>
            </w:r>
          </w:p>
        </w:tc>
        <w:tc>
          <w:tcPr>
            <w:tcW w:w="1772" w:type="dxa"/>
            <w:tcBorders>
              <w:top w:val="nil"/>
              <w:left w:val="nil"/>
              <w:bottom w:val="nil"/>
              <w:right w:val="nil"/>
            </w:tcBorders>
            <w:shd w:val="clear" w:color="auto" w:fill="auto"/>
            <w:tcMar>
              <w:top w:w="100" w:type="dxa"/>
              <w:left w:w="100" w:type="dxa"/>
              <w:bottom w:w="100" w:type="dxa"/>
              <w:right w:w="100" w:type="dxa"/>
            </w:tcMar>
          </w:tcPr>
          <w:p w14:paraId="09A0861B" w14:textId="77777777" w:rsidR="00C13B00" w:rsidRDefault="00C13B00" w:rsidP="008F2DFE">
            <w:pPr>
              <w:widowControl w:val="0"/>
              <w:spacing w:line="240" w:lineRule="auto"/>
              <w:jc w:val="center"/>
              <w:rPr>
                <w:rFonts w:ascii="Arial" w:hAnsi="Arial" w:cs="Arial"/>
                <w:sz w:val="24"/>
                <w:szCs w:val="24"/>
              </w:rPr>
            </w:pPr>
            <w:r>
              <w:rPr>
                <w:rFonts w:ascii="Arial" w:hAnsi="Arial" w:cs="Arial"/>
                <w:sz w:val="24"/>
                <w:szCs w:val="24"/>
              </w:rPr>
              <w:t>6.613</w:t>
            </w:r>
          </w:p>
        </w:tc>
        <w:tc>
          <w:tcPr>
            <w:tcW w:w="992" w:type="dxa"/>
            <w:tcBorders>
              <w:top w:val="nil"/>
              <w:left w:val="nil"/>
              <w:bottom w:val="nil"/>
              <w:right w:val="nil"/>
            </w:tcBorders>
            <w:shd w:val="clear" w:color="auto" w:fill="auto"/>
            <w:tcMar>
              <w:top w:w="100" w:type="dxa"/>
              <w:left w:w="100" w:type="dxa"/>
              <w:bottom w:w="100" w:type="dxa"/>
              <w:right w:w="100" w:type="dxa"/>
            </w:tcMar>
          </w:tcPr>
          <w:p w14:paraId="6E456018" w14:textId="77777777" w:rsidR="00C13B00" w:rsidRDefault="00C13B00" w:rsidP="008F2DFE">
            <w:pPr>
              <w:widowControl w:val="0"/>
              <w:spacing w:line="240" w:lineRule="auto"/>
              <w:jc w:val="center"/>
              <w:rPr>
                <w:rFonts w:ascii="Arial" w:hAnsi="Arial" w:cs="Arial"/>
                <w:sz w:val="24"/>
                <w:szCs w:val="24"/>
              </w:rPr>
            </w:pPr>
            <w:r>
              <w:rPr>
                <w:rFonts w:ascii="Arial" w:hAnsi="Arial" w:cs="Arial"/>
                <w:sz w:val="24"/>
                <w:szCs w:val="24"/>
              </w:rPr>
              <w:t>0.979</w:t>
            </w:r>
          </w:p>
        </w:tc>
        <w:tc>
          <w:tcPr>
            <w:tcW w:w="882" w:type="dxa"/>
            <w:tcBorders>
              <w:top w:val="nil"/>
              <w:left w:val="nil"/>
              <w:bottom w:val="nil"/>
              <w:right w:val="nil"/>
            </w:tcBorders>
            <w:shd w:val="clear" w:color="auto" w:fill="auto"/>
            <w:tcMar>
              <w:top w:w="100" w:type="dxa"/>
              <w:left w:w="100" w:type="dxa"/>
              <w:bottom w:w="100" w:type="dxa"/>
              <w:right w:w="100" w:type="dxa"/>
            </w:tcMar>
          </w:tcPr>
          <w:p w14:paraId="768471F3" w14:textId="77777777" w:rsidR="00C13B00" w:rsidRPr="00F82F11" w:rsidRDefault="00C13B00" w:rsidP="008F2DFE">
            <w:pPr>
              <w:widowControl w:val="0"/>
              <w:spacing w:line="240" w:lineRule="auto"/>
              <w:jc w:val="center"/>
              <w:rPr>
                <w:rFonts w:ascii="Arial" w:hAnsi="Arial" w:cs="Arial"/>
                <w:sz w:val="24"/>
                <w:szCs w:val="24"/>
              </w:rPr>
            </w:pPr>
            <w:r w:rsidRPr="00F82F11">
              <w:rPr>
                <w:rFonts w:ascii="Arial" w:hAnsi="Arial" w:cs="Arial"/>
                <w:sz w:val="24"/>
                <w:szCs w:val="24"/>
              </w:rPr>
              <w:t>0.291</w:t>
            </w:r>
          </w:p>
        </w:tc>
        <w:tc>
          <w:tcPr>
            <w:tcW w:w="1596" w:type="dxa"/>
            <w:tcBorders>
              <w:top w:val="nil"/>
              <w:left w:val="nil"/>
              <w:bottom w:val="nil"/>
            </w:tcBorders>
          </w:tcPr>
          <w:p w14:paraId="52147395" w14:textId="77777777" w:rsidR="00C13B00" w:rsidRPr="00F82F11" w:rsidRDefault="00C13B00" w:rsidP="008F2DFE">
            <w:pPr>
              <w:widowControl w:val="0"/>
              <w:spacing w:line="240" w:lineRule="auto"/>
              <w:jc w:val="center"/>
              <w:rPr>
                <w:rFonts w:ascii="Arial" w:hAnsi="Arial" w:cs="Arial"/>
                <w:sz w:val="24"/>
                <w:szCs w:val="24"/>
              </w:rPr>
            </w:pPr>
            <w:r w:rsidRPr="00F82F11">
              <w:rPr>
                <w:rFonts w:ascii="Arial" w:hAnsi="Arial" w:cs="Arial"/>
                <w:sz w:val="24"/>
                <w:szCs w:val="24"/>
              </w:rPr>
              <w:t>1.000</w:t>
            </w:r>
          </w:p>
        </w:tc>
      </w:tr>
      <w:tr w:rsidR="00C13B00" w:rsidRPr="00045DD2" w14:paraId="3012E1E6" w14:textId="77777777" w:rsidTr="008F2DFE">
        <w:trPr>
          <w:jc w:val="center"/>
        </w:trPr>
        <w:tc>
          <w:tcPr>
            <w:tcW w:w="1597" w:type="dxa"/>
            <w:tcBorders>
              <w:top w:val="nil"/>
              <w:bottom w:val="nil"/>
              <w:right w:val="nil"/>
            </w:tcBorders>
          </w:tcPr>
          <w:p w14:paraId="09968902" w14:textId="77777777" w:rsidR="00C13B00" w:rsidRPr="00045DD2" w:rsidRDefault="00C13B00" w:rsidP="008F2DFE">
            <w:pPr>
              <w:widowControl w:val="0"/>
              <w:spacing w:line="240" w:lineRule="auto"/>
              <w:rPr>
                <w:rFonts w:ascii="Arial" w:hAnsi="Arial" w:cs="Arial"/>
                <w:sz w:val="24"/>
                <w:szCs w:val="24"/>
              </w:rPr>
            </w:pPr>
            <w:r>
              <w:rPr>
                <w:rFonts w:ascii="Arial" w:hAnsi="Arial" w:cs="Arial"/>
                <w:sz w:val="24"/>
                <w:szCs w:val="24"/>
              </w:rPr>
              <w:t>origin</w:t>
            </w:r>
          </w:p>
        </w:tc>
        <w:tc>
          <w:tcPr>
            <w:tcW w:w="864" w:type="dxa"/>
            <w:tcBorders>
              <w:top w:val="nil"/>
              <w:left w:val="nil"/>
              <w:bottom w:val="nil"/>
              <w:right w:val="nil"/>
            </w:tcBorders>
            <w:shd w:val="clear" w:color="auto" w:fill="auto"/>
            <w:tcMar>
              <w:top w:w="100" w:type="dxa"/>
              <w:left w:w="100" w:type="dxa"/>
              <w:bottom w:w="100" w:type="dxa"/>
              <w:right w:w="100" w:type="dxa"/>
            </w:tcMar>
          </w:tcPr>
          <w:p w14:paraId="6F12C87F" w14:textId="77777777" w:rsidR="00C13B00" w:rsidRPr="00045DD2" w:rsidRDefault="00C13B00" w:rsidP="008F2DFE">
            <w:pPr>
              <w:widowControl w:val="0"/>
              <w:spacing w:line="240" w:lineRule="auto"/>
              <w:rPr>
                <w:rFonts w:ascii="Arial" w:hAnsi="Arial" w:cs="Arial"/>
                <w:sz w:val="24"/>
                <w:szCs w:val="24"/>
              </w:rPr>
            </w:pPr>
            <w:r w:rsidRPr="00045DD2">
              <w:rPr>
                <w:rFonts w:ascii="Arial" w:hAnsi="Arial" w:cs="Arial"/>
                <w:sz w:val="24"/>
                <w:szCs w:val="24"/>
              </w:rPr>
              <w:t>1,</w:t>
            </w:r>
            <w:r>
              <w:rPr>
                <w:rFonts w:ascii="Arial" w:hAnsi="Arial" w:cs="Arial"/>
                <w:sz w:val="24"/>
                <w:szCs w:val="24"/>
              </w:rPr>
              <w:t>16</w:t>
            </w:r>
          </w:p>
        </w:tc>
        <w:tc>
          <w:tcPr>
            <w:tcW w:w="1772" w:type="dxa"/>
            <w:tcBorders>
              <w:top w:val="nil"/>
              <w:left w:val="nil"/>
              <w:bottom w:val="nil"/>
              <w:right w:val="nil"/>
            </w:tcBorders>
            <w:shd w:val="clear" w:color="auto" w:fill="auto"/>
            <w:tcMar>
              <w:top w:w="100" w:type="dxa"/>
              <w:left w:w="100" w:type="dxa"/>
              <w:bottom w:w="100" w:type="dxa"/>
              <w:right w:w="100" w:type="dxa"/>
            </w:tcMar>
          </w:tcPr>
          <w:p w14:paraId="3EA2A7DF" w14:textId="77777777" w:rsidR="00C13B00" w:rsidRDefault="00C13B00" w:rsidP="008F2DFE">
            <w:pPr>
              <w:widowControl w:val="0"/>
              <w:spacing w:line="240" w:lineRule="auto"/>
              <w:jc w:val="center"/>
              <w:rPr>
                <w:rFonts w:ascii="Arial" w:hAnsi="Arial" w:cs="Arial"/>
                <w:sz w:val="24"/>
                <w:szCs w:val="24"/>
              </w:rPr>
            </w:pPr>
            <w:r>
              <w:rPr>
                <w:rFonts w:ascii="Arial" w:hAnsi="Arial" w:cs="Arial"/>
                <w:sz w:val="24"/>
                <w:szCs w:val="24"/>
              </w:rPr>
              <w:t>0.376</w:t>
            </w:r>
          </w:p>
        </w:tc>
        <w:tc>
          <w:tcPr>
            <w:tcW w:w="992" w:type="dxa"/>
            <w:tcBorders>
              <w:top w:val="nil"/>
              <w:left w:val="nil"/>
              <w:bottom w:val="nil"/>
              <w:right w:val="nil"/>
            </w:tcBorders>
            <w:shd w:val="clear" w:color="auto" w:fill="auto"/>
            <w:tcMar>
              <w:top w:w="100" w:type="dxa"/>
              <w:left w:w="100" w:type="dxa"/>
              <w:bottom w:w="100" w:type="dxa"/>
              <w:right w:w="100" w:type="dxa"/>
            </w:tcMar>
          </w:tcPr>
          <w:p w14:paraId="010EFA0C" w14:textId="77777777" w:rsidR="00C13B00" w:rsidRDefault="00C13B00" w:rsidP="008F2DFE">
            <w:pPr>
              <w:widowControl w:val="0"/>
              <w:spacing w:line="240" w:lineRule="auto"/>
              <w:jc w:val="center"/>
              <w:rPr>
                <w:rFonts w:ascii="Arial" w:hAnsi="Arial" w:cs="Arial"/>
                <w:sz w:val="24"/>
                <w:szCs w:val="24"/>
              </w:rPr>
            </w:pPr>
            <w:r>
              <w:rPr>
                <w:rFonts w:ascii="Arial" w:hAnsi="Arial" w:cs="Arial"/>
                <w:sz w:val="24"/>
                <w:szCs w:val="24"/>
              </w:rPr>
              <w:t>0.861</w:t>
            </w:r>
          </w:p>
        </w:tc>
        <w:tc>
          <w:tcPr>
            <w:tcW w:w="882" w:type="dxa"/>
            <w:tcBorders>
              <w:top w:val="nil"/>
              <w:left w:val="nil"/>
              <w:bottom w:val="nil"/>
              <w:right w:val="nil"/>
            </w:tcBorders>
            <w:shd w:val="clear" w:color="auto" w:fill="auto"/>
            <w:tcMar>
              <w:top w:w="100" w:type="dxa"/>
              <w:left w:w="100" w:type="dxa"/>
              <w:bottom w:w="100" w:type="dxa"/>
              <w:right w:w="100" w:type="dxa"/>
            </w:tcMar>
          </w:tcPr>
          <w:p w14:paraId="369B3E48" w14:textId="77777777" w:rsidR="00C13B00" w:rsidRPr="00F82F11" w:rsidRDefault="00C13B00" w:rsidP="008F2DFE">
            <w:pPr>
              <w:widowControl w:val="0"/>
              <w:spacing w:line="240" w:lineRule="auto"/>
              <w:jc w:val="center"/>
              <w:rPr>
                <w:rFonts w:ascii="Arial" w:hAnsi="Arial" w:cs="Arial"/>
                <w:sz w:val="24"/>
                <w:szCs w:val="24"/>
              </w:rPr>
            </w:pPr>
            <w:r w:rsidRPr="00F82F11">
              <w:rPr>
                <w:rFonts w:ascii="Arial" w:hAnsi="Arial" w:cs="Arial"/>
                <w:sz w:val="24"/>
                <w:szCs w:val="24"/>
              </w:rPr>
              <w:t>0.566</w:t>
            </w:r>
          </w:p>
        </w:tc>
        <w:tc>
          <w:tcPr>
            <w:tcW w:w="1596" w:type="dxa"/>
            <w:tcBorders>
              <w:top w:val="nil"/>
              <w:left w:val="nil"/>
              <w:bottom w:val="nil"/>
            </w:tcBorders>
          </w:tcPr>
          <w:p w14:paraId="7CB1122A" w14:textId="77777777" w:rsidR="00C13B00" w:rsidRPr="00F82F11" w:rsidRDefault="00C13B00" w:rsidP="008F2DFE">
            <w:pPr>
              <w:widowControl w:val="0"/>
              <w:spacing w:line="240" w:lineRule="auto"/>
              <w:jc w:val="center"/>
              <w:rPr>
                <w:rFonts w:ascii="Arial" w:hAnsi="Arial" w:cs="Arial"/>
                <w:sz w:val="24"/>
                <w:szCs w:val="24"/>
              </w:rPr>
            </w:pPr>
            <w:r w:rsidRPr="00F82F11">
              <w:rPr>
                <w:rFonts w:ascii="Arial" w:hAnsi="Arial" w:cs="Arial"/>
                <w:sz w:val="24"/>
                <w:szCs w:val="24"/>
              </w:rPr>
              <w:t>1.000</w:t>
            </w:r>
          </w:p>
        </w:tc>
      </w:tr>
      <w:tr w:rsidR="00C13B00" w:rsidRPr="00045DD2" w14:paraId="6399FB79" w14:textId="77777777" w:rsidTr="008F2DFE">
        <w:trPr>
          <w:jc w:val="center"/>
        </w:trPr>
        <w:tc>
          <w:tcPr>
            <w:tcW w:w="1597" w:type="dxa"/>
            <w:tcBorders>
              <w:top w:val="nil"/>
              <w:right w:val="nil"/>
            </w:tcBorders>
          </w:tcPr>
          <w:p w14:paraId="5F710C25" w14:textId="77777777" w:rsidR="00C13B00" w:rsidRPr="00045DD2" w:rsidRDefault="00C13B00" w:rsidP="008F2DFE">
            <w:pPr>
              <w:widowControl w:val="0"/>
              <w:spacing w:line="240" w:lineRule="auto"/>
              <w:rPr>
                <w:rFonts w:ascii="Arial" w:hAnsi="Arial" w:cs="Arial"/>
                <w:sz w:val="24"/>
                <w:szCs w:val="24"/>
              </w:rPr>
            </w:pPr>
            <w:r>
              <w:rPr>
                <w:rFonts w:ascii="Arial" w:hAnsi="Arial" w:cs="Arial"/>
                <w:sz w:val="24"/>
                <w:szCs w:val="24"/>
              </w:rPr>
              <w:t>skull length</w:t>
            </w:r>
          </w:p>
        </w:tc>
        <w:tc>
          <w:tcPr>
            <w:tcW w:w="864" w:type="dxa"/>
            <w:tcBorders>
              <w:top w:val="nil"/>
              <w:left w:val="nil"/>
              <w:right w:val="nil"/>
            </w:tcBorders>
            <w:shd w:val="clear" w:color="auto" w:fill="auto"/>
            <w:tcMar>
              <w:top w:w="100" w:type="dxa"/>
              <w:left w:w="100" w:type="dxa"/>
              <w:bottom w:w="100" w:type="dxa"/>
              <w:right w:w="100" w:type="dxa"/>
            </w:tcMar>
          </w:tcPr>
          <w:p w14:paraId="0EEBCE3F" w14:textId="77777777" w:rsidR="00C13B00" w:rsidRPr="00045DD2" w:rsidRDefault="00C13B00" w:rsidP="008F2DFE">
            <w:pPr>
              <w:widowControl w:val="0"/>
              <w:spacing w:line="240" w:lineRule="auto"/>
              <w:rPr>
                <w:rFonts w:ascii="Arial" w:hAnsi="Arial" w:cs="Arial"/>
                <w:sz w:val="24"/>
                <w:szCs w:val="24"/>
              </w:rPr>
            </w:pPr>
            <w:r w:rsidRPr="00045DD2">
              <w:rPr>
                <w:rFonts w:ascii="Arial" w:hAnsi="Arial" w:cs="Arial"/>
                <w:sz w:val="24"/>
                <w:szCs w:val="24"/>
              </w:rPr>
              <w:t>1,</w:t>
            </w:r>
            <w:r>
              <w:rPr>
                <w:rFonts w:ascii="Arial" w:hAnsi="Arial" w:cs="Arial"/>
                <w:sz w:val="24"/>
                <w:szCs w:val="24"/>
              </w:rPr>
              <w:t>7</w:t>
            </w:r>
          </w:p>
        </w:tc>
        <w:tc>
          <w:tcPr>
            <w:tcW w:w="1772" w:type="dxa"/>
            <w:tcBorders>
              <w:top w:val="nil"/>
              <w:left w:val="nil"/>
              <w:right w:val="nil"/>
            </w:tcBorders>
            <w:shd w:val="clear" w:color="auto" w:fill="auto"/>
            <w:tcMar>
              <w:top w:w="100" w:type="dxa"/>
              <w:left w:w="100" w:type="dxa"/>
              <w:bottom w:w="100" w:type="dxa"/>
              <w:right w:w="100" w:type="dxa"/>
            </w:tcMar>
          </w:tcPr>
          <w:p w14:paraId="07540275" w14:textId="77777777" w:rsidR="00C13B00" w:rsidRDefault="00C13B00" w:rsidP="008F2DFE">
            <w:pPr>
              <w:widowControl w:val="0"/>
              <w:spacing w:line="240" w:lineRule="auto"/>
              <w:jc w:val="center"/>
              <w:rPr>
                <w:rFonts w:ascii="Arial" w:hAnsi="Arial" w:cs="Arial"/>
                <w:sz w:val="24"/>
                <w:szCs w:val="24"/>
              </w:rPr>
            </w:pPr>
            <w:r>
              <w:rPr>
                <w:rFonts w:ascii="Arial" w:hAnsi="Arial" w:cs="Arial"/>
                <w:sz w:val="24"/>
                <w:szCs w:val="24"/>
              </w:rPr>
              <w:t>4.226</w:t>
            </w:r>
          </w:p>
        </w:tc>
        <w:tc>
          <w:tcPr>
            <w:tcW w:w="992" w:type="dxa"/>
            <w:tcBorders>
              <w:top w:val="nil"/>
              <w:left w:val="nil"/>
              <w:right w:val="nil"/>
            </w:tcBorders>
            <w:shd w:val="clear" w:color="auto" w:fill="auto"/>
            <w:tcMar>
              <w:top w:w="100" w:type="dxa"/>
              <w:left w:w="100" w:type="dxa"/>
              <w:bottom w:w="100" w:type="dxa"/>
              <w:right w:w="100" w:type="dxa"/>
            </w:tcMar>
          </w:tcPr>
          <w:p w14:paraId="3CEF057E" w14:textId="77777777" w:rsidR="00C13B00" w:rsidRDefault="00C13B00" w:rsidP="008F2DFE">
            <w:pPr>
              <w:widowControl w:val="0"/>
              <w:spacing w:line="240" w:lineRule="auto"/>
              <w:jc w:val="center"/>
              <w:rPr>
                <w:rFonts w:ascii="Arial" w:hAnsi="Arial" w:cs="Arial"/>
                <w:sz w:val="24"/>
                <w:szCs w:val="24"/>
              </w:rPr>
            </w:pPr>
            <w:r>
              <w:rPr>
                <w:rFonts w:ascii="Arial" w:hAnsi="Arial" w:cs="Arial"/>
                <w:sz w:val="24"/>
                <w:szCs w:val="24"/>
              </w:rPr>
              <w:t>0.967</w:t>
            </w:r>
          </w:p>
        </w:tc>
        <w:tc>
          <w:tcPr>
            <w:tcW w:w="882" w:type="dxa"/>
            <w:tcBorders>
              <w:top w:val="nil"/>
              <w:left w:val="nil"/>
              <w:right w:val="nil"/>
            </w:tcBorders>
            <w:shd w:val="clear" w:color="auto" w:fill="auto"/>
            <w:tcMar>
              <w:top w:w="100" w:type="dxa"/>
              <w:left w:w="100" w:type="dxa"/>
              <w:bottom w:w="100" w:type="dxa"/>
              <w:right w:w="100" w:type="dxa"/>
            </w:tcMar>
          </w:tcPr>
          <w:p w14:paraId="38B27516" w14:textId="77777777" w:rsidR="00C13B00" w:rsidRPr="00F82F11" w:rsidRDefault="00C13B00" w:rsidP="008F2DFE">
            <w:pPr>
              <w:widowControl w:val="0"/>
              <w:spacing w:line="240" w:lineRule="auto"/>
              <w:jc w:val="center"/>
              <w:rPr>
                <w:rFonts w:ascii="Arial" w:hAnsi="Arial" w:cs="Arial"/>
                <w:sz w:val="24"/>
                <w:szCs w:val="24"/>
              </w:rPr>
            </w:pPr>
            <w:r w:rsidRPr="00F82F11">
              <w:rPr>
                <w:rFonts w:ascii="Arial" w:hAnsi="Arial" w:cs="Arial"/>
                <w:sz w:val="24"/>
                <w:szCs w:val="24"/>
              </w:rPr>
              <w:t>0.359</w:t>
            </w:r>
          </w:p>
        </w:tc>
        <w:tc>
          <w:tcPr>
            <w:tcW w:w="1596" w:type="dxa"/>
            <w:tcBorders>
              <w:top w:val="nil"/>
              <w:left w:val="nil"/>
            </w:tcBorders>
          </w:tcPr>
          <w:p w14:paraId="31429D51" w14:textId="77777777" w:rsidR="00C13B00" w:rsidRPr="00F82F11" w:rsidRDefault="00C13B00" w:rsidP="008F2DFE">
            <w:pPr>
              <w:widowControl w:val="0"/>
              <w:spacing w:line="240" w:lineRule="auto"/>
              <w:jc w:val="center"/>
              <w:rPr>
                <w:rFonts w:ascii="Arial" w:hAnsi="Arial" w:cs="Arial"/>
                <w:sz w:val="24"/>
                <w:szCs w:val="24"/>
              </w:rPr>
            </w:pPr>
            <w:r w:rsidRPr="00F82F11">
              <w:rPr>
                <w:rFonts w:ascii="Arial" w:hAnsi="Arial" w:cs="Arial"/>
                <w:sz w:val="24"/>
                <w:szCs w:val="24"/>
              </w:rPr>
              <w:t>1.000</w:t>
            </w:r>
          </w:p>
        </w:tc>
      </w:tr>
    </w:tbl>
    <w:p w14:paraId="25514300" w14:textId="77777777" w:rsidR="00C13B00" w:rsidRDefault="00C13B00" w:rsidP="00C13B00">
      <w:pPr>
        <w:spacing w:line="276" w:lineRule="auto"/>
        <w:jc w:val="both"/>
        <w:rPr>
          <w:rFonts w:ascii="dagger" w:hAnsi="dagger" w:cs="Arial"/>
          <w:i/>
          <w:sz w:val="24"/>
          <w:szCs w:val="24"/>
          <w:vertAlign w:val="superscript"/>
        </w:rPr>
      </w:pPr>
    </w:p>
    <w:p w14:paraId="39841C02" w14:textId="77777777" w:rsidR="00C13B00" w:rsidRDefault="00C13B00" w:rsidP="00C13B00">
      <w:pPr>
        <w:spacing w:line="276" w:lineRule="auto"/>
        <w:jc w:val="both"/>
        <w:rPr>
          <w:rFonts w:ascii="Arial" w:hAnsi="Arial" w:cs="Arial"/>
          <w:i/>
          <w:sz w:val="24"/>
          <w:szCs w:val="24"/>
        </w:rPr>
      </w:pPr>
      <w:r w:rsidRPr="0054391F">
        <w:rPr>
          <w:rFonts w:ascii="dagger" w:hAnsi="dagger" w:cs="Arial"/>
          <w:i/>
          <w:sz w:val="24"/>
          <w:szCs w:val="24"/>
          <w:vertAlign w:val="superscript"/>
        </w:rPr>
        <w:t>†</w:t>
      </w:r>
      <w:r>
        <w:rPr>
          <w:rFonts w:ascii="Arial" w:hAnsi="Arial" w:cs="Arial"/>
          <w:i/>
          <w:sz w:val="24"/>
          <w:szCs w:val="24"/>
        </w:rPr>
        <w:t xml:space="preserve">For sex and condylobasal length we have fewer specimens with data (n = 9 for each) so there are not enough observations to fit MANOVAs of all 16 PCs. In these analyses we therefore use only PC1 to PC6, which </w:t>
      </w:r>
      <w:r w:rsidRPr="001F3A7E">
        <w:rPr>
          <w:rFonts w:ascii="Arial" w:hAnsi="Arial" w:cs="Arial"/>
          <w:i/>
          <w:sz w:val="24"/>
          <w:szCs w:val="24"/>
        </w:rPr>
        <w:t>account</w:t>
      </w:r>
      <w:r>
        <w:rPr>
          <w:rFonts w:ascii="Arial" w:hAnsi="Arial" w:cs="Arial"/>
          <w:i/>
          <w:sz w:val="24"/>
          <w:szCs w:val="24"/>
        </w:rPr>
        <w:t>ed for 7</w:t>
      </w:r>
      <w:r w:rsidRPr="001F3A7E">
        <w:rPr>
          <w:rFonts w:ascii="Arial" w:hAnsi="Arial" w:cs="Arial"/>
          <w:i/>
          <w:sz w:val="24"/>
          <w:szCs w:val="24"/>
        </w:rPr>
        <w:t>5% of the variance</w:t>
      </w:r>
      <w:r>
        <w:rPr>
          <w:rFonts w:ascii="Arial" w:hAnsi="Arial" w:cs="Arial"/>
          <w:i/>
          <w:sz w:val="24"/>
          <w:szCs w:val="24"/>
        </w:rPr>
        <w:t xml:space="preserve"> in the cochlear shape.</w:t>
      </w:r>
    </w:p>
    <w:p w14:paraId="1C335DBB" w14:textId="77777777" w:rsidR="00C13B00" w:rsidRPr="00045DD2" w:rsidRDefault="00C13B00" w:rsidP="00C13B00">
      <w:pPr>
        <w:spacing w:line="276" w:lineRule="auto"/>
        <w:jc w:val="both"/>
        <w:rPr>
          <w:rFonts w:ascii="Arial" w:hAnsi="Arial" w:cs="Arial"/>
          <w:sz w:val="24"/>
          <w:szCs w:val="24"/>
        </w:rPr>
      </w:pPr>
    </w:p>
    <w:p w14:paraId="799FA313" w14:textId="77777777" w:rsidR="00C13B00" w:rsidRDefault="00C13B00" w:rsidP="00C13B00">
      <w:pPr>
        <w:spacing w:after="0" w:line="276" w:lineRule="auto"/>
        <w:jc w:val="both"/>
        <w:rPr>
          <w:rFonts w:ascii="Arial" w:eastAsia="Times New Roman" w:hAnsi="Arial" w:cs="Arial"/>
          <w:i/>
          <w:iCs/>
          <w:color w:val="000000"/>
          <w:sz w:val="24"/>
          <w:szCs w:val="24"/>
          <w:lang w:eastAsia="en-GB"/>
        </w:rPr>
      </w:pPr>
    </w:p>
    <w:p w14:paraId="7C400F6D" w14:textId="77777777" w:rsidR="00C13B00" w:rsidRDefault="00C13B00" w:rsidP="00C13B00">
      <w:pPr>
        <w:rPr>
          <w:rFonts w:ascii="Arial" w:eastAsia="Times New Roman" w:hAnsi="Arial" w:cs="Arial"/>
          <w:i/>
          <w:iCs/>
          <w:color w:val="000000"/>
          <w:sz w:val="24"/>
          <w:szCs w:val="24"/>
          <w:lang w:eastAsia="en-GB"/>
        </w:rPr>
      </w:pPr>
      <w:r>
        <w:rPr>
          <w:rFonts w:ascii="Arial" w:eastAsia="Times New Roman" w:hAnsi="Arial" w:cs="Arial"/>
          <w:i/>
          <w:iCs/>
          <w:color w:val="000000"/>
          <w:sz w:val="24"/>
          <w:szCs w:val="24"/>
          <w:lang w:eastAsia="en-GB"/>
        </w:rPr>
        <w:br w:type="page"/>
      </w:r>
    </w:p>
    <w:p w14:paraId="192485F5" w14:textId="00AB7B36" w:rsidR="00C13B00" w:rsidRPr="00045DD2" w:rsidRDefault="00C13B00" w:rsidP="00C13B00">
      <w:pPr>
        <w:spacing w:line="276" w:lineRule="auto"/>
        <w:jc w:val="both"/>
        <w:rPr>
          <w:rFonts w:ascii="Arial" w:hAnsi="Arial" w:cs="Arial"/>
          <w:sz w:val="24"/>
          <w:szCs w:val="24"/>
        </w:rPr>
      </w:pPr>
      <w:r>
        <w:rPr>
          <w:rFonts w:ascii="Arial" w:hAnsi="Arial" w:cs="Arial"/>
          <w:i/>
          <w:sz w:val="24"/>
          <w:szCs w:val="24"/>
        </w:rPr>
        <w:lastRenderedPageBreak/>
        <w:t>Table S11</w:t>
      </w:r>
      <w:r w:rsidRPr="00045DD2">
        <w:rPr>
          <w:rFonts w:ascii="Arial" w:hAnsi="Arial" w:cs="Arial"/>
          <w:i/>
          <w:sz w:val="24"/>
          <w:szCs w:val="24"/>
        </w:rPr>
        <w:t>. Results of Procrustes MANOVA and standard MANOVA analyses using either Procrustes aligned coordinates</w:t>
      </w:r>
      <w:r w:rsidRPr="00045DD2">
        <w:rPr>
          <w:rFonts w:ascii="Arial" w:hAnsi="Arial" w:cs="Arial"/>
          <w:sz w:val="24"/>
          <w:szCs w:val="24"/>
        </w:rPr>
        <w:t xml:space="preserve"> </w:t>
      </w:r>
      <w:r w:rsidRPr="00045DD2">
        <w:rPr>
          <w:rFonts w:ascii="Arial" w:hAnsi="Arial" w:cs="Arial"/>
          <w:i/>
          <w:sz w:val="24"/>
          <w:szCs w:val="24"/>
        </w:rPr>
        <w:t>or principal components (PCs) accounting for 95% of the variance as the response variable, and whether a specimen was Phocoena phocoena or another</w:t>
      </w:r>
      <w:r>
        <w:rPr>
          <w:rFonts w:ascii="Arial" w:hAnsi="Arial" w:cs="Arial"/>
          <w:i/>
          <w:sz w:val="24"/>
          <w:szCs w:val="24"/>
        </w:rPr>
        <w:t xml:space="preserve"> odontocete</w:t>
      </w:r>
      <w:r w:rsidRPr="00045DD2">
        <w:rPr>
          <w:rFonts w:ascii="Arial" w:hAnsi="Arial" w:cs="Arial"/>
          <w:i/>
          <w:sz w:val="24"/>
          <w:szCs w:val="24"/>
        </w:rPr>
        <w:t xml:space="preserve"> spec</w:t>
      </w:r>
      <w:r>
        <w:rPr>
          <w:rFonts w:ascii="Arial" w:hAnsi="Arial" w:cs="Arial"/>
          <w:i/>
          <w:sz w:val="24"/>
          <w:szCs w:val="24"/>
        </w:rPr>
        <w:t xml:space="preserve">ies as the explanatory variable, but excluding the </w:t>
      </w:r>
      <w:r w:rsidR="00DA6F8A">
        <w:rPr>
          <w:rFonts w:ascii="Arial" w:hAnsi="Arial" w:cs="Arial"/>
          <w:i/>
          <w:sz w:val="24"/>
          <w:szCs w:val="24"/>
        </w:rPr>
        <w:t>USA</w:t>
      </w:r>
      <w:r>
        <w:rPr>
          <w:rFonts w:ascii="Arial" w:hAnsi="Arial" w:cs="Arial"/>
          <w:i/>
          <w:sz w:val="24"/>
          <w:szCs w:val="24"/>
        </w:rPr>
        <w:t xml:space="preserve"> P.</w:t>
      </w:r>
      <w:r w:rsidRPr="00045DD2">
        <w:rPr>
          <w:rFonts w:ascii="Arial" w:hAnsi="Arial" w:cs="Arial"/>
          <w:i/>
          <w:sz w:val="24"/>
          <w:szCs w:val="24"/>
        </w:rPr>
        <w:t>phocoena</w:t>
      </w:r>
      <w:r>
        <w:rPr>
          <w:rFonts w:ascii="Arial" w:hAnsi="Arial" w:cs="Arial"/>
          <w:i/>
          <w:sz w:val="24"/>
          <w:szCs w:val="24"/>
        </w:rPr>
        <w:t xml:space="preserve"> specimen (</w:t>
      </w:r>
      <w:r w:rsidRPr="00A3675F">
        <w:rPr>
          <w:rFonts w:ascii="Arial" w:eastAsia="Times New Roman" w:hAnsi="Arial" w:cs="Arial"/>
          <w:i/>
          <w:color w:val="000000"/>
          <w:sz w:val="24"/>
          <w:szCs w:val="24"/>
          <w:lang w:eastAsia="en-GB"/>
        </w:rPr>
        <w:t>NHMUK_1873.6.3.45).</w:t>
      </w:r>
      <w:r>
        <w:rPr>
          <w:rFonts w:ascii="Arial" w:eastAsia="Times New Roman" w:hAnsi="Arial" w:cs="Arial"/>
          <w:color w:val="000000"/>
          <w:sz w:val="24"/>
          <w:szCs w:val="24"/>
          <w:lang w:eastAsia="en-GB"/>
        </w:rPr>
        <w:t xml:space="preserve"> </w:t>
      </w:r>
      <w:r w:rsidRPr="00045DD2">
        <w:rPr>
          <w:rFonts w:ascii="Arial" w:hAnsi="Arial" w:cs="Arial"/>
          <w:i/>
          <w:sz w:val="24"/>
          <w:szCs w:val="24"/>
        </w:rPr>
        <w:t>3D shap</w:t>
      </w:r>
      <w:r>
        <w:rPr>
          <w:rFonts w:ascii="Arial" w:hAnsi="Arial" w:cs="Arial"/>
          <w:i/>
          <w:sz w:val="24"/>
          <w:szCs w:val="24"/>
        </w:rPr>
        <w:t>e data analyses used PCs 1 to 26</w:t>
      </w:r>
      <w:r w:rsidRPr="00045DD2">
        <w:rPr>
          <w:rFonts w:ascii="Arial" w:hAnsi="Arial" w:cs="Arial"/>
          <w:i/>
          <w:sz w:val="24"/>
          <w:szCs w:val="24"/>
        </w:rPr>
        <w:t xml:space="preserve">; linear measurements analyses used PCs 1 to </w:t>
      </w:r>
      <w:r>
        <w:rPr>
          <w:rFonts w:ascii="Arial" w:hAnsi="Arial" w:cs="Arial"/>
          <w:i/>
          <w:sz w:val="24"/>
          <w:szCs w:val="24"/>
        </w:rPr>
        <w:t>6</w:t>
      </w:r>
      <w:r w:rsidRPr="00045DD2">
        <w:rPr>
          <w:rFonts w:ascii="Arial" w:hAnsi="Arial" w:cs="Arial"/>
          <w:i/>
          <w:sz w:val="24"/>
          <w:szCs w:val="24"/>
        </w:rPr>
        <w:t xml:space="preserve">. </w:t>
      </w:r>
      <w:r>
        <w:rPr>
          <w:rFonts w:ascii="Arial" w:hAnsi="Arial" w:cs="Arial"/>
          <w:i/>
          <w:sz w:val="24"/>
          <w:szCs w:val="24"/>
        </w:rPr>
        <w:t>Significant p values (&lt; 0.05) are in bold.</w:t>
      </w:r>
    </w:p>
    <w:tbl>
      <w:tblPr>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8"/>
        <w:gridCol w:w="1928"/>
        <w:gridCol w:w="1928"/>
        <w:gridCol w:w="1928"/>
        <w:gridCol w:w="1928"/>
      </w:tblGrid>
      <w:tr w:rsidR="00C13B00" w:rsidRPr="00045DD2" w14:paraId="42CE56C9" w14:textId="77777777" w:rsidTr="008F2DFE">
        <w:trPr>
          <w:trHeight w:val="420"/>
        </w:trPr>
        <w:tc>
          <w:tcPr>
            <w:tcW w:w="9640" w:type="dxa"/>
            <w:gridSpan w:val="5"/>
            <w:tcBorders>
              <w:left w:val="nil"/>
              <w:bottom w:val="single" w:sz="8" w:space="0" w:color="000000"/>
              <w:right w:val="nil"/>
            </w:tcBorders>
            <w:shd w:val="clear" w:color="auto" w:fill="auto"/>
            <w:tcMar>
              <w:top w:w="100" w:type="dxa"/>
              <w:left w:w="100" w:type="dxa"/>
              <w:bottom w:w="100" w:type="dxa"/>
              <w:right w:w="100" w:type="dxa"/>
            </w:tcMar>
          </w:tcPr>
          <w:p w14:paraId="2933C9B8" w14:textId="77777777" w:rsidR="00C13B00" w:rsidRPr="00045DD2" w:rsidRDefault="00C13B00" w:rsidP="008F2DFE">
            <w:pPr>
              <w:widowControl w:val="0"/>
              <w:spacing w:line="240" w:lineRule="auto"/>
              <w:jc w:val="center"/>
              <w:rPr>
                <w:rFonts w:ascii="Arial" w:hAnsi="Arial" w:cs="Arial"/>
                <w:b/>
                <w:sz w:val="24"/>
                <w:szCs w:val="24"/>
              </w:rPr>
            </w:pPr>
            <w:r w:rsidRPr="00045DD2">
              <w:rPr>
                <w:rFonts w:ascii="Arial" w:hAnsi="Arial" w:cs="Arial"/>
                <w:b/>
                <w:sz w:val="24"/>
                <w:szCs w:val="24"/>
              </w:rPr>
              <w:t>3D shape data</w:t>
            </w:r>
          </w:p>
        </w:tc>
      </w:tr>
      <w:tr w:rsidR="00C13B00" w:rsidRPr="00045DD2" w14:paraId="40412428" w14:textId="77777777" w:rsidTr="008F2DFE">
        <w:tc>
          <w:tcPr>
            <w:tcW w:w="1928" w:type="dxa"/>
            <w:tcBorders>
              <w:left w:val="nil"/>
              <w:bottom w:val="single" w:sz="8" w:space="0" w:color="000000"/>
              <w:right w:val="nil"/>
            </w:tcBorders>
            <w:shd w:val="clear" w:color="auto" w:fill="auto"/>
            <w:tcMar>
              <w:top w:w="100" w:type="dxa"/>
              <w:left w:w="100" w:type="dxa"/>
              <w:bottom w:w="100" w:type="dxa"/>
              <w:right w:w="100" w:type="dxa"/>
            </w:tcMar>
          </w:tcPr>
          <w:p w14:paraId="00E426AE" w14:textId="77777777" w:rsidR="00C13B00" w:rsidRPr="00045DD2" w:rsidRDefault="00C13B00" w:rsidP="008F2DFE">
            <w:pPr>
              <w:widowControl w:val="0"/>
              <w:pBdr>
                <w:top w:val="nil"/>
                <w:left w:val="nil"/>
                <w:bottom w:val="nil"/>
                <w:right w:val="nil"/>
                <w:between w:val="nil"/>
              </w:pBdr>
              <w:spacing w:line="240" w:lineRule="auto"/>
              <w:rPr>
                <w:rFonts w:ascii="Arial" w:hAnsi="Arial" w:cs="Arial"/>
                <w:b/>
                <w:sz w:val="24"/>
                <w:szCs w:val="24"/>
              </w:rPr>
            </w:pPr>
            <w:r w:rsidRPr="00045DD2">
              <w:rPr>
                <w:rFonts w:ascii="Arial" w:hAnsi="Arial" w:cs="Arial"/>
                <w:b/>
                <w:sz w:val="24"/>
                <w:szCs w:val="24"/>
              </w:rPr>
              <w:t>test</w:t>
            </w:r>
          </w:p>
        </w:tc>
        <w:tc>
          <w:tcPr>
            <w:tcW w:w="1928" w:type="dxa"/>
            <w:tcBorders>
              <w:left w:val="nil"/>
              <w:bottom w:val="single" w:sz="8" w:space="0" w:color="000000"/>
              <w:right w:val="nil"/>
            </w:tcBorders>
            <w:shd w:val="clear" w:color="auto" w:fill="auto"/>
            <w:tcMar>
              <w:top w:w="100" w:type="dxa"/>
              <w:left w:w="100" w:type="dxa"/>
              <w:bottom w:w="100" w:type="dxa"/>
              <w:right w:w="100" w:type="dxa"/>
            </w:tcMar>
          </w:tcPr>
          <w:p w14:paraId="4BAC8387" w14:textId="77777777" w:rsidR="00C13B00" w:rsidRPr="00045DD2" w:rsidRDefault="00C13B00" w:rsidP="008F2DFE">
            <w:pPr>
              <w:widowControl w:val="0"/>
              <w:spacing w:line="240" w:lineRule="auto"/>
              <w:rPr>
                <w:rFonts w:ascii="Arial" w:hAnsi="Arial" w:cs="Arial"/>
                <w:b/>
                <w:sz w:val="24"/>
                <w:szCs w:val="24"/>
              </w:rPr>
            </w:pPr>
            <w:r w:rsidRPr="00045DD2">
              <w:rPr>
                <w:rFonts w:ascii="Arial" w:hAnsi="Arial" w:cs="Arial"/>
                <w:b/>
                <w:sz w:val="24"/>
                <w:szCs w:val="24"/>
              </w:rPr>
              <w:t>df</w:t>
            </w:r>
          </w:p>
        </w:tc>
        <w:tc>
          <w:tcPr>
            <w:tcW w:w="1928" w:type="dxa"/>
            <w:tcBorders>
              <w:left w:val="nil"/>
              <w:bottom w:val="single" w:sz="8" w:space="0" w:color="000000"/>
              <w:right w:val="nil"/>
            </w:tcBorders>
            <w:shd w:val="clear" w:color="auto" w:fill="auto"/>
            <w:tcMar>
              <w:top w:w="100" w:type="dxa"/>
              <w:left w:w="100" w:type="dxa"/>
              <w:bottom w:w="100" w:type="dxa"/>
              <w:right w:w="100" w:type="dxa"/>
            </w:tcMar>
          </w:tcPr>
          <w:p w14:paraId="343EB33A" w14:textId="77777777" w:rsidR="00C13B00" w:rsidRPr="00045DD2" w:rsidRDefault="00C13B00" w:rsidP="008F2DFE">
            <w:pPr>
              <w:widowControl w:val="0"/>
              <w:pBdr>
                <w:top w:val="nil"/>
                <w:left w:val="nil"/>
                <w:bottom w:val="nil"/>
                <w:right w:val="nil"/>
                <w:between w:val="nil"/>
              </w:pBdr>
              <w:spacing w:line="240" w:lineRule="auto"/>
              <w:rPr>
                <w:rFonts w:ascii="Arial" w:hAnsi="Arial" w:cs="Arial"/>
                <w:b/>
                <w:sz w:val="24"/>
                <w:szCs w:val="24"/>
              </w:rPr>
            </w:pPr>
            <w:r w:rsidRPr="00045DD2">
              <w:rPr>
                <w:rFonts w:ascii="Arial" w:hAnsi="Arial" w:cs="Arial"/>
                <w:b/>
                <w:sz w:val="24"/>
                <w:szCs w:val="24"/>
              </w:rPr>
              <w:t>F/approx F</w:t>
            </w:r>
          </w:p>
        </w:tc>
        <w:tc>
          <w:tcPr>
            <w:tcW w:w="1928" w:type="dxa"/>
            <w:tcBorders>
              <w:left w:val="nil"/>
              <w:bottom w:val="single" w:sz="8" w:space="0" w:color="000000"/>
              <w:right w:val="nil"/>
            </w:tcBorders>
            <w:shd w:val="clear" w:color="auto" w:fill="auto"/>
            <w:tcMar>
              <w:top w:w="100" w:type="dxa"/>
              <w:left w:w="100" w:type="dxa"/>
              <w:bottom w:w="100" w:type="dxa"/>
              <w:right w:w="100" w:type="dxa"/>
            </w:tcMar>
          </w:tcPr>
          <w:p w14:paraId="646E8D90" w14:textId="77777777" w:rsidR="00C13B00" w:rsidRPr="00045DD2" w:rsidRDefault="00C13B00" w:rsidP="008F2DFE">
            <w:pPr>
              <w:widowControl w:val="0"/>
              <w:pBdr>
                <w:top w:val="nil"/>
                <w:left w:val="nil"/>
                <w:bottom w:val="nil"/>
                <w:right w:val="nil"/>
                <w:between w:val="nil"/>
              </w:pBdr>
              <w:spacing w:line="240" w:lineRule="auto"/>
              <w:rPr>
                <w:rFonts w:ascii="Arial" w:hAnsi="Arial" w:cs="Arial"/>
                <w:b/>
                <w:sz w:val="24"/>
                <w:szCs w:val="24"/>
              </w:rPr>
            </w:pPr>
            <w:r w:rsidRPr="00045DD2">
              <w:rPr>
                <w:rFonts w:ascii="Arial" w:hAnsi="Arial" w:cs="Arial"/>
                <w:b/>
                <w:sz w:val="24"/>
                <w:szCs w:val="24"/>
              </w:rPr>
              <w:t>Pillai</w:t>
            </w:r>
          </w:p>
        </w:tc>
        <w:tc>
          <w:tcPr>
            <w:tcW w:w="1928" w:type="dxa"/>
            <w:tcBorders>
              <w:left w:val="nil"/>
              <w:bottom w:val="single" w:sz="8" w:space="0" w:color="000000"/>
              <w:right w:val="nil"/>
            </w:tcBorders>
            <w:shd w:val="clear" w:color="auto" w:fill="auto"/>
            <w:tcMar>
              <w:top w:w="100" w:type="dxa"/>
              <w:left w:w="100" w:type="dxa"/>
              <w:bottom w:w="100" w:type="dxa"/>
              <w:right w:w="100" w:type="dxa"/>
            </w:tcMar>
          </w:tcPr>
          <w:p w14:paraId="0039B0D2" w14:textId="77777777" w:rsidR="00C13B00" w:rsidRPr="00045DD2" w:rsidRDefault="00C13B00" w:rsidP="008F2DFE">
            <w:pPr>
              <w:widowControl w:val="0"/>
              <w:pBdr>
                <w:top w:val="nil"/>
                <w:left w:val="nil"/>
                <w:bottom w:val="nil"/>
                <w:right w:val="nil"/>
                <w:between w:val="nil"/>
              </w:pBdr>
              <w:spacing w:line="240" w:lineRule="auto"/>
              <w:rPr>
                <w:rFonts w:ascii="Arial" w:hAnsi="Arial" w:cs="Arial"/>
                <w:b/>
                <w:sz w:val="24"/>
                <w:szCs w:val="24"/>
              </w:rPr>
            </w:pPr>
            <w:r w:rsidRPr="00045DD2">
              <w:rPr>
                <w:rFonts w:ascii="Arial" w:hAnsi="Arial" w:cs="Arial"/>
                <w:b/>
                <w:sz w:val="24"/>
                <w:szCs w:val="24"/>
              </w:rPr>
              <w:t>p</w:t>
            </w:r>
          </w:p>
        </w:tc>
      </w:tr>
      <w:tr w:rsidR="00C13B00" w:rsidRPr="00045DD2" w14:paraId="474A7667" w14:textId="77777777" w:rsidTr="008F2DFE">
        <w:tc>
          <w:tcPr>
            <w:tcW w:w="1928" w:type="dxa"/>
            <w:tcBorders>
              <w:left w:val="nil"/>
              <w:bottom w:val="nil"/>
              <w:right w:val="nil"/>
            </w:tcBorders>
            <w:shd w:val="clear" w:color="auto" w:fill="auto"/>
            <w:tcMar>
              <w:top w:w="100" w:type="dxa"/>
              <w:left w:w="100" w:type="dxa"/>
              <w:bottom w:w="100" w:type="dxa"/>
              <w:right w:w="100" w:type="dxa"/>
            </w:tcMar>
          </w:tcPr>
          <w:p w14:paraId="1E14F165" w14:textId="77777777" w:rsidR="00C13B00" w:rsidRPr="00045DD2" w:rsidRDefault="00C13B00" w:rsidP="008F2DFE">
            <w:pPr>
              <w:widowControl w:val="0"/>
              <w:pBdr>
                <w:top w:val="nil"/>
                <w:left w:val="nil"/>
                <w:bottom w:val="nil"/>
                <w:right w:val="nil"/>
                <w:between w:val="nil"/>
              </w:pBdr>
              <w:spacing w:line="240" w:lineRule="auto"/>
              <w:rPr>
                <w:rFonts w:ascii="Arial" w:hAnsi="Arial" w:cs="Arial"/>
                <w:sz w:val="24"/>
                <w:szCs w:val="24"/>
              </w:rPr>
            </w:pPr>
            <w:r w:rsidRPr="00045DD2">
              <w:rPr>
                <w:rFonts w:ascii="Arial" w:hAnsi="Arial" w:cs="Arial"/>
                <w:sz w:val="24"/>
                <w:szCs w:val="24"/>
              </w:rPr>
              <w:t>Procrustes ANOVA</w:t>
            </w:r>
          </w:p>
        </w:tc>
        <w:tc>
          <w:tcPr>
            <w:tcW w:w="1928" w:type="dxa"/>
            <w:tcBorders>
              <w:left w:val="nil"/>
              <w:bottom w:val="nil"/>
              <w:right w:val="nil"/>
            </w:tcBorders>
            <w:shd w:val="clear" w:color="auto" w:fill="auto"/>
            <w:tcMar>
              <w:top w:w="100" w:type="dxa"/>
              <w:left w:w="100" w:type="dxa"/>
              <w:bottom w:w="100" w:type="dxa"/>
              <w:right w:w="100" w:type="dxa"/>
            </w:tcMar>
          </w:tcPr>
          <w:p w14:paraId="247D6FE8" w14:textId="77777777" w:rsidR="00C13B00" w:rsidRPr="00045DD2" w:rsidRDefault="00C13B00" w:rsidP="008F2DFE">
            <w:pPr>
              <w:widowControl w:val="0"/>
              <w:spacing w:line="240" w:lineRule="auto"/>
              <w:rPr>
                <w:rFonts w:ascii="Arial" w:hAnsi="Arial" w:cs="Arial"/>
                <w:sz w:val="24"/>
                <w:szCs w:val="24"/>
              </w:rPr>
            </w:pPr>
            <w:r>
              <w:rPr>
                <w:rFonts w:ascii="Arial" w:hAnsi="Arial" w:cs="Arial"/>
                <w:sz w:val="24"/>
                <w:szCs w:val="24"/>
              </w:rPr>
              <w:t>1,66</w:t>
            </w:r>
          </w:p>
        </w:tc>
        <w:tc>
          <w:tcPr>
            <w:tcW w:w="1928" w:type="dxa"/>
            <w:tcBorders>
              <w:left w:val="nil"/>
              <w:bottom w:val="nil"/>
              <w:right w:val="nil"/>
            </w:tcBorders>
            <w:shd w:val="clear" w:color="auto" w:fill="auto"/>
            <w:tcMar>
              <w:top w:w="100" w:type="dxa"/>
              <w:left w:w="100" w:type="dxa"/>
              <w:bottom w:w="100" w:type="dxa"/>
              <w:right w:w="100" w:type="dxa"/>
            </w:tcMar>
          </w:tcPr>
          <w:p w14:paraId="7B3AE44E" w14:textId="77777777" w:rsidR="00C13B00" w:rsidRPr="00045DD2" w:rsidRDefault="00C13B00" w:rsidP="008F2DFE">
            <w:pPr>
              <w:widowControl w:val="0"/>
              <w:pBdr>
                <w:top w:val="nil"/>
                <w:left w:val="nil"/>
                <w:bottom w:val="nil"/>
                <w:right w:val="nil"/>
                <w:between w:val="nil"/>
              </w:pBdr>
              <w:spacing w:line="240" w:lineRule="auto"/>
              <w:rPr>
                <w:rFonts w:ascii="Arial" w:hAnsi="Arial" w:cs="Arial"/>
                <w:sz w:val="24"/>
                <w:szCs w:val="24"/>
              </w:rPr>
            </w:pPr>
            <w:r>
              <w:rPr>
                <w:rFonts w:ascii="Arial" w:hAnsi="Arial" w:cs="Arial"/>
                <w:sz w:val="24"/>
                <w:szCs w:val="24"/>
              </w:rPr>
              <w:t>5.374</w:t>
            </w:r>
          </w:p>
        </w:tc>
        <w:tc>
          <w:tcPr>
            <w:tcW w:w="1928" w:type="dxa"/>
            <w:tcBorders>
              <w:left w:val="nil"/>
              <w:bottom w:val="nil"/>
              <w:right w:val="nil"/>
            </w:tcBorders>
            <w:shd w:val="clear" w:color="auto" w:fill="auto"/>
            <w:tcMar>
              <w:top w:w="100" w:type="dxa"/>
              <w:left w:w="100" w:type="dxa"/>
              <w:bottom w:w="100" w:type="dxa"/>
              <w:right w:w="100" w:type="dxa"/>
            </w:tcMar>
          </w:tcPr>
          <w:p w14:paraId="1D557A0D" w14:textId="77777777" w:rsidR="00C13B00" w:rsidRPr="00045DD2" w:rsidRDefault="00C13B00" w:rsidP="008F2DFE">
            <w:pPr>
              <w:widowControl w:val="0"/>
              <w:pBdr>
                <w:top w:val="nil"/>
                <w:left w:val="nil"/>
                <w:bottom w:val="nil"/>
                <w:right w:val="nil"/>
                <w:between w:val="nil"/>
              </w:pBdr>
              <w:spacing w:line="240" w:lineRule="auto"/>
              <w:rPr>
                <w:rFonts w:ascii="Arial" w:hAnsi="Arial" w:cs="Arial"/>
                <w:sz w:val="24"/>
                <w:szCs w:val="24"/>
              </w:rPr>
            </w:pPr>
            <w:r w:rsidRPr="00045DD2">
              <w:rPr>
                <w:rFonts w:ascii="Arial" w:hAnsi="Arial" w:cs="Arial"/>
                <w:sz w:val="24"/>
                <w:szCs w:val="24"/>
              </w:rPr>
              <w:t>NA</w:t>
            </w:r>
          </w:p>
        </w:tc>
        <w:tc>
          <w:tcPr>
            <w:tcW w:w="1928" w:type="dxa"/>
            <w:tcBorders>
              <w:left w:val="nil"/>
              <w:bottom w:val="nil"/>
              <w:right w:val="nil"/>
            </w:tcBorders>
            <w:shd w:val="clear" w:color="auto" w:fill="auto"/>
            <w:tcMar>
              <w:top w:w="100" w:type="dxa"/>
              <w:left w:w="100" w:type="dxa"/>
              <w:bottom w:w="100" w:type="dxa"/>
              <w:right w:w="100" w:type="dxa"/>
            </w:tcMar>
          </w:tcPr>
          <w:p w14:paraId="733805FB" w14:textId="77777777" w:rsidR="00C13B00" w:rsidRPr="00BF663C" w:rsidRDefault="00C13B00" w:rsidP="008F2DFE">
            <w:pPr>
              <w:widowControl w:val="0"/>
              <w:pBdr>
                <w:top w:val="nil"/>
                <w:left w:val="nil"/>
                <w:bottom w:val="nil"/>
                <w:right w:val="nil"/>
                <w:between w:val="nil"/>
              </w:pBdr>
              <w:spacing w:line="240" w:lineRule="auto"/>
              <w:rPr>
                <w:rFonts w:ascii="Arial" w:hAnsi="Arial" w:cs="Arial"/>
                <w:b/>
                <w:sz w:val="24"/>
                <w:szCs w:val="24"/>
              </w:rPr>
            </w:pPr>
            <w:r>
              <w:rPr>
                <w:rFonts w:ascii="Arial" w:hAnsi="Arial" w:cs="Arial"/>
                <w:b/>
                <w:sz w:val="24"/>
                <w:szCs w:val="24"/>
              </w:rPr>
              <w:t>0.001</w:t>
            </w:r>
          </w:p>
        </w:tc>
      </w:tr>
      <w:tr w:rsidR="00C13B00" w:rsidRPr="00045DD2" w14:paraId="5BB01641" w14:textId="77777777" w:rsidTr="008F2DFE">
        <w:tc>
          <w:tcPr>
            <w:tcW w:w="1928" w:type="dxa"/>
            <w:tcBorders>
              <w:top w:val="nil"/>
              <w:left w:val="nil"/>
              <w:bottom w:val="single" w:sz="8" w:space="0" w:color="000000"/>
              <w:right w:val="nil"/>
            </w:tcBorders>
            <w:shd w:val="clear" w:color="auto" w:fill="auto"/>
            <w:tcMar>
              <w:top w:w="100" w:type="dxa"/>
              <w:left w:w="100" w:type="dxa"/>
              <w:bottom w:w="100" w:type="dxa"/>
              <w:right w:w="100" w:type="dxa"/>
            </w:tcMar>
          </w:tcPr>
          <w:p w14:paraId="0EAD2FF4" w14:textId="77777777" w:rsidR="00C13B00" w:rsidRPr="00045DD2" w:rsidRDefault="00C13B00" w:rsidP="008F2DFE">
            <w:pPr>
              <w:widowControl w:val="0"/>
              <w:pBdr>
                <w:top w:val="nil"/>
                <w:left w:val="nil"/>
                <w:bottom w:val="nil"/>
                <w:right w:val="nil"/>
                <w:between w:val="nil"/>
              </w:pBdr>
              <w:spacing w:line="240" w:lineRule="auto"/>
              <w:rPr>
                <w:rFonts w:ascii="Arial" w:hAnsi="Arial" w:cs="Arial"/>
                <w:sz w:val="24"/>
                <w:szCs w:val="24"/>
              </w:rPr>
            </w:pPr>
            <w:r w:rsidRPr="00045DD2">
              <w:rPr>
                <w:rFonts w:ascii="Arial" w:hAnsi="Arial" w:cs="Arial"/>
                <w:sz w:val="24"/>
                <w:szCs w:val="24"/>
              </w:rPr>
              <w:t>MANOVA</w:t>
            </w:r>
          </w:p>
        </w:tc>
        <w:tc>
          <w:tcPr>
            <w:tcW w:w="1928" w:type="dxa"/>
            <w:tcBorders>
              <w:top w:val="nil"/>
              <w:left w:val="nil"/>
              <w:bottom w:val="single" w:sz="8" w:space="0" w:color="000000"/>
              <w:right w:val="nil"/>
            </w:tcBorders>
            <w:shd w:val="clear" w:color="auto" w:fill="auto"/>
            <w:tcMar>
              <w:top w:w="100" w:type="dxa"/>
              <w:left w:w="100" w:type="dxa"/>
              <w:bottom w:w="100" w:type="dxa"/>
              <w:right w:w="100" w:type="dxa"/>
            </w:tcMar>
          </w:tcPr>
          <w:p w14:paraId="251551A6" w14:textId="77777777" w:rsidR="00C13B00" w:rsidRPr="00045DD2" w:rsidRDefault="00C13B00" w:rsidP="008F2DFE">
            <w:pPr>
              <w:widowControl w:val="0"/>
              <w:spacing w:line="240" w:lineRule="auto"/>
              <w:rPr>
                <w:rFonts w:ascii="Arial" w:hAnsi="Arial" w:cs="Arial"/>
                <w:sz w:val="24"/>
                <w:szCs w:val="24"/>
              </w:rPr>
            </w:pPr>
            <w:r>
              <w:rPr>
                <w:rFonts w:ascii="Arial" w:hAnsi="Arial" w:cs="Arial"/>
                <w:sz w:val="24"/>
                <w:szCs w:val="24"/>
              </w:rPr>
              <w:t>1,66</w:t>
            </w:r>
          </w:p>
        </w:tc>
        <w:tc>
          <w:tcPr>
            <w:tcW w:w="1928" w:type="dxa"/>
            <w:tcBorders>
              <w:top w:val="nil"/>
              <w:left w:val="nil"/>
              <w:bottom w:val="single" w:sz="8" w:space="0" w:color="000000"/>
              <w:right w:val="nil"/>
            </w:tcBorders>
            <w:shd w:val="clear" w:color="auto" w:fill="auto"/>
            <w:tcMar>
              <w:top w:w="100" w:type="dxa"/>
              <w:left w:w="100" w:type="dxa"/>
              <w:bottom w:w="100" w:type="dxa"/>
              <w:right w:w="100" w:type="dxa"/>
            </w:tcMar>
          </w:tcPr>
          <w:p w14:paraId="3DEA1503" w14:textId="77777777" w:rsidR="00C13B00" w:rsidRPr="00045DD2" w:rsidRDefault="00C13B00" w:rsidP="008F2DFE">
            <w:pPr>
              <w:widowControl w:val="0"/>
              <w:spacing w:line="240" w:lineRule="auto"/>
              <w:rPr>
                <w:rFonts w:ascii="Arial" w:hAnsi="Arial" w:cs="Arial"/>
                <w:sz w:val="24"/>
                <w:szCs w:val="24"/>
              </w:rPr>
            </w:pPr>
            <w:r>
              <w:rPr>
                <w:rFonts w:ascii="Arial" w:hAnsi="Arial" w:cs="Arial"/>
                <w:sz w:val="24"/>
                <w:szCs w:val="24"/>
              </w:rPr>
              <w:t>8.376</w:t>
            </w:r>
          </w:p>
        </w:tc>
        <w:tc>
          <w:tcPr>
            <w:tcW w:w="1928" w:type="dxa"/>
            <w:tcBorders>
              <w:top w:val="nil"/>
              <w:left w:val="nil"/>
              <w:bottom w:val="single" w:sz="8" w:space="0" w:color="000000"/>
              <w:right w:val="nil"/>
            </w:tcBorders>
            <w:shd w:val="clear" w:color="auto" w:fill="auto"/>
            <w:tcMar>
              <w:top w:w="100" w:type="dxa"/>
              <w:left w:w="100" w:type="dxa"/>
              <w:bottom w:w="100" w:type="dxa"/>
              <w:right w:w="100" w:type="dxa"/>
            </w:tcMar>
          </w:tcPr>
          <w:p w14:paraId="5834E769" w14:textId="77777777" w:rsidR="00C13B00" w:rsidRPr="00045DD2" w:rsidRDefault="00C13B00" w:rsidP="008F2DFE">
            <w:pPr>
              <w:widowControl w:val="0"/>
              <w:pBdr>
                <w:top w:val="nil"/>
                <w:left w:val="nil"/>
                <w:bottom w:val="nil"/>
                <w:right w:val="nil"/>
                <w:between w:val="nil"/>
              </w:pBdr>
              <w:spacing w:line="240" w:lineRule="auto"/>
              <w:rPr>
                <w:rFonts w:ascii="Arial" w:hAnsi="Arial" w:cs="Arial"/>
                <w:sz w:val="24"/>
                <w:szCs w:val="24"/>
              </w:rPr>
            </w:pPr>
            <w:r>
              <w:rPr>
                <w:rFonts w:ascii="Arial" w:hAnsi="Arial" w:cs="Arial"/>
                <w:sz w:val="24"/>
                <w:szCs w:val="24"/>
              </w:rPr>
              <w:t>0.842</w:t>
            </w:r>
          </w:p>
        </w:tc>
        <w:tc>
          <w:tcPr>
            <w:tcW w:w="1928" w:type="dxa"/>
            <w:tcBorders>
              <w:top w:val="nil"/>
              <w:left w:val="nil"/>
              <w:bottom w:val="single" w:sz="8" w:space="0" w:color="000000"/>
              <w:right w:val="nil"/>
            </w:tcBorders>
            <w:shd w:val="clear" w:color="auto" w:fill="auto"/>
            <w:tcMar>
              <w:top w:w="100" w:type="dxa"/>
              <w:left w:w="100" w:type="dxa"/>
              <w:bottom w:w="100" w:type="dxa"/>
              <w:right w:w="100" w:type="dxa"/>
            </w:tcMar>
          </w:tcPr>
          <w:p w14:paraId="009E8063" w14:textId="77777777" w:rsidR="00C13B00" w:rsidRPr="006674DF" w:rsidRDefault="00C13B00" w:rsidP="008F2DFE">
            <w:pPr>
              <w:widowControl w:val="0"/>
              <w:pBdr>
                <w:top w:val="nil"/>
                <w:left w:val="nil"/>
                <w:bottom w:val="nil"/>
                <w:right w:val="nil"/>
                <w:between w:val="nil"/>
              </w:pBdr>
              <w:spacing w:line="240" w:lineRule="auto"/>
              <w:rPr>
                <w:rFonts w:ascii="Arial" w:hAnsi="Arial" w:cs="Arial"/>
                <w:b/>
                <w:sz w:val="24"/>
                <w:szCs w:val="24"/>
              </w:rPr>
            </w:pPr>
            <w:r w:rsidRPr="006674DF">
              <w:rPr>
                <w:rFonts w:ascii="Arial" w:hAnsi="Arial" w:cs="Arial"/>
                <w:b/>
                <w:sz w:val="24"/>
                <w:szCs w:val="24"/>
              </w:rPr>
              <w:t>&lt; 0.001</w:t>
            </w:r>
          </w:p>
        </w:tc>
      </w:tr>
      <w:tr w:rsidR="00C13B00" w:rsidRPr="00045DD2" w14:paraId="335C2A5D" w14:textId="77777777" w:rsidTr="008F2DFE">
        <w:trPr>
          <w:trHeight w:val="420"/>
        </w:trPr>
        <w:tc>
          <w:tcPr>
            <w:tcW w:w="9640" w:type="dxa"/>
            <w:gridSpan w:val="5"/>
            <w:tcBorders>
              <w:left w:val="nil"/>
              <w:bottom w:val="single" w:sz="8" w:space="0" w:color="000000"/>
              <w:right w:val="nil"/>
            </w:tcBorders>
            <w:shd w:val="clear" w:color="auto" w:fill="auto"/>
            <w:tcMar>
              <w:top w:w="100" w:type="dxa"/>
              <w:left w:w="100" w:type="dxa"/>
              <w:bottom w:w="100" w:type="dxa"/>
              <w:right w:w="100" w:type="dxa"/>
            </w:tcMar>
          </w:tcPr>
          <w:p w14:paraId="0D528F9D" w14:textId="77777777" w:rsidR="00C13B00" w:rsidRPr="00045DD2" w:rsidRDefault="00C13B00" w:rsidP="008F2DFE">
            <w:pPr>
              <w:widowControl w:val="0"/>
              <w:spacing w:line="240" w:lineRule="auto"/>
              <w:jc w:val="center"/>
              <w:rPr>
                <w:rFonts w:ascii="Arial" w:hAnsi="Arial" w:cs="Arial"/>
                <w:b/>
                <w:sz w:val="24"/>
                <w:szCs w:val="24"/>
              </w:rPr>
            </w:pPr>
            <w:r w:rsidRPr="00045DD2">
              <w:rPr>
                <w:rFonts w:ascii="Arial" w:hAnsi="Arial" w:cs="Arial"/>
                <w:b/>
                <w:sz w:val="24"/>
                <w:szCs w:val="24"/>
              </w:rPr>
              <w:t>Linear measurements</w:t>
            </w:r>
          </w:p>
        </w:tc>
      </w:tr>
      <w:tr w:rsidR="00C13B00" w:rsidRPr="00045DD2" w14:paraId="6FC7737E" w14:textId="77777777" w:rsidTr="008F2DFE">
        <w:tc>
          <w:tcPr>
            <w:tcW w:w="1928" w:type="dxa"/>
            <w:tcBorders>
              <w:left w:val="nil"/>
              <w:right w:val="nil"/>
            </w:tcBorders>
            <w:shd w:val="clear" w:color="auto" w:fill="auto"/>
            <w:tcMar>
              <w:top w:w="100" w:type="dxa"/>
              <w:left w:w="100" w:type="dxa"/>
              <w:bottom w:w="100" w:type="dxa"/>
              <w:right w:w="100" w:type="dxa"/>
            </w:tcMar>
          </w:tcPr>
          <w:p w14:paraId="71D211B1" w14:textId="77777777" w:rsidR="00C13B00" w:rsidRPr="00045DD2" w:rsidRDefault="00C13B00" w:rsidP="008F2DFE">
            <w:pPr>
              <w:widowControl w:val="0"/>
              <w:spacing w:line="240" w:lineRule="auto"/>
              <w:rPr>
                <w:rFonts w:ascii="Arial" w:hAnsi="Arial" w:cs="Arial"/>
                <w:sz w:val="24"/>
                <w:szCs w:val="24"/>
              </w:rPr>
            </w:pPr>
            <w:r w:rsidRPr="00045DD2">
              <w:rPr>
                <w:rFonts w:ascii="Arial" w:hAnsi="Arial" w:cs="Arial"/>
                <w:sz w:val="24"/>
                <w:szCs w:val="24"/>
              </w:rPr>
              <w:t>MANOVA</w:t>
            </w:r>
          </w:p>
        </w:tc>
        <w:tc>
          <w:tcPr>
            <w:tcW w:w="1928" w:type="dxa"/>
            <w:tcBorders>
              <w:left w:val="nil"/>
              <w:right w:val="nil"/>
            </w:tcBorders>
            <w:shd w:val="clear" w:color="auto" w:fill="auto"/>
            <w:tcMar>
              <w:top w:w="100" w:type="dxa"/>
              <w:left w:w="100" w:type="dxa"/>
              <w:bottom w:w="100" w:type="dxa"/>
              <w:right w:w="100" w:type="dxa"/>
            </w:tcMar>
          </w:tcPr>
          <w:p w14:paraId="22FDA053" w14:textId="77777777" w:rsidR="00C13B00" w:rsidRPr="00045DD2" w:rsidRDefault="00C13B00" w:rsidP="008F2DFE">
            <w:pPr>
              <w:widowControl w:val="0"/>
              <w:spacing w:line="240" w:lineRule="auto"/>
              <w:rPr>
                <w:rFonts w:ascii="Arial" w:hAnsi="Arial" w:cs="Arial"/>
                <w:sz w:val="24"/>
                <w:szCs w:val="24"/>
              </w:rPr>
            </w:pPr>
            <w:r>
              <w:rPr>
                <w:rFonts w:ascii="Arial" w:hAnsi="Arial" w:cs="Arial"/>
                <w:sz w:val="24"/>
                <w:szCs w:val="24"/>
              </w:rPr>
              <w:t>1,66</w:t>
            </w:r>
          </w:p>
        </w:tc>
        <w:tc>
          <w:tcPr>
            <w:tcW w:w="1928" w:type="dxa"/>
            <w:tcBorders>
              <w:left w:val="nil"/>
              <w:right w:val="nil"/>
            </w:tcBorders>
            <w:shd w:val="clear" w:color="auto" w:fill="auto"/>
            <w:tcMar>
              <w:top w:w="100" w:type="dxa"/>
              <w:left w:w="100" w:type="dxa"/>
              <w:bottom w:w="100" w:type="dxa"/>
              <w:right w:w="100" w:type="dxa"/>
            </w:tcMar>
          </w:tcPr>
          <w:p w14:paraId="76FC4EB7" w14:textId="77777777" w:rsidR="00C13B00" w:rsidRPr="00045DD2" w:rsidRDefault="00C13B00" w:rsidP="008F2DFE">
            <w:pPr>
              <w:widowControl w:val="0"/>
              <w:spacing w:line="240" w:lineRule="auto"/>
              <w:rPr>
                <w:rFonts w:ascii="Arial" w:hAnsi="Arial" w:cs="Arial"/>
                <w:sz w:val="24"/>
                <w:szCs w:val="24"/>
              </w:rPr>
            </w:pPr>
            <w:r>
              <w:rPr>
                <w:rFonts w:ascii="Arial" w:hAnsi="Arial" w:cs="Arial"/>
                <w:sz w:val="24"/>
                <w:szCs w:val="24"/>
              </w:rPr>
              <w:t>8.570</w:t>
            </w:r>
          </w:p>
        </w:tc>
        <w:tc>
          <w:tcPr>
            <w:tcW w:w="1928" w:type="dxa"/>
            <w:tcBorders>
              <w:left w:val="nil"/>
              <w:right w:val="nil"/>
            </w:tcBorders>
            <w:shd w:val="clear" w:color="auto" w:fill="auto"/>
            <w:tcMar>
              <w:top w:w="100" w:type="dxa"/>
              <w:left w:w="100" w:type="dxa"/>
              <w:bottom w:w="100" w:type="dxa"/>
              <w:right w:w="100" w:type="dxa"/>
            </w:tcMar>
          </w:tcPr>
          <w:p w14:paraId="4864B605" w14:textId="77777777" w:rsidR="00C13B00" w:rsidRPr="00045DD2" w:rsidRDefault="00C13B00" w:rsidP="008F2DFE">
            <w:pPr>
              <w:widowControl w:val="0"/>
              <w:spacing w:line="240" w:lineRule="auto"/>
              <w:rPr>
                <w:rFonts w:ascii="Arial" w:hAnsi="Arial" w:cs="Arial"/>
                <w:sz w:val="24"/>
                <w:szCs w:val="24"/>
              </w:rPr>
            </w:pPr>
            <w:r>
              <w:rPr>
                <w:rFonts w:ascii="Arial" w:hAnsi="Arial" w:cs="Arial"/>
                <w:sz w:val="24"/>
                <w:szCs w:val="24"/>
              </w:rPr>
              <w:t>0.457</w:t>
            </w:r>
          </w:p>
        </w:tc>
        <w:tc>
          <w:tcPr>
            <w:tcW w:w="1928" w:type="dxa"/>
            <w:tcBorders>
              <w:left w:val="nil"/>
              <w:right w:val="nil"/>
            </w:tcBorders>
            <w:shd w:val="clear" w:color="auto" w:fill="auto"/>
            <w:tcMar>
              <w:top w:w="100" w:type="dxa"/>
              <w:left w:w="100" w:type="dxa"/>
              <w:bottom w:w="100" w:type="dxa"/>
              <w:right w:w="100" w:type="dxa"/>
            </w:tcMar>
          </w:tcPr>
          <w:p w14:paraId="5AA7BB40" w14:textId="77777777" w:rsidR="00C13B00" w:rsidRPr="00BF663C" w:rsidRDefault="00C13B00" w:rsidP="008F2DFE">
            <w:pPr>
              <w:widowControl w:val="0"/>
              <w:spacing w:line="240" w:lineRule="auto"/>
              <w:rPr>
                <w:rFonts w:ascii="Arial" w:hAnsi="Arial" w:cs="Arial"/>
                <w:b/>
                <w:sz w:val="24"/>
                <w:szCs w:val="24"/>
              </w:rPr>
            </w:pPr>
            <w:r w:rsidRPr="006674DF">
              <w:rPr>
                <w:rFonts w:ascii="Arial" w:hAnsi="Arial" w:cs="Arial"/>
                <w:b/>
                <w:sz w:val="24"/>
                <w:szCs w:val="24"/>
              </w:rPr>
              <w:t>&lt; 0.001</w:t>
            </w:r>
          </w:p>
        </w:tc>
      </w:tr>
    </w:tbl>
    <w:p w14:paraId="51A6A288" w14:textId="77777777" w:rsidR="00C13B00" w:rsidRDefault="00C13B00" w:rsidP="00C13B00">
      <w:pPr>
        <w:spacing w:after="0" w:line="276" w:lineRule="auto"/>
        <w:jc w:val="both"/>
        <w:rPr>
          <w:rFonts w:ascii="Arial" w:eastAsia="Times New Roman" w:hAnsi="Arial" w:cs="Arial"/>
          <w:i/>
          <w:iCs/>
          <w:color w:val="000000"/>
          <w:sz w:val="24"/>
          <w:szCs w:val="24"/>
          <w:lang w:eastAsia="en-GB"/>
        </w:rPr>
      </w:pPr>
    </w:p>
    <w:p w14:paraId="40A5F632" w14:textId="6DE5B760" w:rsidR="00C13B00" w:rsidRDefault="00C13B00" w:rsidP="00C13B00">
      <w:pPr>
        <w:rPr>
          <w:rFonts w:ascii="Arial" w:eastAsia="Times New Roman" w:hAnsi="Arial" w:cs="Arial"/>
          <w:i/>
          <w:iCs/>
          <w:color w:val="000000"/>
          <w:sz w:val="24"/>
          <w:szCs w:val="24"/>
          <w:lang w:eastAsia="en-GB"/>
        </w:rPr>
      </w:pPr>
      <w:r>
        <w:rPr>
          <w:rFonts w:ascii="Arial" w:eastAsia="Times New Roman" w:hAnsi="Arial" w:cs="Arial"/>
          <w:i/>
          <w:iCs/>
          <w:color w:val="000000"/>
          <w:sz w:val="24"/>
          <w:szCs w:val="24"/>
          <w:lang w:eastAsia="en-GB"/>
        </w:rPr>
        <w:br w:type="page"/>
      </w:r>
    </w:p>
    <w:p w14:paraId="1612DECE" w14:textId="425FBD15" w:rsidR="00313E8B" w:rsidRPr="00DA7CAF" w:rsidRDefault="003310A3" w:rsidP="00985085">
      <w:pPr>
        <w:jc w:val="center"/>
        <w:rPr>
          <w:rFonts w:ascii="Arial" w:hAnsi="Arial" w:cs="Arial"/>
          <w:sz w:val="24"/>
          <w:szCs w:val="24"/>
        </w:rPr>
      </w:pPr>
      <w:r>
        <w:rPr>
          <w:rFonts w:ascii="Arial" w:hAnsi="Arial" w:cs="Arial"/>
          <w:b/>
          <w:sz w:val="28"/>
          <w:szCs w:val="28"/>
        </w:rPr>
        <w:lastRenderedPageBreak/>
        <w:t>Supplemen</w:t>
      </w:r>
      <w:r w:rsidRPr="003310A3">
        <w:rPr>
          <w:rFonts w:ascii="Arial" w:hAnsi="Arial" w:cs="Arial"/>
          <w:b/>
          <w:sz w:val="28"/>
          <w:szCs w:val="28"/>
        </w:rPr>
        <w:t>tal Figures</w:t>
      </w:r>
    </w:p>
    <w:p w14:paraId="6CFA3486" w14:textId="534DDB1C" w:rsidR="00313E8B" w:rsidRPr="00DA7CAF" w:rsidRDefault="00313E8B" w:rsidP="00313E8B">
      <w:pPr>
        <w:spacing w:line="276" w:lineRule="auto"/>
        <w:jc w:val="both"/>
        <w:rPr>
          <w:rFonts w:ascii="Arial" w:hAnsi="Arial" w:cs="Arial"/>
          <w:sz w:val="24"/>
          <w:szCs w:val="24"/>
        </w:rPr>
      </w:pPr>
    </w:p>
    <w:p w14:paraId="383C87B3" w14:textId="0EBDBD5A" w:rsidR="001D2F8B" w:rsidRDefault="00415824" w:rsidP="006A4179">
      <w:pPr>
        <w:spacing w:after="0" w:line="240" w:lineRule="auto"/>
        <w:jc w:val="center"/>
        <w:rPr>
          <w:rFonts w:ascii="Times" w:eastAsia="Times New Roman" w:hAnsi="Times" w:cs="Times New Roman"/>
          <w:sz w:val="24"/>
          <w:szCs w:val="24"/>
          <w:lang w:val="en-IE"/>
        </w:rPr>
      </w:pPr>
      <w:r w:rsidRPr="00DA7CAF">
        <w:rPr>
          <w:rFonts w:ascii="Times" w:eastAsia="Times New Roman" w:hAnsi="Times" w:cs="Times New Roman"/>
          <w:noProof/>
          <w:sz w:val="24"/>
          <w:szCs w:val="24"/>
          <w:lang w:eastAsia="en-GB"/>
        </w:rPr>
        <w:drawing>
          <wp:inline distT="0" distB="0" distL="0" distR="0" wp14:anchorId="54BED8E1" wp14:editId="070B5EC3">
            <wp:extent cx="4153695" cy="6921500"/>
            <wp:effectExtent l="0" t="0" r="12065" b="0"/>
            <wp:docPr id="3" name="Picture 3" descr="Macintosh HD:Users:ncooper:Projects:intraspecific-porpoise:outputs:other-PCA-plo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cooper:Projects:intraspecific-porpoise:outputs:other-PCA-plots-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4672" cy="6923128"/>
                    </a:xfrm>
                    <a:prstGeom prst="rect">
                      <a:avLst/>
                    </a:prstGeom>
                    <a:noFill/>
                    <a:ln>
                      <a:noFill/>
                    </a:ln>
                  </pic:spPr>
                </pic:pic>
              </a:graphicData>
            </a:graphic>
          </wp:inline>
        </w:drawing>
      </w:r>
    </w:p>
    <w:p w14:paraId="651B119B" w14:textId="77777777" w:rsidR="003310A3" w:rsidRPr="00DA7CAF" w:rsidRDefault="003310A3" w:rsidP="006A4179">
      <w:pPr>
        <w:spacing w:after="0" w:line="240" w:lineRule="auto"/>
        <w:jc w:val="center"/>
        <w:rPr>
          <w:rFonts w:ascii="Times" w:eastAsia="Times New Roman" w:hAnsi="Times" w:cs="Times New Roman"/>
          <w:sz w:val="24"/>
          <w:szCs w:val="24"/>
          <w:lang w:val="en-IE"/>
        </w:rPr>
      </w:pPr>
    </w:p>
    <w:p w14:paraId="259867AB" w14:textId="6ECABB68" w:rsidR="002C4921" w:rsidRDefault="005C79C8" w:rsidP="00FF4F04">
      <w:pPr>
        <w:spacing w:line="276" w:lineRule="auto"/>
        <w:jc w:val="both"/>
        <w:rPr>
          <w:rFonts w:ascii="Arial" w:eastAsia="Times New Roman" w:hAnsi="Arial" w:cs="Arial"/>
          <w:i/>
          <w:iCs/>
          <w:color w:val="000000"/>
          <w:sz w:val="24"/>
          <w:szCs w:val="24"/>
          <w:lang w:val="en-IE"/>
        </w:rPr>
      </w:pPr>
      <w:r w:rsidRPr="00DA7CAF">
        <w:rPr>
          <w:rFonts w:ascii="Arial" w:eastAsia="Times New Roman" w:hAnsi="Arial" w:cs="Arial"/>
          <w:i/>
          <w:iCs/>
          <w:color w:val="000000"/>
          <w:sz w:val="24"/>
          <w:szCs w:val="24"/>
          <w:lang w:val="en-IE"/>
        </w:rPr>
        <w:t>Figure S</w:t>
      </w:r>
      <w:r w:rsidR="00985085">
        <w:rPr>
          <w:rFonts w:ascii="Arial" w:eastAsia="Times New Roman" w:hAnsi="Arial" w:cs="Arial"/>
          <w:i/>
          <w:iCs/>
          <w:color w:val="000000"/>
          <w:sz w:val="24"/>
          <w:szCs w:val="24"/>
          <w:lang w:val="en-IE"/>
        </w:rPr>
        <w:t>1</w:t>
      </w:r>
      <w:r w:rsidRPr="00DA7CAF">
        <w:rPr>
          <w:rFonts w:ascii="Arial" w:eastAsia="Times New Roman" w:hAnsi="Arial" w:cs="Arial"/>
          <w:i/>
          <w:iCs/>
          <w:color w:val="000000"/>
          <w:sz w:val="24"/>
          <w:szCs w:val="24"/>
          <w:lang w:val="en-IE"/>
        </w:rPr>
        <w:t xml:space="preserve">: </w:t>
      </w:r>
      <w:r w:rsidR="001D2F8B" w:rsidRPr="00DA7CAF">
        <w:rPr>
          <w:rFonts w:ascii="Arial" w:eastAsia="Times New Roman" w:hAnsi="Arial" w:cs="Arial"/>
          <w:i/>
          <w:iCs/>
          <w:color w:val="000000"/>
          <w:sz w:val="24"/>
          <w:szCs w:val="24"/>
          <w:lang w:val="en-IE"/>
        </w:rPr>
        <w:t xml:space="preserve">Principal components plots of PC1 and PC2 for 3D cochlea shape data, coloured according to taxonomic </w:t>
      </w:r>
      <w:r w:rsidR="003310A3">
        <w:rPr>
          <w:rFonts w:ascii="Arial" w:eastAsia="Times New Roman" w:hAnsi="Arial" w:cs="Arial"/>
          <w:i/>
          <w:iCs/>
          <w:color w:val="000000"/>
          <w:sz w:val="24"/>
          <w:szCs w:val="24"/>
          <w:lang w:val="en-IE"/>
        </w:rPr>
        <w:t>family</w:t>
      </w:r>
      <w:r w:rsidR="001D2F8B" w:rsidRPr="00DA7CAF">
        <w:rPr>
          <w:rFonts w:ascii="Arial" w:eastAsia="Times New Roman" w:hAnsi="Arial" w:cs="Arial"/>
          <w:i/>
          <w:iCs/>
          <w:color w:val="000000"/>
          <w:sz w:val="24"/>
          <w:szCs w:val="24"/>
          <w:lang w:val="en-IE"/>
        </w:rPr>
        <w:t xml:space="preserve">, </w:t>
      </w:r>
      <w:r w:rsidR="003310A3">
        <w:rPr>
          <w:rFonts w:ascii="Arial" w:eastAsia="Times New Roman" w:hAnsi="Arial" w:cs="Arial"/>
          <w:i/>
          <w:iCs/>
          <w:color w:val="000000"/>
          <w:sz w:val="24"/>
          <w:szCs w:val="24"/>
          <w:lang w:val="en-IE"/>
        </w:rPr>
        <w:t>habitat</w:t>
      </w:r>
      <w:r w:rsidR="001D2F8B" w:rsidRPr="00DA7CAF">
        <w:rPr>
          <w:rFonts w:ascii="Arial" w:eastAsia="Times New Roman" w:hAnsi="Arial" w:cs="Arial"/>
          <w:i/>
          <w:iCs/>
          <w:color w:val="000000"/>
          <w:sz w:val="24"/>
          <w:szCs w:val="24"/>
          <w:lang w:val="en-IE"/>
        </w:rPr>
        <w:t xml:space="preserve"> or </w:t>
      </w:r>
      <w:r w:rsidR="003310A3">
        <w:rPr>
          <w:rFonts w:ascii="Arial" w:eastAsia="Times New Roman" w:hAnsi="Arial" w:cs="Arial"/>
          <w:i/>
          <w:iCs/>
          <w:color w:val="000000"/>
          <w:sz w:val="24"/>
          <w:szCs w:val="24"/>
          <w:lang w:val="en-IE"/>
        </w:rPr>
        <w:t>diet</w:t>
      </w:r>
      <w:r w:rsidR="001D2F8B" w:rsidRPr="00DA7CAF">
        <w:rPr>
          <w:rFonts w:ascii="Arial" w:eastAsia="Times New Roman" w:hAnsi="Arial" w:cs="Arial"/>
          <w:i/>
          <w:iCs/>
          <w:color w:val="000000"/>
          <w:sz w:val="24"/>
          <w:szCs w:val="24"/>
          <w:lang w:val="en-IE"/>
        </w:rPr>
        <w:t xml:space="preserve">. Triangles are Phocoena phocoena specimens; circles are all other odontocete species. </w:t>
      </w:r>
      <w:r w:rsidR="000325BF" w:rsidRPr="00DA7CAF">
        <w:rPr>
          <w:rFonts w:ascii="Arial" w:eastAsia="Times New Roman" w:hAnsi="Arial" w:cs="Arial"/>
          <w:i/>
          <w:iCs/>
          <w:color w:val="000000"/>
          <w:sz w:val="24"/>
          <w:szCs w:val="24"/>
          <w:lang w:val="en-IE"/>
        </w:rPr>
        <w:t>number</w:t>
      </w:r>
      <w:r w:rsidR="001D2F8B" w:rsidRPr="00DA7CAF">
        <w:rPr>
          <w:rFonts w:ascii="Arial" w:eastAsia="Times New Roman" w:hAnsi="Arial" w:cs="Arial"/>
          <w:i/>
          <w:iCs/>
          <w:color w:val="000000"/>
          <w:sz w:val="24"/>
          <w:szCs w:val="24"/>
          <w:lang w:val="en-IE"/>
        </w:rPr>
        <w:t>s in brackets show the percentage variance explained for each PC.</w:t>
      </w:r>
    </w:p>
    <w:p w14:paraId="02EEF8D1" w14:textId="638AE162" w:rsidR="00FF4F04" w:rsidRPr="00DA7CAF" w:rsidRDefault="00FF4F04" w:rsidP="00FF4F04">
      <w:pPr>
        <w:spacing w:line="276" w:lineRule="auto"/>
        <w:jc w:val="center"/>
        <w:rPr>
          <w:rFonts w:ascii="Arial" w:eastAsia="Times New Roman" w:hAnsi="Arial" w:cs="Arial"/>
          <w:i/>
          <w:iCs/>
          <w:color w:val="000000"/>
          <w:sz w:val="24"/>
          <w:szCs w:val="24"/>
          <w:lang w:val="en-IE"/>
        </w:rPr>
      </w:pPr>
    </w:p>
    <w:p w14:paraId="6F9C7934" w14:textId="77777777" w:rsidR="004019C6" w:rsidRDefault="004019C6" w:rsidP="004019C6">
      <w:pPr>
        <w:spacing w:line="276" w:lineRule="auto"/>
        <w:jc w:val="center"/>
        <w:rPr>
          <w:rFonts w:ascii="Arial" w:eastAsia="Times New Roman" w:hAnsi="Arial" w:cs="Arial"/>
          <w:i/>
          <w:iCs/>
          <w:color w:val="000000"/>
          <w:sz w:val="24"/>
          <w:szCs w:val="24"/>
          <w:lang w:val="en-IE"/>
        </w:rPr>
      </w:pPr>
      <w:r>
        <w:rPr>
          <w:rFonts w:ascii="Arial" w:eastAsia="Times New Roman" w:hAnsi="Arial" w:cs="Arial"/>
          <w:i/>
          <w:iCs/>
          <w:noProof/>
          <w:color w:val="000000"/>
          <w:sz w:val="24"/>
          <w:szCs w:val="24"/>
          <w:lang w:eastAsia="en-GB"/>
        </w:rPr>
        <w:lastRenderedPageBreak/>
        <w:drawing>
          <wp:inline distT="0" distB="0" distL="0" distR="0" wp14:anchorId="486EAC9B" wp14:editId="051AC8F8">
            <wp:extent cx="4661210" cy="7772400"/>
            <wp:effectExtent l="0" t="0" r="12700" b="0"/>
            <wp:docPr id="2" name="Picture 2" descr="Macintosh HD:Users:natac4:Projects:intraspecific-porpoise:outputs:other-PCA-plo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tac4:Projects:intraspecific-porpoise:outputs:other-PCA-plots-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1210" cy="7772400"/>
                    </a:xfrm>
                    <a:prstGeom prst="rect">
                      <a:avLst/>
                    </a:prstGeom>
                    <a:noFill/>
                    <a:ln>
                      <a:noFill/>
                    </a:ln>
                  </pic:spPr>
                </pic:pic>
              </a:graphicData>
            </a:graphic>
          </wp:inline>
        </w:drawing>
      </w:r>
    </w:p>
    <w:p w14:paraId="6614DCF3" w14:textId="60E2B90C" w:rsidR="003310A3" w:rsidRDefault="003310A3" w:rsidP="004019C6">
      <w:pPr>
        <w:spacing w:line="276" w:lineRule="auto"/>
        <w:jc w:val="both"/>
        <w:rPr>
          <w:rFonts w:ascii="Arial" w:eastAsia="Times New Roman" w:hAnsi="Arial" w:cs="Arial"/>
          <w:i/>
          <w:iCs/>
          <w:color w:val="000000"/>
          <w:sz w:val="24"/>
          <w:szCs w:val="24"/>
          <w:lang w:val="en-IE"/>
        </w:rPr>
      </w:pPr>
      <w:r w:rsidRPr="00DA7CAF">
        <w:rPr>
          <w:rFonts w:ascii="Arial" w:eastAsia="Times New Roman" w:hAnsi="Arial" w:cs="Arial"/>
          <w:i/>
          <w:iCs/>
          <w:color w:val="000000"/>
          <w:sz w:val="24"/>
          <w:szCs w:val="24"/>
          <w:lang w:val="en-IE"/>
        </w:rPr>
        <w:t>Figure S</w:t>
      </w:r>
      <w:r w:rsidR="00985085">
        <w:rPr>
          <w:rFonts w:ascii="Arial" w:eastAsia="Times New Roman" w:hAnsi="Arial" w:cs="Arial"/>
          <w:i/>
          <w:iCs/>
          <w:color w:val="000000"/>
          <w:sz w:val="24"/>
          <w:szCs w:val="24"/>
          <w:lang w:val="en-IE"/>
        </w:rPr>
        <w:t>2</w:t>
      </w:r>
      <w:r w:rsidRPr="00DA7CAF">
        <w:rPr>
          <w:rFonts w:ascii="Arial" w:eastAsia="Times New Roman" w:hAnsi="Arial" w:cs="Arial"/>
          <w:i/>
          <w:iCs/>
          <w:color w:val="000000"/>
          <w:sz w:val="24"/>
          <w:szCs w:val="24"/>
          <w:lang w:val="en-IE"/>
        </w:rPr>
        <w:t>: Principal components plots of PC1 and PC2 for 3D cochlea shape data, coloured according to taxonomic feeding mode, dive type or hearing type. Triangles are Phocoena phocoena specimens; circles are all other odontocete species. numbers in brackets show the percentage variance explained for each PC.</w:t>
      </w:r>
    </w:p>
    <w:p w14:paraId="3540FABC" w14:textId="0D712AEA" w:rsidR="00415824" w:rsidRPr="00DA7CAF" w:rsidRDefault="00415824" w:rsidP="00DA7CAF">
      <w:pPr>
        <w:jc w:val="center"/>
        <w:rPr>
          <w:rFonts w:ascii="Times" w:eastAsia="Times New Roman" w:hAnsi="Times" w:cs="Times New Roman"/>
          <w:sz w:val="24"/>
          <w:szCs w:val="24"/>
          <w:lang w:val="en-IE"/>
        </w:rPr>
      </w:pPr>
    </w:p>
    <w:p w14:paraId="304DA65F" w14:textId="77777777" w:rsidR="00313E8B" w:rsidRPr="00DA7CAF" w:rsidRDefault="00313E8B" w:rsidP="00313E8B">
      <w:pPr>
        <w:spacing w:after="0" w:line="240" w:lineRule="auto"/>
        <w:jc w:val="center"/>
        <w:rPr>
          <w:rFonts w:ascii="Times" w:eastAsia="Times New Roman" w:hAnsi="Times" w:cs="Times New Roman"/>
          <w:sz w:val="24"/>
          <w:szCs w:val="24"/>
          <w:lang w:val="en-IE"/>
        </w:rPr>
      </w:pPr>
      <w:r w:rsidRPr="00DA7CAF">
        <w:rPr>
          <w:rFonts w:ascii="Times" w:eastAsia="Times New Roman" w:hAnsi="Times" w:cs="Times New Roman"/>
          <w:noProof/>
          <w:sz w:val="24"/>
          <w:szCs w:val="24"/>
          <w:lang w:eastAsia="en-GB"/>
        </w:rPr>
        <w:drawing>
          <wp:inline distT="0" distB="0" distL="0" distR="0" wp14:anchorId="2CF8F34F" wp14:editId="659AD7D7">
            <wp:extent cx="5727700" cy="4559300"/>
            <wp:effectExtent l="0" t="0" r="12700" b="12700"/>
            <wp:docPr id="1" name="Picture 1" descr="Macintosh HD:Users:ncooper:Projects:intraspecific-porpoise:outputs:rare-MANOVA-over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cooper:Projects:intraspecific-porpoise:outputs:rare-MANOVA-over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559300"/>
                    </a:xfrm>
                    <a:prstGeom prst="rect">
                      <a:avLst/>
                    </a:prstGeom>
                    <a:noFill/>
                    <a:ln>
                      <a:noFill/>
                    </a:ln>
                  </pic:spPr>
                </pic:pic>
              </a:graphicData>
            </a:graphic>
          </wp:inline>
        </w:drawing>
      </w:r>
    </w:p>
    <w:p w14:paraId="2DF4531E" w14:textId="33FD4E2B" w:rsidR="00313E8B" w:rsidRPr="00DA7CAF" w:rsidRDefault="00313E8B" w:rsidP="00313E8B">
      <w:pPr>
        <w:spacing w:after="0" w:line="276" w:lineRule="auto"/>
        <w:jc w:val="both"/>
        <w:rPr>
          <w:rFonts w:ascii="Arial" w:eastAsia="Times New Roman" w:hAnsi="Arial" w:cs="Arial"/>
          <w:i/>
          <w:iCs/>
          <w:color w:val="000000"/>
          <w:sz w:val="24"/>
          <w:szCs w:val="24"/>
          <w:lang w:val="en-IE"/>
        </w:rPr>
      </w:pPr>
      <w:r w:rsidRPr="00DA7CAF">
        <w:rPr>
          <w:rFonts w:ascii="Arial" w:eastAsia="Times New Roman" w:hAnsi="Arial" w:cs="Arial"/>
          <w:i/>
          <w:iCs/>
          <w:color w:val="000000"/>
          <w:sz w:val="24"/>
          <w:szCs w:val="24"/>
          <w:lang w:val="en-IE"/>
        </w:rPr>
        <w:t>Figure S</w:t>
      </w:r>
      <w:r w:rsidR="00985085">
        <w:rPr>
          <w:rFonts w:ascii="Arial" w:eastAsia="Times New Roman" w:hAnsi="Arial" w:cs="Arial"/>
          <w:i/>
          <w:iCs/>
          <w:color w:val="000000"/>
          <w:sz w:val="24"/>
          <w:szCs w:val="24"/>
          <w:lang w:val="en-IE"/>
        </w:rPr>
        <w:t>3</w:t>
      </w:r>
      <w:r w:rsidRPr="00DA7CAF">
        <w:rPr>
          <w:rFonts w:ascii="Arial" w:eastAsia="Times New Roman" w:hAnsi="Arial" w:cs="Arial"/>
          <w:i/>
          <w:iCs/>
          <w:color w:val="000000"/>
          <w:sz w:val="24"/>
          <w:szCs w:val="24"/>
          <w:lang w:val="en-IE"/>
        </w:rPr>
        <w:t>: Median p values from multivariate analyses of variance (MANOVA) on principal components (PCs) of 3D cochlea shape data with varying numbers of Phocoena phocoena specimens included. For each number of Phocoena phocoena specimens we ran the analyses for each possible combination of specimens. Significance at  p &lt; 0.05 is indicated by the red dashed line.</w:t>
      </w:r>
    </w:p>
    <w:p w14:paraId="1125801E" w14:textId="77777777" w:rsidR="00313E8B" w:rsidRPr="00DA7CAF" w:rsidRDefault="00313E8B" w:rsidP="00313E8B">
      <w:pPr>
        <w:jc w:val="center"/>
        <w:rPr>
          <w:rFonts w:ascii="Arial" w:eastAsia="Times New Roman" w:hAnsi="Arial" w:cs="Arial"/>
          <w:i/>
          <w:iCs/>
          <w:color w:val="000000"/>
          <w:sz w:val="24"/>
          <w:szCs w:val="24"/>
          <w:lang w:val="en-IE"/>
        </w:rPr>
      </w:pPr>
      <w:r w:rsidRPr="00DA7CAF">
        <w:rPr>
          <w:rFonts w:ascii="Arial" w:eastAsia="Times New Roman" w:hAnsi="Arial" w:cs="Arial"/>
          <w:i/>
          <w:iCs/>
          <w:color w:val="000000"/>
          <w:sz w:val="24"/>
          <w:szCs w:val="24"/>
          <w:lang w:val="en-IE"/>
        </w:rPr>
        <w:br w:type="page"/>
      </w:r>
    </w:p>
    <w:p w14:paraId="66B0A6AF" w14:textId="77777777" w:rsidR="00313E8B" w:rsidRPr="00DA7CAF" w:rsidRDefault="00313E8B" w:rsidP="00313E8B">
      <w:pPr>
        <w:spacing w:after="0" w:line="240" w:lineRule="auto"/>
        <w:jc w:val="center"/>
        <w:rPr>
          <w:rFonts w:ascii="Arial" w:eastAsia="Times New Roman" w:hAnsi="Arial" w:cs="Arial"/>
          <w:i/>
          <w:iCs/>
          <w:color w:val="000000"/>
          <w:sz w:val="24"/>
          <w:szCs w:val="24"/>
          <w:lang w:val="en-IE"/>
        </w:rPr>
      </w:pPr>
      <w:r w:rsidRPr="00DA7CAF">
        <w:rPr>
          <w:rFonts w:ascii="Arial" w:eastAsia="Times New Roman" w:hAnsi="Arial" w:cs="Arial"/>
          <w:i/>
          <w:iCs/>
          <w:noProof/>
          <w:color w:val="000000"/>
          <w:sz w:val="24"/>
          <w:szCs w:val="24"/>
          <w:lang w:eastAsia="en-GB"/>
        </w:rPr>
        <w:lastRenderedPageBreak/>
        <w:drawing>
          <wp:inline distT="0" distB="0" distL="0" distR="0" wp14:anchorId="00575184" wp14:editId="30DED27A">
            <wp:extent cx="4718771" cy="7560544"/>
            <wp:effectExtent l="0" t="0" r="5715" b="8890"/>
            <wp:docPr id="6" name="Picture 6" descr="Macintosh HD:Users:ncooper:Projects:intraspecific-porpoise:outputs:rare-MANOVA-p-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cooper:Projects:intraspecific-porpoise:outputs:rare-MANOVA-p-densit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9203" cy="7561236"/>
                    </a:xfrm>
                    <a:prstGeom prst="rect">
                      <a:avLst/>
                    </a:prstGeom>
                    <a:noFill/>
                    <a:ln>
                      <a:noFill/>
                    </a:ln>
                  </pic:spPr>
                </pic:pic>
              </a:graphicData>
            </a:graphic>
          </wp:inline>
        </w:drawing>
      </w:r>
    </w:p>
    <w:p w14:paraId="21F772B9" w14:textId="55421776" w:rsidR="00313E8B" w:rsidRPr="00DA7CAF" w:rsidRDefault="00313E8B" w:rsidP="00313E8B">
      <w:pPr>
        <w:spacing w:after="0" w:line="276" w:lineRule="auto"/>
        <w:jc w:val="both"/>
        <w:rPr>
          <w:rFonts w:ascii="Arial" w:eastAsia="Times New Roman" w:hAnsi="Arial" w:cs="Arial"/>
          <w:i/>
          <w:iCs/>
          <w:color w:val="000000"/>
          <w:sz w:val="24"/>
          <w:szCs w:val="24"/>
          <w:lang w:val="en-IE"/>
        </w:rPr>
      </w:pPr>
      <w:r w:rsidRPr="00DA7CAF">
        <w:rPr>
          <w:rFonts w:ascii="Arial" w:eastAsia="Times New Roman" w:hAnsi="Arial" w:cs="Arial"/>
          <w:i/>
          <w:iCs/>
          <w:color w:val="000000"/>
          <w:sz w:val="24"/>
          <w:szCs w:val="24"/>
          <w:lang w:val="en-IE"/>
        </w:rPr>
        <w:t>Figure S</w:t>
      </w:r>
      <w:r w:rsidR="00985085">
        <w:rPr>
          <w:rFonts w:ascii="Arial" w:eastAsia="Times New Roman" w:hAnsi="Arial" w:cs="Arial"/>
          <w:i/>
          <w:iCs/>
          <w:color w:val="000000"/>
          <w:sz w:val="24"/>
          <w:szCs w:val="24"/>
          <w:lang w:val="en-IE"/>
        </w:rPr>
        <w:t>4</w:t>
      </w:r>
      <w:r w:rsidRPr="00DA7CAF">
        <w:rPr>
          <w:rFonts w:ascii="Arial" w:eastAsia="Times New Roman" w:hAnsi="Arial" w:cs="Arial"/>
          <w:i/>
          <w:iCs/>
          <w:color w:val="000000"/>
          <w:sz w:val="24"/>
          <w:szCs w:val="24"/>
          <w:lang w:val="en-IE"/>
        </w:rPr>
        <w:t>: Kernal density plots showing p values from multivariate analyses of variance (MANOVA) on principal components (PCs) of 3D cochlea shape data with varying numbers of Phocoena phocoena specimens included. For each number of Phocoena phocoena specimens we ran the analyses for each possible combination of specimens. Significance at  p &lt; 0.05 is indicated by the red dashed line, which is not visible for n &gt; 9.</w:t>
      </w:r>
    </w:p>
    <w:p w14:paraId="10AE1C67" w14:textId="5DDAA961" w:rsidR="00DA7CAF" w:rsidRPr="00DA7CAF" w:rsidRDefault="00DA7CAF" w:rsidP="006A4179">
      <w:pPr>
        <w:rPr>
          <w:rFonts w:ascii="Arial" w:eastAsia="Times New Roman" w:hAnsi="Arial" w:cs="Arial"/>
          <w:b/>
          <w:sz w:val="24"/>
          <w:szCs w:val="24"/>
          <w:lang w:val="en-IE"/>
        </w:rPr>
      </w:pPr>
      <w:r w:rsidRPr="00DA7CAF">
        <w:rPr>
          <w:rFonts w:ascii="Arial" w:eastAsia="Times New Roman" w:hAnsi="Arial" w:cs="Arial"/>
          <w:b/>
          <w:sz w:val="24"/>
          <w:szCs w:val="24"/>
          <w:lang w:val="en-IE"/>
        </w:rPr>
        <w:lastRenderedPageBreak/>
        <w:t>References</w:t>
      </w:r>
    </w:p>
    <w:p w14:paraId="7EFE6941" w14:textId="265C9BE8" w:rsidR="00DA7CAF" w:rsidRPr="00DA7CAF" w:rsidRDefault="00DA7CAF" w:rsidP="00DA7CAF">
      <w:pPr>
        <w:spacing w:line="480" w:lineRule="auto"/>
        <w:rPr>
          <w:rFonts w:ascii="Arial" w:hAnsi="Arial" w:cs="Arial"/>
          <w:sz w:val="24"/>
          <w:szCs w:val="24"/>
        </w:rPr>
      </w:pPr>
      <w:r w:rsidRPr="00DA7CAF">
        <w:rPr>
          <w:rFonts w:ascii="Arial" w:hAnsi="Arial" w:cs="Arial"/>
          <w:sz w:val="24"/>
          <w:szCs w:val="24"/>
        </w:rPr>
        <w:t xml:space="preserve">Park, T., Mennecart, B., Costeur, L., Grohé., and Cooper, N. 2019. Convergent evolution in toothed whale cochleae. </w:t>
      </w:r>
      <w:r w:rsidRPr="00DA7CAF">
        <w:rPr>
          <w:rFonts w:ascii="Arial" w:hAnsi="Arial" w:cs="Arial"/>
          <w:i/>
          <w:sz w:val="24"/>
          <w:szCs w:val="24"/>
        </w:rPr>
        <w:t>BMC Evolutionary Biology</w:t>
      </w:r>
      <w:r w:rsidRPr="00DA7CAF">
        <w:rPr>
          <w:rFonts w:ascii="Arial" w:hAnsi="Arial" w:cs="Arial"/>
          <w:sz w:val="24"/>
          <w:szCs w:val="24"/>
        </w:rPr>
        <w:t xml:space="preserve">. </w:t>
      </w:r>
      <w:r w:rsidR="00687F16">
        <w:rPr>
          <w:rFonts w:ascii="Arial" w:hAnsi="Arial" w:cs="Arial"/>
          <w:sz w:val="24"/>
          <w:szCs w:val="24"/>
        </w:rPr>
        <w:t>9, 195.</w:t>
      </w:r>
    </w:p>
    <w:p w14:paraId="29B0CEE8" w14:textId="77777777" w:rsidR="00DA7CAF" w:rsidRPr="00DA7CAF" w:rsidRDefault="00DA7CAF" w:rsidP="006A4179">
      <w:pPr>
        <w:rPr>
          <w:rFonts w:ascii="Times" w:eastAsia="Times New Roman" w:hAnsi="Times" w:cs="Times New Roman"/>
          <w:sz w:val="24"/>
          <w:szCs w:val="24"/>
          <w:lang w:val="en-IE"/>
        </w:rPr>
      </w:pPr>
    </w:p>
    <w:sectPr w:rsidR="00DA7CAF" w:rsidRPr="00DA7CAF" w:rsidSect="00DC4D3C">
      <w:footerReference w:type="even"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AEA438" w14:textId="77777777" w:rsidR="00C4456E" w:rsidRDefault="00C4456E" w:rsidP="00AF51EF">
      <w:pPr>
        <w:spacing w:after="0" w:line="240" w:lineRule="auto"/>
      </w:pPr>
      <w:r>
        <w:separator/>
      </w:r>
    </w:p>
  </w:endnote>
  <w:endnote w:type="continuationSeparator" w:id="0">
    <w:p w14:paraId="43837CAD" w14:textId="77777777" w:rsidR="00C4456E" w:rsidRDefault="00C4456E" w:rsidP="00AF5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dagger">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B0829" w14:textId="77777777" w:rsidR="006674DF" w:rsidRDefault="006674DF" w:rsidP="005662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DAB268" w14:textId="77777777" w:rsidR="006674DF" w:rsidRDefault="006674DF" w:rsidP="00FC564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0F476" w14:textId="7FDA0F84" w:rsidR="006674DF" w:rsidRDefault="006674DF" w:rsidP="005662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6DE2">
      <w:rPr>
        <w:rStyle w:val="PageNumber"/>
        <w:noProof/>
      </w:rPr>
      <w:t>4</w:t>
    </w:r>
    <w:r>
      <w:rPr>
        <w:rStyle w:val="PageNumber"/>
      </w:rPr>
      <w:fldChar w:fldCharType="end"/>
    </w:r>
  </w:p>
  <w:p w14:paraId="7070AD30" w14:textId="77777777" w:rsidR="006674DF" w:rsidRDefault="006674DF" w:rsidP="00FC564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2F2AB" w14:textId="77777777" w:rsidR="00C4456E" w:rsidRDefault="00C4456E" w:rsidP="00AF51EF">
      <w:pPr>
        <w:spacing w:after="0" w:line="240" w:lineRule="auto"/>
      </w:pPr>
      <w:r>
        <w:separator/>
      </w:r>
    </w:p>
  </w:footnote>
  <w:footnote w:type="continuationSeparator" w:id="0">
    <w:p w14:paraId="0AA76197" w14:textId="77777777" w:rsidR="00C4456E" w:rsidRDefault="00C4456E" w:rsidP="00AF51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96C"/>
    <w:rsid w:val="000325BF"/>
    <w:rsid w:val="00045DD2"/>
    <w:rsid w:val="0005727B"/>
    <w:rsid w:val="000B4AE8"/>
    <w:rsid w:val="000B5174"/>
    <w:rsid w:val="000E46F0"/>
    <w:rsid w:val="00137D21"/>
    <w:rsid w:val="00185E98"/>
    <w:rsid w:val="00186E0B"/>
    <w:rsid w:val="001D2F8B"/>
    <w:rsid w:val="001D75EA"/>
    <w:rsid w:val="001E5BB0"/>
    <w:rsid w:val="001F305A"/>
    <w:rsid w:val="001F3A7E"/>
    <w:rsid w:val="0020696E"/>
    <w:rsid w:val="0026241D"/>
    <w:rsid w:val="0027041A"/>
    <w:rsid w:val="002812D4"/>
    <w:rsid w:val="00287052"/>
    <w:rsid w:val="002C4921"/>
    <w:rsid w:val="002C4D71"/>
    <w:rsid w:val="00313E8B"/>
    <w:rsid w:val="003310A3"/>
    <w:rsid w:val="00346357"/>
    <w:rsid w:val="00347F06"/>
    <w:rsid w:val="00353CE8"/>
    <w:rsid w:val="00360B04"/>
    <w:rsid w:val="0036343C"/>
    <w:rsid w:val="003649A7"/>
    <w:rsid w:val="00375B84"/>
    <w:rsid w:val="003864BC"/>
    <w:rsid w:val="003E0015"/>
    <w:rsid w:val="004019C6"/>
    <w:rsid w:val="00413324"/>
    <w:rsid w:val="00415824"/>
    <w:rsid w:val="00441189"/>
    <w:rsid w:val="00471A22"/>
    <w:rsid w:val="004C4E55"/>
    <w:rsid w:val="004F1119"/>
    <w:rsid w:val="005046E4"/>
    <w:rsid w:val="0054391F"/>
    <w:rsid w:val="005461C3"/>
    <w:rsid w:val="005611DA"/>
    <w:rsid w:val="00562859"/>
    <w:rsid w:val="00564D53"/>
    <w:rsid w:val="00565A2D"/>
    <w:rsid w:val="005662F5"/>
    <w:rsid w:val="00573342"/>
    <w:rsid w:val="005A0841"/>
    <w:rsid w:val="005A3675"/>
    <w:rsid w:val="005C79C8"/>
    <w:rsid w:val="005F56F3"/>
    <w:rsid w:val="006061B8"/>
    <w:rsid w:val="00626AA4"/>
    <w:rsid w:val="00635542"/>
    <w:rsid w:val="00644ACD"/>
    <w:rsid w:val="006674DF"/>
    <w:rsid w:val="00675002"/>
    <w:rsid w:val="00687F16"/>
    <w:rsid w:val="006A08E2"/>
    <w:rsid w:val="006A0A63"/>
    <w:rsid w:val="006A4179"/>
    <w:rsid w:val="006D18EA"/>
    <w:rsid w:val="0070627B"/>
    <w:rsid w:val="00733588"/>
    <w:rsid w:val="007753A6"/>
    <w:rsid w:val="0078492A"/>
    <w:rsid w:val="00821B34"/>
    <w:rsid w:val="00825F3D"/>
    <w:rsid w:val="00856DE2"/>
    <w:rsid w:val="0086115E"/>
    <w:rsid w:val="008805A4"/>
    <w:rsid w:val="008B12F8"/>
    <w:rsid w:val="008D2DE6"/>
    <w:rsid w:val="008E1931"/>
    <w:rsid w:val="00913210"/>
    <w:rsid w:val="00916E3B"/>
    <w:rsid w:val="00921DBC"/>
    <w:rsid w:val="00956095"/>
    <w:rsid w:val="00985085"/>
    <w:rsid w:val="009E2D14"/>
    <w:rsid w:val="009E333C"/>
    <w:rsid w:val="009E4C8A"/>
    <w:rsid w:val="00A3675F"/>
    <w:rsid w:val="00A41CAC"/>
    <w:rsid w:val="00A46E64"/>
    <w:rsid w:val="00A6376C"/>
    <w:rsid w:val="00A777B6"/>
    <w:rsid w:val="00AF51EF"/>
    <w:rsid w:val="00B17D2F"/>
    <w:rsid w:val="00B24AB0"/>
    <w:rsid w:val="00BC1370"/>
    <w:rsid w:val="00BF663C"/>
    <w:rsid w:val="00C13B00"/>
    <w:rsid w:val="00C30817"/>
    <w:rsid w:val="00C42925"/>
    <w:rsid w:val="00C4456E"/>
    <w:rsid w:val="00C85531"/>
    <w:rsid w:val="00CA3050"/>
    <w:rsid w:val="00CC3974"/>
    <w:rsid w:val="00D5111B"/>
    <w:rsid w:val="00D5260F"/>
    <w:rsid w:val="00D5711C"/>
    <w:rsid w:val="00D57290"/>
    <w:rsid w:val="00D85095"/>
    <w:rsid w:val="00D859EC"/>
    <w:rsid w:val="00DA6F8A"/>
    <w:rsid w:val="00DA7CAF"/>
    <w:rsid w:val="00DB73AE"/>
    <w:rsid w:val="00DC4D3C"/>
    <w:rsid w:val="00DF4D28"/>
    <w:rsid w:val="00E0215A"/>
    <w:rsid w:val="00E07C81"/>
    <w:rsid w:val="00E548C5"/>
    <w:rsid w:val="00EB396C"/>
    <w:rsid w:val="00ED2E02"/>
    <w:rsid w:val="00EF11D0"/>
    <w:rsid w:val="00F13EDD"/>
    <w:rsid w:val="00F16BCA"/>
    <w:rsid w:val="00F50A61"/>
    <w:rsid w:val="00F7662B"/>
    <w:rsid w:val="00F82F11"/>
    <w:rsid w:val="00F8416C"/>
    <w:rsid w:val="00FC5648"/>
    <w:rsid w:val="00FF4F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99DECB"/>
  <w15:docId w15:val="{2186F40B-1BC7-4451-B2FA-189F7668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B396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F51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1EF"/>
  </w:style>
  <w:style w:type="paragraph" w:styleId="Footer">
    <w:name w:val="footer"/>
    <w:basedOn w:val="Normal"/>
    <w:link w:val="FooterChar"/>
    <w:uiPriority w:val="99"/>
    <w:unhideWhenUsed/>
    <w:rsid w:val="00AF51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1EF"/>
  </w:style>
  <w:style w:type="paragraph" w:styleId="BalloonText">
    <w:name w:val="Balloon Text"/>
    <w:basedOn w:val="Normal"/>
    <w:link w:val="BalloonTextChar"/>
    <w:uiPriority w:val="99"/>
    <w:semiHidden/>
    <w:unhideWhenUsed/>
    <w:rsid w:val="005461C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1C3"/>
    <w:rPr>
      <w:rFonts w:ascii="Lucida Grande" w:hAnsi="Lucida Grande" w:cs="Lucida Grande"/>
      <w:sz w:val="18"/>
      <w:szCs w:val="18"/>
    </w:rPr>
  </w:style>
  <w:style w:type="character" w:styleId="PageNumber">
    <w:name w:val="page number"/>
    <w:basedOn w:val="DefaultParagraphFont"/>
    <w:uiPriority w:val="99"/>
    <w:semiHidden/>
    <w:unhideWhenUsed/>
    <w:rsid w:val="00FC5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209701">
      <w:bodyDiv w:val="1"/>
      <w:marLeft w:val="0"/>
      <w:marRight w:val="0"/>
      <w:marTop w:val="0"/>
      <w:marBottom w:val="0"/>
      <w:divBdr>
        <w:top w:val="none" w:sz="0" w:space="0" w:color="auto"/>
        <w:left w:val="none" w:sz="0" w:space="0" w:color="auto"/>
        <w:bottom w:val="none" w:sz="0" w:space="0" w:color="auto"/>
        <w:right w:val="none" w:sz="0" w:space="0" w:color="auto"/>
      </w:divBdr>
    </w:div>
    <w:div w:id="587420117">
      <w:bodyDiv w:val="1"/>
      <w:marLeft w:val="0"/>
      <w:marRight w:val="0"/>
      <w:marTop w:val="0"/>
      <w:marBottom w:val="0"/>
      <w:divBdr>
        <w:top w:val="none" w:sz="0" w:space="0" w:color="auto"/>
        <w:left w:val="none" w:sz="0" w:space="0" w:color="auto"/>
        <w:bottom w:val="none" w:sz="0" w:space="0" w:color="auto"/>
        <w:right w:val="none" w:sz="0" w:space="0" w:color="auto"/>
      </w:divBdr>
    </w:div>
    <w:div w:id="672150621">
      <w:bodyDiv w:val="1"/>
      <w:marLeft w:val="0"/>
      <w:marRight w:val="0"/>
      <w:marTop w:val="0"/>
      <w:marBottom w:val="0"/>
      <w:divBdr>
        <w:top w:val="none" w:sz="0" w:space="0" w:color="auto"/>
        <w:left w:val="none" w:sz="0" w:space="0" w:color="auto"/>
        <w:bottom w:val="none" w:sz="0" w:space="0" w:color="auto"/>
        <w:right w:val="none" w:sz="0" w:space="0" w:color="auto"/>
      </w:divBdr>
    </w:div>
    <w:div w:id="740323930">
      <w:bodyDiv w:val="1"/>
      <w:marLeft w:val="0"/>
      <w:marRight w:val="0"/>
      <w:marTop w:val="0"/>
      <w:marBottom w:val="0"/>
      <w:divBdr>
        <w:top w:val="none" w:sz="0" w:space="0" w:color="auto"/>
        <w:left w:val="none" w:sz="0" w:space="0" w:color="auto"/>
        <w:bottom w:val="none" w:sz="0" w:space="0" w:color="auto"/>
        <w:right w:val="none" w:sz="0" w:space="0" w:color="auto"/>
      </w:divBdr>
    </w:div>
    <w:div w:id="912740516">
      <w:bodyDiv w:val="1"/>
      <w:marLeft w:val="0"/>
      <w:marRight w:val="0"/>
      <w:marTop w:val="0"/>
      <w:marBottom w:val="0"/>
      <w:divBdr>
        <w:top w:val="none" w:sz="0" w:space="0" w:color="auto"/>
        <w:left w:val="none" w:sz="0" w:space="0" w:color="auto"/>
        <w:bottom w:val="none" w:sz="0" w:space="0" w:color="auto"/>
        <w:right w:val="none" w:sz="0" w:space="0" w:color="auto"/>
      </w:divBdr>
    </w:div>
    <w:div w:id="956177931">
      <w:bodyDiv w:val="1"/>
      <w:marLeft w:val="0"/>
      <w:marRight w:val="0"/>
      <w:marTop w:val="0"/>
      <w:marBottom w:val="0"/>
      <w:divBdr>
        <w:top w:val="none" w:sz="0" w:space="0" w:color="auto"/>
        <w:left w:val="none" w:sz="0" w:space="0" w:color="auto"/>
        <w:bottom w:val="none" w:sz="0" w:space="0" w:color="auto"/>
        <w:right w:val="none" w:sz="0" w:space="0" w:color="auto"/>
      </w:divBdr>
    </w:div>
    <w:div w:id="965312237">
      <w:bodyDiv w:val="1"/>
      <w:marLeft w:val="0"/>
      <w:marRight w:val="0"/>
      <w:marTop w:val="0"/>
      <w:marBottom w:val="0"/>
      <w:divBdr>
        <w:top w:val="none" w:sz="0" w:space="0" w:color="auto"/>
        <w:left w:val="none" w:sz="0" w:space="0" w:color="auto"/>
        <w:bottom w:val="none" w:sz="0" w:space="0" w:color="auto"/>
        <w:right w:val="none" w:sz="0" w:space="0" w:color="auto"/>
      </w:divBdr>
      <w:divsChild>
        <w:div w:id="41946673">
          <w:marLeft w:val="0"/>
          <w:marRight w:val="0"/>
          <w:marTop w:val="0"/>
          <w:marBottom w:val="0"/>
          <w:divBdr>
            <w:top w:val="none" w:sz="0" w:space="0" w:color="auto"/>
            <w:left w:val="none" w:sz="0" w:space="0" w:color="auto"/>
            <w:bottom w:val="none" w:sz="0" w:space="0" w:color="auto"/>
            <w:right w:val="none" w:sz="0" w:space="0" w:color="auto"/>
          </w:divBdr>
        </w:div>
        <w:div w:id="1228805328">
          <w:marLeft w:val="0"/>
          <w:marRight w:val="0"/>
          <w:marTop w:val="0"/>
          <w:marBottom w:val="0"/>
          <w:divBdr>
            <w:top w:val="none" w:sz="0" w:space="0" w:color="auto"/>
            <w:left w:val="none" w:sz="0" w:space="0" w:color="auto"/>
            <w:bottom w:val="none" w:sz="0" w:space="0" w:color="auto"/>
            <w:right w:val="none" w:sz="0" w:space="0" w:color="auto"/>
          </w:divBdr>
        </w:div>
        <w:div w:id="2034065977">
          <w:marLeft w:val="0"/>
          <w:marRight w:val="0"/>
          <w:marTop w:val="0"/>
          <w:marBottom w:val="0"/>
          <w:divBdr>
            <w:top w:val="none" w:sz="0" w:space="0" w:color="auto"/>
            <w:left w:val="none" w:sz="0" w:space="0" w:color="auto"/>
            <w:bottom w:val="none" w:sz="0" w:space="0" w:color="auto"/>
            <w:right w:val="none" w:sz="0" w:space="0" w:color="auto"/>
          </w:divBdr>
        </w:div>
      </w:divsChild>
    </w:div>
    <w:div w:id="1069499488">
      <w:bodyDiv w:val="1"/>
      <w:marLeft w:val="0"/>
      <w:marRight w:val="0"/>
      <w:marTop w:val="0"/>
      <w:marBottom w:val="0"/>
      <w:divBdr>
        <w:top w:val="none" w:sz="0" w:space="0" w:color="auto"/>
        <w:left w:val="none" w:sz="0" w:space="0" w:color="auto"/>
        <w:bottom w:val="none" w:sz="0" w:space="0" w:color="auto"/>
        <w:right w:val="none" w:sz="0" w:space="0" w:color="auto"/>
      </w:divBdr>
    </w:div>
    <w:div w:id="1361933086">
      <w:bodyDiv w:val="1"/>
      <w:marLeft w:val="0"/>
      <w:marRight w:val="0"/>
      <w:marTop w:val="0"/>
      <w:marBottom w:val="0"/>
      <w:divBdr>
        <w:top w:val="none" w:sz="0" w:space="0" w:color="auto"/>
        <w:left w:val="none" w:sz="0" w:space="0" w:color="auto"/>
        <w:bottom w:val="none" w:sz="0" w:space="0" w:color="auto"/>
        <w:right w:val="none" w:sz="0" w:space="0" w:color="auto"/>
      </w:divBdr>
    </w:div>
    <w:div w:id="1652251570">
      <w:bodyDiv w:val="1"/>
      <w:marLeft w:val="0"/>
      <w:marRight w:val="0"/>
      <w:marTop w:val="0"/>
      <w:marBottom w:val="0"/>
      <w:divBdr>
        <w:top w:val="none" w:sz="0" w:space="0" w:color="auto"/>
        <w:left w:val="none" w:sz="0" w:space="0" w:color="auto"/>
        <w:bottom w:val="none" w:sz="0" w:space="0" w:color="auto"/>
        <w:right w:val="none" w:sz="0" w:space="0" w:color="auto"/>
      </w:divBdr>
    </w:div>
    <w:div w:id="1838963483">
      <w:bodyDiv w:val="1"/>
      <w:marLeft w:val="0"/>
      <w:marRight w:val="0"/>
      <w:marTop w:val="0"/>
      <w:marBottom w:val="0"/>
      <w:divBdr>
        <w:top w:val="none" w:sz="0" w:space="0" w:color="auto"/>
        <w:left w:val="none" w:sz="0" w:space="0" w:color="auto"/>
        <w:bottom w:val="none" w:sz="0" w:space="0" w:color="auto"/>
        <w:right w:val="none" w:sz="0" w:space="0" w:color="auto"/>
      </w:divBdr>
    </w:div>
    <w:div w:id="206054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19</Pages>
  <Words>2154</Words>
  <Characters>12282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Clara</dc:creator>
  <cp:keywords/>
  <dc:description/>
  <cp:lastModifiedBy>Maria Clara</cp:lastModifiedBy>
  <cp:revision>8</cp:revision>
  <dcterms:created xsi:type="dcterms:W3CDTF">2019-11-15T15:14:00Z</dcterms:created>
  <dcterms:modified xsi:type="dcterms:W3CDTF">2020-03-05T15:36:00Z</dcterms:modified>
</cp:coreProperties>
</file>