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BDD20" w14:textId="70729CAA" w:rsidR="00B646A8" w:rsidRPr="00DF4A00" w:rsidRDefault="00B646A8" w:rsidP="00B646A8">
      <w:pPr>
        <w:spacing w:before="360" w:after="120"/>
        <w:outlineLvl w:val="1"/>
        <w:rPr>
          <w:b/>
          <w:bCs/>
        </w:rPr>
      </w:pPr>
      <w:bookmarkStart w:id="0" w:name="_GoBack"/>
      <w:bookmarkEnd w:id="0"/>
      <w:r w:rsidRPr="00DF4A00">
        <w:rPr>
          <w:b/>
          <w:bCs/>
          <w:color w:val="000000"/>
        </w:rPr>
        <w:t xml:space="preserve">Supplemental Data S2: </w:t>
      </w:r>
      <w:r w:rsidRPr="00DF4A00">
        <w:rPr>
          <w:color w:val="000000"/>
        </w:rPr>
        <w:t>qPCR conditions </w:t>
      </w:r>
    </w:p>
    <w:p w14:paraId="07EF059F" w14:textId="26E6E610" w:rsidR="00B646A8" w:rsidRPr="00DF4A00" w:rsidRDefault="00B646A8" w:rsidP="00B646A8">
      <w:pPr>
        <w:ind w:firstLine="720"/>
      </w:pPr>
      <w:r w:rsidRPr="00DF4A00">
        <w:rPr>
          <w:color w:val="000000"/>
        </w:rPr>
        <w:t xml:space="preserve">A </w:t>
      </w:r>
      <w:r w:rsidR="005A2367" w:rsidRPr="00DF4A00">
        <w:rPr>
          <w:color w:val="000000"/>
        </w:rPr>
        <w:t xml:space="preserve">20 µl </w:t>
      </w:r>
      <w:r w:rsidRPr="00DF4A00">
        <w:rPr>
          <w:color w:val="000000"/>
        </w:rPr>
        <w:t xml:space="preserve">qPCR reaction for identifying </w:t>
      </w:r>
      <w:proofErr w:type="spellStart"/>
      <w:r w:rsidRPr="00DF4A00">
        <w:rPr>
          <w:i/>
          <w:iCs/>
          <w:color w:val="000000"/>
        </w:rPr>
        <w:t>Delftia</w:t>
      </w:r>
      <w:proofErr w:type="spellEnd"/>
      <w:r w:rsidRPr="00DF4A00">
        <w:rPr>
          <w:color w:val="000000"/>
        </w:rPr>
        <w:t xml:space="preserve"> within </w:t>
      </w:r>
      <w:proofErr w:type="spellStart"/>
      <w:r w:rsidRPr="00DF4A00">
        <w:rPr>
          <w:color w:val="000000"/>
        </w:rPr>
        <w:t>metagenomic</w:t>
      </w:r>
      <w:proofErr w:type="spellEnd"/>
      <w:r w:rsidRPr="00DF4A00">
        <w:rPr>
          <w:color w:val="000000"/>
        </w:rPr>
        <w:t xml:space="preserve"> samples was performed using </w:t>
      </w:r>
      <w:r w:rsidR="00294D3D" w:rsidRPr="00DF4A00">
        <w:rPr>
          <w:color w:val="000000"/>
        </w:rPr>
        <w:t xml:space="preserve">0.8 </w:t>
      </w:r>
      <w:r w:rsidR="0063629C" w:rsidRPr="00DF4A00">
        <w:rPr>
          <w:color w:val="000000"/>
        </w:rPr>
        <w:t xml:space="preserve">µl of 10 µM </w:t>
      </w:r>
      <w:r w:rsidRPr="00DF4A00">
        <w:rPr>
          <w:color w:val="000000"/>
        </w:rPr>
        <w:t xml:space="preserve">primers </w:t>
      </w:r>
      <w:r w:rsidRPr="00DF4A00">
        <w:rPr>
          <w:b/>
          <w:bCs/>
          <w:color w:val="000000"/>
        </w:rPr>
        <w:t xml:space="preserve">Seq1 </w:t>
      </w:r>
      <w:r w:rsidRPr="00DF4A00">
        <w:rPr>
          <w:color w:val="000000"/>
        </w:rPr>
        <w:t xml:space="preserve">and </w:t>
      </w:r>
      <w:r w:rsidRPr="00DF4A00">
        <w:rPr>
          <w:b/>
          <w:bCs/>
          <w:color w:val="000000"/>
        </w:rPr>
        <w:t>Seq2</w:t>
      </w:r>
      <w:r w:rsidR="0059271E" w:rsidRPr="00DF4A00">
        <w:rPr>
          <w:b/>
          <w:bCs/>
          <w:color w:val="000000"/>
        </w:rPr>
        <w:t xml:space="preserve"> </w:t>
      </w:r>
      <w:r w:rsidR="0059271E" w:rsidRPr="00DF4A00">
        <w:rPr>
          <w:color w:val="000000"/>
        </w:rPr>
        <w:t>and</w:t>
      </w:r>
      <w:r w:rsidRPr="00DF4A00">
        <w:rPr>
          <w:b/>
          <w:bCs/>
          <w:color w:val="000000"/>
        </w:rPr>
        <w:t xml:space="preserve"> </w:t>
      </w:r>
      <w:r w:rsidR="0063629C" w:rsidRPr="00DF4A00">
        <w:rPr>
          <w:color w:val="000000"/>
        </w:rPr>
        <w:t xml:space="preserve">0.4 µl of 10 µM </w:t>
      </w:r>
      <w:r w:rsidRPr="00DF4A00">
        <w:rPr>
          <w:color w:val="000000"/>
        </w:rPr>
        <w:t xml:space="preserve">double-quenched probe </w:t>
      </w:r>
      <w:r w:rsidRPr="00DF4A00">
        <w:rPr>
          <w:b/>
          <w:bCs/>
          <w:color w:val="000000"/>
        </w:rPr>
        <w:t>Seq3</w:t>
      </w:r>
      <w:r w:rsidR="0063629C" w:rsidRPr="00DF4A00">
        <w:rPr>
          <w:color w:val="000000"/>
        </w:rPr>
        <w:t xml:space="preserve">, </w:t>
      </w:r>
      <w:r w:rsidR="0059271E" w:rsidRPr="00DF4A00">
        <w:rPr>
          <w:color w:val="000000"/>
        </w:rPr>
        <w:t xml:space="preserve">10 µl </w:t>
      </w:r>
      <w:r w:rsidR="00DD02B0">
        <w:rPr>
          <w:color w:val="000000"/>
        </w:rPr>
        <w:t xml:space="preserve">of </w:t>
      </w:r>
      <w:r w:rsidR="002A6BEB" w:rsidRPr="00DF4A00">
        <w:rPr>
          <w:color w:val="000000"/>
        </w:rPr>
        <w:t xml:space="preserve">2X </w:t>
      </w:r>
      <w:r w:rsidR="0059271E" w:rsidRPr="00DF4A00">
        <w:rPr>
          <w:color w:val="000000"/>
        </w:rPr>
        <w:t>Luna Universal Probe qPCR Master Mix, 2 µl</w:t>
      </w:r>
      <w:r w:rsidRPr="00DF4A00">
        <w:rPr>
          <w:b/>
          <w:bCs/>
          <w:color w:val="000000"/>
        </w:rPr>
        <w:t xml:space="preserve"> </w:t>
      </w:r>
      <w:r w:rsidR="0059271E" w:rsidRPr="00DF4A00">
        <w:rPr>
          <w:color w:val="000000"/>
        </w:rPr>
        <w:t>metagenomic DNA, and 6</w:t>
      </w:r>
      <w:r w:rsidR="005A2367" w:rsidRPr="00DF4A00">
        <w:rPr>
          <w:color w:val="000000"/>
        </w:rPr>
        <w:t xml:space="preserve"> µl </w:t>
      </w:r>
      <w:r w:rsidR="0059271E" w:rsidRPr="00DF4A00">
        <w:rPr>
          <w:color w:val="000000"/>
        </w:rPr>
        <w:t xml:space="preserve">deionized water </w:t>
      </w:r>
      <w:r w:rsidR="0063629C" w:rsidRPr="00DF4A00">
        <w:rPr>
          <w:color w:val="000000"/>
        </w:rPr>
        <w:t>for each 20 µl reaction</w:t>
      </w:r>
      <w:r w:rsidR="0059271E" w:rsidRPr="00DF4A00">
        <w:rPr>
          <w:color w:val="000000"/>
        </w:rPr>
        <w:t xml:space="preserve"> targeting the gold gene</w:t>
      </w:r>
      <w:r w:rsidR="0063629C" w:rsidRPr="00DF4A00">
        <w:rPr>
          <w:color w:val="000000"/>
        </w:rPr>
        <w:t xml:space="preserve">. Additionally, </w:t>
      </w:r>
      <w:r w:rsidRPr="00DF4A00">
        <w:rPr>
          <w:color w:val="000000"/>
        </w:rPr>
        <w:t>primers</w:t>
      </w:r>
      <w:r w:rsidR="002A6BEB" w:rsidRPr="00DF4A00">
        <w:rPr>
          <w:color w:val="000000"/>
        </w:rPr>
        <w:t xml:space="preserve"> </w:t>
      </w:r>
      <w:r w:rsidRPr="00DF4A00">
        <w:rPr>
          <w:b/>
          <w:bCs/>
          <w:color w:val="000000"/>
        </w:rPr>
        <w:t xml:space="preserve">Seq4 </w:t>
      </w:r>
      <w:r w:rsidRPr="00DF4A00">
        <w:rPr>
          <w:color w:val="000000"/>
        </w:rPr>
        <w:t xml:space="preserve">and </w:t>
      </w:r>
      <w:r w:rsidRPr="00DF4A00">
        <w:rPr>
          <w:b/>
          <w:bCs/>
          <w:color w:val="000000"/>
        </w:rPr>
        <w:t xml:space="preserve">Seq5 </w:t>
      </w:r>
      <w:r w:rsidRPr="00DF4A00">
        <w:rPr>
          <w:color w:val="000000"/>
        </w:rPr>
        <w:t xml:space="preserve">with double-quenched probe </w:t>
      </w:r>
      <w:r w:rsidRPr="00DF4A00">
        <w:rPr>
          <w:b/>
          <w:bCs/>
          <w:color w:val="000000"/>
        </w:rPr>
        <w:t>Seq6</w:t>
      </w:r>
      <w:r w:rsidR="0059271E" w:rsidRPr="00DF4A00">
        <w:rPr>
          <w:b/>
          <w:bCs/>
          <w:color w:val="000000"/>
        </w:rPr>
        <w:t xml:space="preserve"> </w:t>
      </w:r>
      <w:r w:rsidR="0059271E" w:rsidRPr="00DF4A00">
        <w:rPr>
          <w:color w:val="000000"/>
        </w:rPr>
        <w:t>were used in separate 20 µl reactions</w:t>
      </w:r>
      <w:r w:rsidRPr="00DF4A00">
        <w:rPr>
          <w:b/>
          <w:bCs/>
          <w:color w:val="000000"/>
        </w:rPr>
        <w:t xml:space="preserve"> </w:t>
      </w:r>
      <w:r w:rsidRPr="00DF4A00">
        <w:rPr>
          <w:color w:val="000000"/>
        </w:rPr>
        <w:t>for confirmation with the CP sequence</w:t>
      </w:r>
      <w:r w:rsidR="00F12D6D" w:rsidRPr="00DF4A00">
        <w:rPr>
          <w:color w:val="000000"/>
        </w:rPr>
        <w:t>, using identical volumes and concentrations</w:t>
      </w:r>
      <w:r w:rsidRPr="00DF4A00">
        <w:rPr>
          <w:color w:val="000000"/>
        </w:rPr>
        <w:t xml:space="preserve">. New England </w:t>
      </w:r>
      <w:proofErr w:type="spellStart"/>
      <w:r w:rsidRPr="00DF4A00">
        <w:rPr>
          <w:color w:val="000000"/>
        </w:rPr>
        <w:t>BioLabs</w:t>
      </w:r>
      <w:proofErr w:type="spellEnd"/>
      <w:r w:rsidRPr="00DF4A00">
        <w:rPr>
          <w:color w:val="000000"/>
        </w:rPr>
        <w:t xml:space="preserve"> Luna Universal Probe qPCR Master Mix reagents were prepared with an Eppendorf </w:t>
      </w:r>
      <w:proofErr w:type="spellStart"/>
      <w:r w:rsidRPr="00DF4A00">
        <w:rPr>
          <w:color w:val="000000"/>
        </w:rPr>
        <w:t>epMotion</w:t>
      </w:r>
      <w:proofErr w:type="spellEnd"/>
      <w:r w:rsidRPr="00DF4A00">
        <w:rPr>
          <w:color w:val="000000"/>
        </w:rPr>
        <w:t xml:space="preserve"> 5075 liquid handler. A Bio-Rad CFX Connect was used to amplify and detect fluorescence according to Luna Universal Probe protocol. Initial denaturation was at 95</w:t>
      </w:r>
      <w:r w:rsidRPr="00DF4A00">
        <w:rPr>
          <w:color w:val="222222"/>
          <w:shd w:val="clear" w:color="auto" w:fill="FFFFFF"/>
        </w:rPr>
        <w:t>°</w:t>
      </w:r>
      <w:r w:rsidRPr="00DF4A00">
        <w:rPr>
          <w:color w:val="000000"/>
        </w:rPr>
        <w:t>C for 60 seconds, followed by 40 cycles of denaturation at 95</w:t>
      </w:r>
      <w:r w:rsidRPr="00DF4A00">
        <w:rPr>
          <w:color w:val="222222"/>
          <w:shd w:val="clear" w:color="auto" w:fill="FFFFFF"/>
        </w:rPr>
        <w:t>°</w:t>
      </w:r>
      <w:r w:rsidRPr="00DF4A00">
        <w:rPr>
          <w:color w:val="000000"/>
        </w:rPr>
        <w:t>C for 15 seconds and extension at 60</w:t>
      </w:r>
      <w:r w:rsidRPr="00DF4A00">
        <w:rPr>
          <w:color w:val="222222"/>
          <w:shd w:val="clear" w:color="auto" w:fill="FFFFFF"/>
        </w:rPr>
        <w:t>°</w:t>
      </w:r>
      <w:r w:rsidRPr="00DF4A00">
        <w:rPr>
          <w:color w:val="000000"/>
        </w:rPr>
        <w:t>C for 30 seconds. An 8-point ten-fold dilution standard curve was used starting at 40</w:t>
      </w:r>
      <w:r w:rsidR="00E257ED">
        <w:rPr>
          <w:color w:val="000000"/>
        </w:rPr>
        <w:t xml:space="preserve"> </w:t>
      </w:r>
      <w:proofErr w:type="spellStart"/>
      <w:r w:rsidRPr="00DF4A00">
        <w:rPr>
          <w:color w:val="000000"/>
        </w:rPr>
        <w:t>pg</w:t>
      </w:r>
      <w:proofErr w:type="spellEnd"/>
      <w:r w:rsidRPr="00DF4A00">
        <w:rPr>
          <w:color w:val="000000"/>
        </w:rPr>
        <w:t>/µl concentration for the gold gene standard and 30</w:t>
      </w:r>
      <w:r w:rsidR="001F0530">
        <w:rPr>
          <w:color w:val="000000"/>
        </w:rPr>
        <w:t xml:space="preserve"> </w:t>
      </w:r>
      <w:proofErr w:type="spellStart"/>
      <w:r w:rsidRPr="00DF4A00">
        <w:rPr>
          <w:color w:val="000000"/>
        </w:rPr>
        <w:t>pg</w:t>
      </w:r>
      <w:proofErr w:type="spellEnd"/>
      <w:r w:rsidRPr="00DF4A00">
        <w:rPr>
          <w:color w:val="000000"/>
        </w:rPr>
        <w:t>/µl for the CP sequence standard.</w:t>
      </w:r>
    </w:p>
    <w:p w14:paraId="77B754F0" w14:textId="688BE99F" w:rsidR="00B646A8" w:rsidRPr="00DF4A00" w:rsidRDefault="00B646A8" w:rsidP="00B646A8"/>
    <w:p w14:paraId="5A8E6D6C" w14:textId="57FCD4B9" w:rsidR="00DF4A00" w:rsidRPr="00DF4A00" w:rsidRDefault="00DF4A00" w:rsidP="00B646A8">
      <w:r w:rsidRPr="00DF4A00">
        <w:t xml:space="preserve">“Gold </w:t>
      </w:r>
      <w:r w:rsidR="006D6061">
        <w:t>G</w:t>
      </w:r>
      <w:r w:rsidRPr="00DF4A00">
        <w:t xml:space="preserve">ene” </w:t>
      </w:r>
      <w:r w:rsidR="006D6061">
        <w:t xml:space="preserve">Standard Curve Calculations </w:t>
      </w:r>
      <w:r w:rsidR="001F0530">
        <w:t>B</w:t>
      </w:r>
      <w:r w:rsidR="006D6061">
        <w:t xml:space="preserve">eginning with </w:t>
      </w:r>
      <w:r w:rsidR="00E257ED">
        <w:t xml:space="preserve">40 </w:t>
      </w:r>
      <w:proofErr w:type="spellStart"/>
      <w:r w:rsidR="00E257ED">
        <w:t>pg</w:t>
      </w:r>
      <w:proofErr w:type="spellEnd"/>
      <w:r w:rsidR="00E257ED">
        <w:t>/</w:t>
      </w:r>
      <w:r w:rsidR="001F0530" w:rsidRPr="00DF4A00">
        <w:rPr>
          <w:color w:val="000000"/>
        </w:rPr>
        <w:t>µl</w:t>
      </w:r>
      <w:r w:rsidR="001F0530">
        <w:rPr>
          <w:color w:val="000000"/>
        </w:rPr>
        <w:t xml:space="preserve"> Standard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"/>
        <w:gridCol w:w="656"/>
        <w:gridCol w:w="2021"/>
        <w:gridCol w:w="1213"/>
        <w:gridCol w:w="1571"/>
        <w:gridCol w:w="1072"/>
        <w:gridCol w:w="1834"/>
      </w:tblGrid>
      <w:tr w:rsidR="005C1A28" w:rsidRPr="005C1A28" w14:paraId="4FC8A76A" w14:textId="77777777" w:rsidTr="005C1A28">
        <w:trPr>
          <w:trHeight w:val="70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6A3545" w14:textId="77777777" w:rsidR="005C1A28" w:rsidRPr="005C1A28" w:rsidRDefault="005C1A28" w:rsidP="005C1A28">
            <w:pPr>
              <w:rPr>
                <w:b/>
                <w:bCs/>
                <w:color w:val="000000"/>
              </w:rPr>
            </w:pPr>
            <w:r w:rsidRPr="005C1A28">
              <w:rPr>
                <w:b/>
                <w:bCs/>
                <w:color w:val="000000"/>
              </w:rPr>
              <w:t>Dilution #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8A470B" w14:textId="77777777" w:rsidR="005C1A28" w:rsidRPr="005C1A28" w:rsidRDefault="005C1A28" w:rsidP="005C1A28">
            <w:pPr>
              <w:rPr>
                <w:b/>
                <w:bCs/>
                <w:color w:val="000000"/>
              </w:rPr>
            </w:pPr>
            <w:r w:rsidRPr="005C1A28">
              <w:rPr>
                <w:b/>
                <w:bCs/>
                <w:color w:val="000000"/>
              </w:rPr>
              <w:t>Size in bp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46CED" w14:textId="77777777" w:rsidR="005C1A28" w:rsidRPr="005C1A28" w:rsidRDefault="005C1A28" w:rsidP="005C1A28">
            <w:pPr>
              <w:rPr>
                <w:b/>
                <w:bCs/>
                <w:color w:val="000000"/>
              </w:rPr>
            </w:pPr>
            <w:r w:rsidRPr="005C1A28">
              <w:rPr>
                <w:b/>
                <w:bCs/>
                <w:color w:val="000000"/>
              </w:rPr>
              <w:t>6.6x10^11 ng/mole*bp; per base pair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63B60A" w14:textId="77777777" w:rsidR="005C1A28" w:rsidRPr="005C1A28" w:rsidRDefault="005C1A28" w:rsidP="005C1A28">
            <w:pPr>
              <w:rPr>
                <w:b/>
                <w:bCs/>
                <w:color w:val="000000"/>
              </w:rPr>
            </w:pPr>
            <w:r w:rsidRPr="005C1A28">
              <w:rPr>
                <w:b/>
                <w:bCs/>
                <w:color w:val="000000"/>
              </w:rPr>
              <w:t>mass in ng/mole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4B4D83" w14:textId="77777777" w:rsidR="005C1A28" w:rsidRPr="005C1A28" w:rsidRDefault="005C1A28" w:rsidP="005C1A28">
            <w:pPr>
              <w:rPr>
                <w:b/>
                <w:bCs/>
                <w:color w:val="000000"/>
              </w:rPr>
            </w:pPr>
            <w:r w:rsidRPr="005C1A28">
              <w:rPr>
                <w:b/>
                <w:bCs/>
                <w:color w:val="000000"/>
              </w:rPr>
              <w:t>mass added in 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E9770D" w14:textId="77777777" w:rsidR="005C1A28" w:rsidRPr="005C1A28" w:rsidRDefault="005C1A28" w:rsidP="005C1A28">
            <w:pPr>
              <w:rPr>
                <w:b/>
                <w:bCs/>
                <w:color w:val="000000"/>
              </w:rPr>
            </w:pPr>
            <w:r w:rsidRPr="005C1A28">
              <w:rPr>
                <w:b/>
                <w:bCs/>
                <w:color w:val="000000"/>
              </w:rPr>
              <w:t>number moles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890D1C" w14:textId="77777777" w:rsidR="005C1A28" w:rsidRPr="005C1A28" w:rsidRDefault="005C1A28" w:rsidP="005C1A28">
            <w:pPr>
              <w:rPr>
                <w:b/>
                <w:bCs/>
                <w:color w:val="000000"/>
              </w:rPr>
            </w:pPr>
            <w:r w:rsidRPr="005C1A28">
              <w:rPr>
                <w:b/>
                <w:bCs/>
                <w:color w:val="000000"/>
              </w:rPr>
              <w:t>x Avogadro's = number of copies</w:t>
            </w:r>
          </w:p>
        </w:tc>
      </w:tr>
      <w:tr w:rsidR="005C1A28" w:rsidRPr="005C1A28" w14:paraId="453DA13E" w14:textId="77777777" w:rsidTr="005C1A2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CB68D8" w14:textId="77777777" w:rsidR="005C1A28" w:rsidRPr="005C1A28" w:rsidRDefault="005C1A28" w:rsidP="005C1A28">
            <w:pPr>
              <w:jc w:val="right"/>
              <w:rPr>
                <w:color w:val="000000"/>
              </w:rPr>
            </w:pPr>
            <w:r w:rsidRPr="005C1A28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82106C" w14:textId="77777777" w:rsidR="005C1A28" w:rsidRPr="005C1A28" w:rsidRDefault="005C1A28" w:rsidP="005C1A28">
            <w:pPr>
              <w:jc w:val="right"/>
              <w:rPr>
                <w:color w:val="000000"/>
              </w:rPr>
            </w:pPr>
            <w:r w:rsidRPr="005C1A28">
              <w:rPr>
                <w:color w:val="000000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BCAC91" w14:textId="77777777" w:rsidR="005C1A28" w:rsidRPr="005C1A28" w:rsidRDefault="005C1A28" w:rsidP="005C1A28">
            <w:pPr>
              <w:jc w:val="right"/>
              <w:rPr>
                <w:color w:val="000000"/>
              </w:rPr>
            </w:pPr>
            <w:r w:rsidRPr="005C1A28">
              <w:rPr>
                <w:color w:val="000000"/>
              </w:rPr>
              <w:t>6.60E+11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350C65" w14:textId="77777777" w:rsidR="005C1A28" w:rsidRPr="005C1A28" w:rsidRDefault="005C1A28" w:rsidP="005C1A28">
            <w:pPr>
              <w:jc w:val="right"/>
              <w:rPr>
                <w:color w:val="000000"/>
              </w:rPr>
            </w:pPr>
            <w:r w:rsidRPr="005C1A28">
              <w:rPr>
                <w:color w:val="000000"/>
              </w:rPr>
              <w:t>7.00E+13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2950BD" w14:textId="77777777" w:rsidR="005C1A28" w:rsidRPr="005C1A28" w:rsidRDefault="005C1A28" w:rsidP="005C1A28">
            <w:pPr>
              <w:jc w:val="right"/>
              <w:rPr>
                <w:color w:val="000000"/>
              </w:rPr>
            </w:pPr>
            <w:r w:rsidRPr="005C1A28">
              <w:rPr>
                <w:color w:val="000000"/>
              </w:rPr>
              <w:t>0.00008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0B3887" w14:textId="77777777" w:rsidR="005C1A28" w:rsidRPr="005C1A28" w:rsidRDefault="005C1A28" w:rsidP="005C1A28">
            <w:pPr>
              <w:jc w:val="right"/>
              <w:rPr>
                <w:color w:val="000000"/>
              </w:rPr>
            </w:pPr>
            <w:r w:rsidRPr="005C1A28">
              <w:rPr>
                <w:color w:val="000000"/>
              </w:rPr>
              <w:t>1.14E-18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847308" w14:textId="77777777" w:rsidR="005C1A28" w:rsidRPr="005C1A28" w:rsidRDefault="005C1A28" w:rsidP="005C1A28">
            <w:pPr>
              <w:jc w:val="right"/>
              <w:rPr>
                <w:color w:val="000000"/>
              </w:rPr>
            </w:pPr>
            <w:r w:rsidRPr="005C1A28">
              <w:rPr>
                <w:color w:val="000000"/>
              </w:rPr>
              <w:t>6.89E+05</w:t>
            </w:r>
          </w:p>
        </w:tc>
      </w:tr>
      <w:tr w:rsidR="005C1A28" w:rsidRPr="005C1A28" w14:paraId="3E6813CF" w14:textId="77777777" w:rsidTr="005C1A2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5FAF39" w14:textId="77777777" w:rsidR="005C1A28" w:rsidRPr="005C1A28" w:rsidRDefault="005C1A28" w:rsidP="005C1A28">
            <w:pPr>
              <w:jc w:val="right"/>
              <w:rPr>
                <w:color w:val="000000"/>
              </w:rPr>
            </w:pPr>
            <w:r w:rsidRPr="005C1A28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D20688" w14:textId="77777777" w:rsidR="005C1A28" w:rsidRPr="005C1A28" w:rsidRDefault="005C1A28" w:rsidP="005C1A28">
            <w:pPr>
              <w:jc w:val="right"/>
              <w:rPr>
                <w:color w:val="000000"/>
              </w:rPr>
            </w:pPr>
            <w:r w:rsidRPr="005C1A28">
              <w:rPr>
                <w:color w:val="000000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516DAA" w14:textId="77777777" w:rsidR="005C1A28" w:rsidRPr="005C1A28" w:rsidRDefault="005C1A28" w:rsidP="005C1A28">
            <w:pPr>
              <w:jc w:val="right"/>
              <w:rPr>
                <w:color w:val="000000"/>
              </w:rPr>
            </w:pPr>
            <w:r w:rsidRPr="005C1A28">
              <w:rPr>
                <w:color w:val="000000"/>
              </w:rPr>
              <w:t>6.60E+11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E8FFED" w14:textId="77777777" w:rsidR="005C1A28" w:rsidRPr="005C1A28" w:rsidRDefault="005C1A28" w:rsidP="005C1A28">
            <w:pPr>
              <w:jc w:val="right"/>
              <w:rPr>
                <w:color w:val="000000"/>
              </w:rPr>
            </w:pPr>
            <w:r w:rsidRPr="005C1A28">
              <w:rPr>
                <w:color w:val="000000"/>
              </w:rPr>
              <w:t>7.00E+13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AF19E4" w14:textId="77777777" w:rsidR="005C1A28" w:rsidRPr="005C1A28" w:rsidRDefault="005C1A28" w:rsidP="005C1A28">
            <w:pPr>
              <w:jc w:val="right"/>
              <w:rPr>
                <w:color w:val="000000"/>
              </w:rPr>
            </w:pPr>
            <w:r w:rsidRPr="005C1A28">
              <w:rPr>
                <w:color w:val="000000"/>
              </w:rPr>
              <w:t>0.000008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80FDCB" w14:textId="77777777" w:rsidR="005C1A28" w:rsidRPr="005C1A28" w:rsidRDefault="005C1A28" w:rsidP="005C1A28">
            <w:pPr>
              <w:jc w:val="right"/>
              <w:rPr>
                <w:color w:val="000000"/>
              </w:rPr>
            </w:pPr>
            <w:r w:rsidRPr="005C1A28">
              <w:rPr>
                <w:color w:val="000000"/>
              </w:rPr>
              <w:t>1.14E-19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9536E6" w14:textId="77777777" w:rsidR="005C1A28" w:rsidRPr="005C1A28" w:rsidRDefault="005C1A28" w:rsidP="005C1A28">
            <w:pPr>
              <w:jc w:val="right"/>
              <w:rPr>
                <w:color w:val="000000"/>
              </w:rPr>
            </w:pPr>
            <w:r w:rsidRPr="005C1A28">
              <w:rPr>
                <w:color w:val="000000"/>
              </w:rPr>
              <w:t>6.89E+04</w:t>
            </w:r>
          </w:p>
        </w:tc>
      </w:tr>
      <w:tr w:rsidR="005C1A28" w:rsidRPr="005C1A28" w14:paraId="592AA08B" w14:textId="77777777" w:rsidTr="005C1A2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CCC896" w14:textId="77777777" w:rsidR="005C1A28" w:rsidRPr="005C1A28" w:rsidRDefault="005C1A28" w:rsidP="005C1A28">
            <w:pPr>
              <w:jc w:val="right"/>
              <w:rPr>
                <w:color w:val="000000"/>
              </w:rPr>
            </w:pPr>
            <w:r w:rsidRPr="005C1A28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37FAE9" w14:textId="77777777" w:rsidR="005C1A28" w:rsidRPr="005C1A28" w:rsidRDefault="005C1A28" w:rsidP="005C1A28">
            <w:pPr>
              <w:jc w:val="right"/>
              <w:rPr>
                <w:color w:val="000000"/>
              </w:rPr>
            </w:pPr>
            <w:r w:rsidRPr="005C1A28">
              <w:rPr>
                <w:color w:val="000000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A17D01" w14:textId="77777777" w:rsidR="005C1A28" w:rsidRPr="005C1A28" w:rsidRDefault="005C1A28" w:rsidP="005C1A28">
            <w:pPr>
              <w:jc w:val="right"/>
              <w:rPr>
                <w:color w:val="000000"/>
              </w:rPr>
            </w:pPr>
            <w:r w:rsidRPr="005C1A28">
              <w:rPr>
                <w:color w:val="000000"/>
              </w:rPr>
              <w:t>6.60E+11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4590B2" w14:textId="77777777" w:rsidR="005C1A28" w:rsidRPr="005C1A28" w:rsidRDefault="005C1A28" w:rsidP="005C1A28">
            <w:pPr>
              <w:jc w:val="right"/>
              <w:rPr>
                <w:color w:val="000000"/>
              </w:rPr>
            </w:pPr>
            <w:r w:rsidRPr="005C1A28">
              <w:rPr>
                <w:color w:val="000000"/>
              </w:rPr>
              <w:t>7.00E+13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CCABCB" w14:textId="77777777" w:rsidR="005C1A28" w:rsidRPr="005C1A28" w:rsidRDefault="005C1A28" w:rsidP="005C1A28">
            <w:pPr>
              <w:jc w:val="right"/>
              <w:rPr>
                <w:color w:val="000000"/>
              </w:rPr>
            </w:pPr>
            <w:r w:rsidRPr="005C1A28">
              <w:rPr>
                <w:color w:val="000000"/>
              </w:rPr>
              <w:t>0.0000008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E76E41" w14:textId="77777777" w:rsidR="005C1A28" w:rsidRPr="005C1A28" w:rsidRDefault="005C1A28" w:rsidP="005C1A28">
            <w:pPr>
              <w:jc w:val="right"/>
              <w:rPr>
                <w:color w:val="000000"/>
              </w:rPr>
            </w:pPr>
            <w:r w:rsidRPr="005C1A28">
              <w:rPr>
                <w:color w:val="000000"/>
              </w:rPr>
              <w:t>1.14E-20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7D6F7C" w14:textId="77777777" w:rsidR="005C1A28" w:rsidRPr="005C1A28" w:rsidRDefault="005C1A28" w:rsidP="005C1A28">
            <w:pPr>
              <w:jc w:val="right"/>
              <w:rPr>
                <w:color w:val="000000"/>
              </w:rPr>
            </w:pPr>
            <w:r w:rsidRPr="005C1A28">
              <w:rPr>
                <w:color w:val="000000"/>
              </w:rPr>
              <w:t>6.89E+03</w:t>
            </w:r>
          </w:p>
        </w:tc>
      </w:tr>
      <w:tr w:rsidR="005C1A28" w:rsidRPr="005C1A28" w14:paraId="20F5C828" w14:textId="77777777" w:rsidTr="005C1A2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5DCCB0" w14:textId="77777777" w:rsidR="005C1A28" w:rsidRPr="005C1A28" w:rsidRDefault="005C1A28" w:rsidP="005C1A28">
            <w:pPr>
              <w:jc w:val="right"/>
              <w:rPr>
                <w:color w:val="000000"/>
              </w:rPr>
            </w:pPr>
            <w:r w:rsidRPr="005C1A28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824DC2" w14:textId="77777777" w:rsidR="005C1A28" w:rsidRPr="005C1A28" w:rsidRDefault="005C1A28" w:rsidP="005C1A28">
            <w:pPr>
              <w:jc w:val="right"/>
              <w:rPr>
                <w:color w:val="000000"/>
              </w:rPr>
            </w:pPr>
            <w:r w:rsidRPr="005C1A28">
              <w:rPr>
                <w:color w:val="000000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EDF2CE" w14:textId="77777777" w:rsidR="005C1A28" w:rsidRPr="005C1A28" w:rsidRDefault="005C1A28" w:rsidP="005C1A28">
            <w:pPr>
              <w:jc w:val="right"/>
              <w:rPr>
                <w:color w:val="000000"/>
              </w:rPr>
            </w:pPr>
            <w:r w:rsidRPr="005C1A28">
              <w:rPr>
                <w:color w:val="000000"/>
              </w:rPr>
              <w:t>6.60E+11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888ED2" w14:textId="77777777" w:rsidR="005C1A28" w:rsidRPr="005C1A28" w:rsidRDefault="005C1A28" w:rsidP="005C1A28">
            <w:pPr>
              <w:jc w:val="right"/>
              <w:rPr>
                <w:color w:val="000000"/>
              </w:rPr>
            </w:pPr>
            <w:r w:rsidRPr="005C1A28">
              <w:rPr>
                <w:color w:val="000000"/>
              </w:rPr>
              <w:t>7.00E+13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DBDACA" w14:textId="77777777" w:rsidR="005C1A28" w:rsidRPr="005C1A28" w:rsidRDefault="005C1A28" w:rsidP="005C1A28">
            <w:pPr>
              <w:jc w:val="right"/>
              <w:rPr>
                <w:color w:val="000000"/>
              </w:rPr>
            </w:pPr>
            <w:r w:rsidRPr="005C1A28">
              <w:rPr>
                <w:color w:val="000000"/>
              </w:rPr>
              <w:t>0.00000008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6562AE" w14:textId="77777777" w:rsidR="005C1A28" w:rsidRPr="005C1A28" w:rsidRDefault="005C1A28" w:rsidP="005C1A28">
            <w:pPr>
              <w:jc w:val="right"/>
              <w:rPr>
                <w:color w:val="000000"/>
              </w:rPr>
            </w:pPr>
            <w:r w:rsidRPr="005C1A28">
              <w:rPr>
                <w:color w:val="000000"/>
              </w:rPr>
              <w:t>1.14E-21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878B3F" w14:textId="77777777" w:rsidR="005C1A28" w:rsidRPr="005C1A28" w:rsidRDefault="005C1A28" w:rsidP="005C1A28">
            <w:pPr>
              <w:jc w:val="right"/>
              <w:rPr>
                <w:color w:val="000000"/>
              </w:rPr>
            </w:pPr>
            <w:r w:rsidRPr="005C1A28">
              <w:rPr>
                <w:color w:val="000000"/>
              </w:rPr>
              <w:t>6.89E+02</w:t>
            </w:r>
          </w:p>
        </w:tc>
      </w:tr>
      <w:tr w:rsidR="005C1A28" w:rsidRPr="005C1A28" w14:paraId="32DEB8A6" w14:textId="77777777" w:rsidTr="005C1A2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0C58F6" w14:textId="77777777" w:rsidR="005C1A28" w:rsidRPr="005C1A28" w:rsidRDefault="005C1A28" w:rsidP="005C1A28">
            <w:pPr>
              <w:jc w:val="right"/>
              <w:rPr>
                <w:color w:val="000000"/>
              </w:rPr>
            </w:pPr>
            <w:r w:rsidRPr="005C1A28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BD9236" w14:textId="77777777" w:rsidR="005C1A28" w:rsidRPr="005C1A28" w:rsidRDefault="005C1A28" w:rsidP="005C1A28">
            <w:pPr>
              <w:jc w:val="right"/>
              <w:rPr>
                <w:color w:val="000000"/>
              </w:rPr>
            </w:pPr>
            <w:r w:rsidRPr="005C1A28">
              <w:rPr>
                <w:color w:val="000000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9EE7FA" w14:textId="77777777" w:rsidR="005C1A28" w:rsidRPr="005C1A28" w:rsidRDefault="005C1A28" w:rsidP="005C1A28">
            <w:pPr>
              <w:jc w:val="right"/>
              <w:rPr>
                <w:color w:val="000000"/>
              </w:rPr>
            </w:pPr>
            <w:r w:rsidRPr="005C1A28">
              <w:rPr>
                <w:color w:val="000000"/>
              </w:rPr>
              <w:t>6.60E+11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362ACC" w14:textId="77777777" w:rsidR="005C1A28" w:rsidRPr="005C1A28" w:rsidRDefault="005C1A28" w:rsidP="005C1A28">
            <w:pPr>
              <w:jc w:val="right"/>
              <w:rPr>
                <w:color w:val="000000"/>
              </w:rPr>
            </w:pPr>
            <w:r w:rsidRPr="005C1A28">
              <w:rPr>
                <w:color w:val="000000"/>
              </w:rPr>
              <w:t>7.00E+13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14D12A" w14:textId="77777777" w:rsidR="005C1A28" w:rsidRPr="005C1A28" w:rsidRDefault="005C1A28" w:rsidP="005C1A28">
            <w:pPr>
              <w:jc w:val="right"/>
              <w:rPr>
                <w:color w:val="000000"/>
              </w:rPr>
            </w:pPr>
            <w:r w:rsidRPr="005C1A28">
              <w:rPr>
                <w:color w:val="000000"/>
              </w:rPr>
              <w:t>0.000000008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A9182C" w14:textId="77777777" w:rsidR="005C1A28" w:rsidRPr="005C1A28" w:rsidRDefault="005C1A28" w:rsidP="005C1A28">
            <w:pPr>
              <w:jc w:val="right"/>
              <w:rPr>
                <w:color w:val="000000"/>
              </w:rPr>
            </w:pPr>
            <w:r w:rsidRPr="005C1A28">
              <w:rPr>
                <w:color w:val="000000"/>
              </w:rPr>
              <w:t>1.14E-22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10F047" w14:textId="77777777" w:rsidR="005C1A28" w:rsidRPr="005C1A28" w:rsidRDefault="005C1A28" w:rsidP="005C1A28">
            <w:pPr>
              <w:jc w:val="right"/>
              <w:rPr>
                <w:color w:val="000000"/>
              </w:rPr>
            </w:pPr>
            <w:r w:rsidRPr="005C1A28">
              <w:rPr>
                <w:color w:val="000000"/>
              </w:rPr>
              <w:t>6.89E+01</w:t>
            </w:r>
          </w:p>
        </w:tc>
      </w:tr>
      <w:tr w:rsidR="005C1A28" w:rsidRPr="005C1A28" w14:paraId="47409B96" w14:textId="77777777" w:rsidTr="005C1A2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5E7E84" w14:textId="77777777" w:rsidR="005C1A28" w:rsidRPr="005C1A28" w:rsidRDefault="005C1A28" w:rsidP="005C1A28">
            <w:pPr>
              <w:jc w:val="right"/>
              <w:rPr>
                <w:color w:val="000000"/>
              </w:rPr>
            </w:pPr>
            <w:r w:rsidRPr="005C1A28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2848FF" w14:textId="77777777" w:rsidR="005C1A28" w:rsidRPr="005C1A28" w:rsidRDefault="005C1A28" w:rsidP="005C1A28">
            <w:pPr>
              <w:jc w:val="right"/>
              <w:rPr>
                <w:color w:val="000000"/>
              </w:rPr>
            </w:pPr>
            <w:r w:rsidRPr="005C1A28">
              <w:rPr>
                <w:color w:val="000000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853D92" w14:textId="77777777" w:rsidR="005C1A28" w:rsidRPr="005C1A28" w:rsidRDefault="005C1A28" w:rsidP="005C1A28">
            <w:pPr>
              <w:jc w:val="right"/>
              <w:rPr>
                <w:color w:val="000000"/>
              </w:rPr>
            </w:pPr>
            <w:r w:rsidRPr="005C1A28">
              <w:rPr>
                <w:color w:val="000000"/>
              </w:rPr>
              <w:t>6.60E+11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97E933" w14:textId="77777777" w:rsidR="005C1A28" w:rsidRPr="005C1A28" w:rsidRDefault="005C1A28" w:rsidP="005C1A28">
            <w:pPr>
              <w:jc w:val="right"/>
              <w:rPr>
                <w:color w:val="000000"/>
              </w:rPr>
            </w:pPr>
            <w:r w:rsidRPr="005C1A28">
              <w:rPr>
                <w:color w:val="000000"/>
              </w:rPr>
              <w:t>7.00E+13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DA173B" w14:textId="77777777" w:rsidR="005C1A28" w:rsidRPr="005C1A28" w:rsidRDefault="005C1A28" w:rsidP="005C1A28">
            <w:pPr>
              <w:jc w:val="right"/>
              <w:rPr>
                <w:color w:val="000000"/>
              </w:rPr>
            </w:pPr>
            <w:r w:rsidRPr="005C1A28">
              <w:rPr>
                <w:color w:val="000000"/>
              </w:rPr>
              <w:t>0.0000000008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B9F3C6" w14:textId="77777777" w:rsidR="005C1A28" w:rsidRPr="005C1A28" w:rsidRDefault="005C1A28" w:rsidP="005C1A28">
            <w:pPr>
              <w:jc w:val="right"/>
              <w:rPr>
                <w:color w:val="000000"/>
              </w:rPr>
            </w:pPr>
            <w:r w:rsidRPr="005C1A28">
              <w:rPr>
                <w:color w:val="000000"/>
              </w:rPr>
              <w:t>1.14E-23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C9B565" w14:textId="77777777" w:rsidR="005C1A28" w:rsidRPr="005C1A28" w:rsidRDefault="005C1A28" w:rsidP="005C1A28">
            <w:pPr>
              <w:jc w:val="right"/>
              <w:rPr>
                <w:color w:val="000000"/>
              </w:rPr>
            </w:pPr>
            <w:r w:rsidRPr="005C1A28">
              <w:rPr>
                <w:color w:val="000000"/>
              </w:rPr>
              <w:t>6.89E+00</w:t>
            </w:r>
          </w:p>
        </w:tc>
      </w:tr>
      <w:tr w:rsidR="005C1A28" w:rsidRPr="005C1A28" w14:paraId="0EF7609D" w14:textId="77777777" w:rsidTr="005C1A2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9DB6AA" w14:textId="77777777" w:rsidR="005C1A28" w:rsidRPr="005C1A28" w:rsidRDefault="005C1A28" w:rsidP="005C1A28">
            <w:pPr>
              <w:jc w:val="right"/>
              <w:rPr>
                <w:color w:val="000000"/>
              </w:rPr>
            </w:pPr>
            <w:r w:rsidRPr="005C1A28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756430" w14:textId="77777777" w:rsidR="005C1A28" w:rsidRPr="005C1A28" w:rsidRDefault="005C1A28" w:rsidP="005C1A28">
            <w:pPr>
              <w:jc w:val="right"/>
              <w:rPr>
                <w:color w:val="000000"/>
              </w:rPr>
            </w:pPr>
            <w:r w:rsidRPr="005C1A28">
              <w:rPr>
                <w:color w:val="000000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914368" w14:textId="77777777" w:rsidR="005C1A28" w:rsidRPr="005C1A28" w:rsidRDefault="005C1A28" w:rsidP="005C1A28">
            <w:pPr>
              <w:jc w:val="right"/>
              <w:rPr>
                <w:color w:val="000000"/>
              </w:rPr>
            </w:pPr>
            <w:r w:rsidRPr="005C1A28">
              <w:rPr>
                <w:color w:val="000000"/>
              </w:rPr>
              <w:t>6.60E+11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D3A893" w14:textId="77777777" w:rsidR="005C1A28" w:rsidRPr="005C1A28" w:rsidRDefault="005C1A28" w:rsidP="005C1A28">
            <w:pPr>
              <w:jc w:val="right"/>
              <w:rPr>
                <w:color w:val="000000"/>
              </w:rPr>
            </w:pPr>
            <w:r w:rsidRPr="005C1A28">
              <w:rPr>
                <w:color w:val="000000"/>
              </w:rPr>
              <w:t>7.00E+13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F6F2CC" w14:textId="77777777" w:rsidR="005C1A28" w:rsidRPr="005C1A28" w:rsidRDefault="005C1A28" w:rsidP="005C1A28">
            <w:pPr>
              <w:jc w:val="right"/>
              <w:rPr>
                <w:color w:val="000000"/>
              </w:rPr>
            </w:pPr>
            <w:r w:rsidRPr="005C1A28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CD40BE" w14:textId="77777777" w:rsidR="005C1A28" w:rsidRPr="005C1A28" w:rsidRDefault="005C1A28" w:rsidP="005C1A28">
            <w:pPr>
              <w:jc w:val="right"/>
              <w:rPr>
                <w:color w:val="000000"/>
              </w:rPr>
            </w:pPr>
            <w:r w:rsidRPr="005C1A28">
              <w:rPr>
                <w:color w:val="000000"/>
              </w:rPr>
              <w:t>1.14E-24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39A18D" w14:textId="77777777" w:rsidR="005C1A28" w:rsidRPr="005C1A28" w:rsidRDefault="005C1A28" w:rsidP="005C1A28">
            <w:pPr>
              <w:jc w:val="right"/>
              <w:rPr>
                <w:color w:val="000000"/>
              </w:rPr>
            </w:pPr>
            <w:r w:rsidRPr="005C1A28">
              <w:rPr>
                <w:color w:val="000000"/>
              </w:rPr>
              <w:t>6.89E-01</w:t>
            </w:r>
          </w:p>
        </w:tc>
      </w:tr>
      <w:tr w:rsidR="005C1A28" w:rsidRPr="005C1A28" w14:paraId="08F5CFC5" w14:textId="77777777" w:rsidTr="005C1A2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4217F7" w14:textId="77777777" w:rsidR="005C1A28" w:rsidRPr="005C1A28" w:rsidRDefault="005C1A28" w:rsidP="005C1A28">
            <w:pPr>
              <w:jc w:val="right"/>
              <w:rPr>
                <w:color w:val="000000"/>
              </w:rPr>
            </w:pPr>
            <w:r w:rsidRPr="005C1A28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9E29A8" w14:textId="77777777" w:rsidR="005C1A28" w:rsidRPr="005C1A28" w:rsidRDefault="005C1A28" w:rsidP="005C1A28">
            <w:pPr>
              <w:jc w:val="right"/>
              <w:rPr>
                <w:color w:val="000000"/>
              </w:rPr>
            </w:pPr>
            <w:r w:rsidRPr="005C1A28">
              <w:rPr>
                <w:color w:val="000000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B10473" w14:textId="77777777" w:rsidR="005C1A28" w:rsidRPr="005C1A28" w:rsidRDefault="005C1A28" w:rsidP="005C1A28">
            <w:pPr>
              <w:jc w:val="right"/>
              <w:rPr>
                <w:color w:val="000000"/>
              </w:rPr>
            </w:pPr>
            <w:r w:rsidRPr="005C1A28">
              <w:rPr>
                <w:color w:val="000000"/>
              </w:rPr>
              <w:t>6.60E+11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047143" w14:textId="77777777" w:rsidR="005C1A28" w:rsidRPr="005C1A28" w:rsidRDefault="005C1A28" w:rsidP="005C1A28">
            <w:pPr>
              <w:jc w:val="right"/>
              <w:rPr>
                <w:color w:val="000000"/>
              </w:rPr>
            </w:pPr>
            <w:r w:rsidRPr="005C1A28">
              <w:rPr>
                <w:color w:val="000000"/>
              </w:rPr>
              <w:t>7.00E+13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7A0E1B" w14:textId="77777777" w:rsidR="005C1A28" w:rsidRPr="005C1A28" w:rsidRDefault="005C1A28" w:rsidP="005C1A28">
            <w:pPr>
              <w:jc w:val="right"/>
              <w:rPr>
                <w:color w:val="000000"/>
              </w:rPr>
            </w:pPr>
            <w:r w:rsidRPr="005C1A28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7BD176" w14:textId="77777777" w:rsidR="005C1A28" w:rsidRPr="005C1A28" w:rsidRDefault="005C1A28" w:rsidP="005C1A28">
            <w:pPr>
              <w:jc w:val="right"/>
              <w:rPr>
                <w:color w:val="000000"/>
              </w:rPr>
            </w:pPr>
            <w:r w:rsidRPr="005C1A28">
              <w:rPr>
                <w:color w:val="000000"/>
              </w:rPr>
              <w:t>1.14E-25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1F89C9" w14:textId="77777777" w:rsidR="005C1A28" w:rsidRPr="005C1A28" w:rsidRDefault="005C1A28" w:rsidP="005C1A28">
            <w:pPr>
              <w:jc w:val="right"/>
              <w:rPr>
                <w:color w:val="000000"/>
              </w:rPr>
            </w:pPr>
            <w:r w:rsidRPr="005C1A28">
              <w:rPr>
                <w:color w:val="000000"/>
              </w:rPr>
              <w:t>6.89E-02</w:t>
            </w:r>
          </w:p>
        </w:tc>
      </w:tr>
    </w:tbl>
    <w:p w14:paraId="6D210778" w14:textId="6157AFD8" w:rsidR="005C1A28" w:rsidRPr="00DF4A00" w:rsidRDefault="005C1A28" w:rsidP="00B646A8"/>
    <w:p w14:paraId="7C01E561" w14:textId="79B2AEBC" w:rsidR="005C1A28" w:rsidRPr="00DF4A00" w:rsidRDefault="001F0530" w:rsidP="00B646A8">
      <w:r>
        <w:t xml:space="preserve">CP Gene Standard Curve Calculations Beginning with </w:t>
      </w:r>
      <w:r w:rsidRPr="00DF4A00">
        <w:rPr>
          <w:color w:val="000000"/>
        </w:rPr>
        <w:t>30</w:t>
      </w:r>
      <w:r>
        <w:rPr>
          <w:color w:val="000000"/>
        </w:rPr>
        <w:t xml:space="preserve"> </w:t>
      </w:r>
      <w:proofErr w:type="spellStart"/>
      <w:r w:rsidRPr="00DF4A00">
        <w:rPr>
          <w:color w:val="000000"/>
        </w:rPr>
        <w:t>pg</w:t>
      </w:r>
      <w:proofErr w:type="spellEnd"/>
      <w:r w:rsidRPr="00DF4A00">
        <w:rPr>
          <w:color w:val="000000"/>
        </w:rPr>
        <w:t>/µl</w:t>
      </w:r>
      <w:r>
        <w:rPr>
          <w:color w:val="000000"/>
        </w:rPr>
        <w:t xml:space="preserve"> Standard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662"/>
        <w:gridCol w:w="2045"/>
        <w:gridCol w:w="1220"/>
        <w:gridCol w:w="1504"/>
        <w:gridCol w:w="1078"/>
        <w:gridCol w:w="1855"/>
      </w:tblGrid>
      <w:tr w:rsidR="00421B9F" w:rsidRPr="00DF4A00" w14:paraId="040FC378" w14:textId="77777777" w:rsidTr="00421B9F">
        <w:trPr>
          <w:trHeight w:val="70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2D96D2" w14:textId="77777777" w:rsidR="00421B9F" w:rsidRPr="00DF4A00" w:rsidRDefault="00421B9F">
            <w:pPr>
              <w:rPr>
                <w:b/>
                <w:bCs/>
                <w:color w:val="000000"/>
              </w:rPr>
            </w:pPr>
            <w:r w:rsidRPr="00DF4A00">
              <w:rPr>
                <w:b/>
                <w:bCs/>
                <w:color w:val="000000"/>
              </w:rPr>
              <w:t>Dilution #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FFBCB8" w14:textId="77777777" w:rsidR="00421B9F" w:rsidRPr="00DF4A00" w:rsidRDefault="00421B9F">
            <w:pPr>
              <w:rPr>
                <w:b/>
                <w:bCs/>
                <w:color w:val="000000"/>
              </w:rPr>
            </w:pPr>
            <w:r w:rsidRPr="00DF4A00">
              <w:rPr>
                <w:b/>
                <w:bCs/>
                <w:color w:val="000000"/>
              </w:rPr>
              <w:t>Size in bp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F7D529" w14:textId="77777777" w:rsidR="00421B9F" w:rsidRPr="00DF4A00" w:rsidRDefault="00421B9F">
            <w:pPr>
              <w:rPr>
                <w:b/>
                <w:bCs/>
                <w:color w:val="000000"/>
              </w:rPr>
            </w:pPr>
            <w:r w:rsidRPr="00DF4A00">
              <w:rPr>
                <w:b/>
                <w:bCs/>
                <w:color w:val="000000"/>
              </w:rPr>
              <w:t>6.6x10^11 ng/mole*bp; per base pair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B9321B" w14:textId="77777777" w:rsidR="00421B9F" w:rsidRPr="00DF4A00" w:rsidRDefault="00421B9F">
            <w:pPr>
              <w:rPr>
                <w:b/>
                <w:bCs/>
                <w:color w:val="000000"/>
              </w:rPr>
            </w:pPr>
            <w:r w:rsidRPr="00DF4A00">
              <w:rPr>
                <w:b/>
                <w:bCs/>
                <w:color w:val="000000"/>
              </w:rPr>
              <w:t>mass in ng/mole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C3EFBB" w14:textId="77777777" w:rsidR="00421B9F" w:rsidRPr="00DF4A00" w:rsidRDefault="00421B9F">
            <w:pPr>
              <w:rPr>
                <w:b/>
                <w:bCs/>
                <w:color w:val="000000"/>
              </w:rPr>
            </w:pPr>
            <w:r w:rsidRPr="00DF4A00">
              <w:rPr>
                <w:b/>
                <w:bCs/>
                <w:color w:val="000000"/>
              </w:rPr>
              <w:t>ng mass added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D09C11" w14:textId="77777777" w:rsidR="00421B9F" w:rsidRPr="00DF4A00" w:rsidRDefault="00421B9F">
            <w:pPr>
              <w:rPr>
                <w:b/>
                <w:bCs/>
                <w:color w:val="000000"/>
              </w:rPr>
            </w:pPr>
            <w:r w:rsidRPr="00DF4A00">
              <w:rPr>
                <w:b/>
                <w:bCs/>
                <w:color w:val="000000"/>
              </w:rPr>
              <w:t>number moles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002EC9" w14:textId="77777777" w:rsidR="00421B9F" w:rsidRPr="00DF4A00" w:rsidRDefault="00421B9F">
            <w:pPr>
              <w:rPr>
                <w:b/>
                <w:bCs/>
                <w:color w:val="000000"/>
              </w:rPr>
            </w:pPr>
            <w:r w:rsidRPr="00DF4A00">
              <w:rPr>
                <w:b/>
                <w:bCs/>
                <w:color w:val="000000"/>
              </w:rPr>
              <w:t>x Avogadro's = number of copies</w:t>
            </w:r>
          </w:p>
        </w:tc>
      </w:tr>
      <w:tr w:rsidR="00421B9F" w:rsidRPr="00DF4A00" w14:paraId="51B83730" w14:textId="77777777" w:rsidTr="00421B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CA7C07" w14:textId="77777777" w:rsidR="00421B9F" w:rsidRPr="00DF4A00" w:rsidRDefault="00421B9F">
            <w:pPr>
              <w:jc w:val="right"/>
              <w:rPr>
                <w:color w:val="000000"/>
              </w:rPr>
            </w:pPr>
            <w:r w:rsidRPr="00DF4A00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05038A" w14:textId="77777777" w:rsidR="00421B9F" w:rsidRPr="00DF4A00" w:rsidRDefault="00421B9F">
            <w:pPr>
              <w:jc w:val="right"/>
              <w:rPr>
                <w:color w:val="000000"/>
              </w:rPr>
            </w:pPr>
            <w:r w:rsidRPr="00DF4A00">
              <w:rPr>
                <w:color w:val="000000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65ADA9" w14:textId="77777777" w:rsidR="00421B9F" w:rsidRPr="00DF4A00" w:rsidRDefault="00421B9F">
            <w:pPr>
              <w:jc w:val="right"/>
              <w:rPr>
                <w:color w:val="000000"/>
              </w:rPr>
            </w:pPr>
            <w:r w:rsidRPr="00DF4A00">
              <w:rPr>
                <w:color w:val="000000"/>
              </w:rPr>
              <w:t>6.60E+11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C3EEC8" w14:textId="77777777" w:rsidR="00421B9F" w:rsidRPr="00DF4A00" w:rsidRDefault="00421B9F">
            <w:pPr>
              <w:jc w:val="right"/>
              <w:rPr>
                <w:color w:val="000000"/>
              </w:rPr>
            </w:pPr>
            <w:r w:rsidRPr="00DF4A00">
              <w:rPr>
                <w:color w:val="000000"/>
              </w:rPr>
              <w:t>5.15E+13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AC45F3" w14:textId="77777777" w:rsidR="00421B9F" w:rsidRPr="00DF4A00" w:rsidRDefault="00421B9F">
            <w:pPr>
              <w:jc w:val="right"/>
              <w:rPr>
                <w:color w:val="000000"/>
              </w:rPr>
            </w:pPr>
            <w:r w:rsidRPr="00DF4A00">
              <w:rPr>
                <w:color w:val="000000"/>
              </w:rPr>
              <w:t>0.00006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044635" w14:textId="77777777" w:rsidR="00421B9F" w:rsidRPr="00DF4A00" w:rsidRDefault="00421B9F">
            <w:pPr>
              <w:jc w:val="right"/>
              <w:rPr>
                <w:color w:val="000000"/>
              </w:rPr>
            </w:pPr>
            <w:r w:rsidRPr="00DF4A00">
              <w:rPr>
                <w:color w:val="000000"/>
              </w:rPr>
              <w:t>1.17E-18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062B4E" w14:textId="77777777" w:rsidR="00421B9F" w:rsidRPr="00DF4A00" w:rsidRDefault="00421B9F">
            <w:pPr>
              <w:jc w:val="right"/>
              <w:rPr>
                <w:color w:val="000000"/>
              </w:rPr>
            </w:pPr>
            <w:r w:rsidRPr="00DF4A00">
              <w:rPr>
                <w:color w:val="000000"/>
              </w:rPr>
              <w:t>7.02E+05</w:t>
            </w:r>
          </w:p>
        </w:tc>
      </w:tr>
      <w:tr w:rsidR="00421B9F" w:rsidRPr="00DF4A00" w14:paraId="451B7DFE" w14:textId="77777777" w:rsidTr="00421B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29FCD6" w14:textId="77777777" w:rsidR="00421B9F" w:rsidRPr="00DF4A00" w:rsidRDefault="00421B9F">
            <w:pPr>
              <w:jc w:val="right"/>
              <w:rPr>
                <w:color w:val="000000"/>
              </w:rPr>
            </w:pPr>
            <w:r w:rsidRPr="00DF4A00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D573C3" w14:textId="77777777" w:rsidR="00421B9F" w:rsidRPr="00DF4A00" w:rsidRDefault="00421B9F">
            <w:pPr>
              <w:jc w:val="right"/>
              <w:rPr>
                <w:color w:val="000000"/>
              </w:rPr>
            </w:pPr>
            <w:r w:rsidRPr="00DF4A00">
              <w:rPr>
                <w:color w:val="000000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C6C765" w14:textId="77777777" w:rsidR="00421B9F" w:rsidRPr="00DF4A00" w:rsidRDefault="00421B9F">
            <w:pPr>
              <w:jc w:val="right"/>
              <w:rPr>
                <w:color w:val="000000"/>
              </w:rPr>
            </w:pPr>
            <w:r w:rsidRPr="00DF4A00">
              <w:rPr>
                <w:color w:val="000000"/>
              </w:rPr>
              <w:t>6.60E+11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DC5970" w14:textId="77777777" w:rsidR="00421B9F" w:rsidRPr="00DF4A00" w:rsidRDefault="00421B9F">
            <w:pPr>
              <w:jc w:val="right"/>
              <w:rPr>
                <w:color w:val="000000"/>
              </w:rPr>
            </w:pPr>
            <w:r w:rsidRPr="00DF4A00">
              <w:rPr>
                <w:color w:val="000000"/>
              </w:rPr>
              <w:t>5.15E+13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5FFF2C" w14:textId="77777777" w:rsidR="00421B9F" w:rsidRPr="00DF4A00" w:rsidRDefault="00421B9F">
            <w:pPr>
              <w:jc w:val="right"/>
              <w:rPr>
                <w:color w:val="000000"/>
              </w:rPr>
            </w:pPr>
            <w:r w:rsidRPr="00DF4A00">
              <w:rPr>
                <w:color w:val="000000"/>
              </w:rPr>
              <w:t>0.000006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CCFA85" w14:textId="77777777" w:rsidR="00421B9F" w:rsidRPr="00DF4A00" w:rsidRDefault="00421B9F">
            <w:pPr>
              <w:jc w:val="right"/>
              <w:rPr>
                <w:color w:val="000000"/>
              </w:rPr>
            </w:pPr>
            <w:r w:rsidRPr="00DF4A00">
              <w:rPr>
                <w:color w:val="000000"/>
              </w:rPr>
              <w:t>1.17E-19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B3C1B9" w14:textId="77777777" w:rsidR="00421B9F" w:rsidRPr="00DF4A00" w:rsidRDefault="00421B9F">
            <w:pPr>
              <w:jc w:val="right"/>
              <w:rPr>
                <w:color w:val="000000"/>
              </w:rPr>
            </w:pPr>
            <w:r w:rsidRPr="00DF4A00">
              <w:rPr>
                <w:color w:val="000000"/>
              </w:rPr>
              <w:t>7.02E+04</w:t>
            </w:r>
          </w:p>
        </w:tc>
      </w:tr>
      <w:tr w:rsidR="00421B9F" w:rsidRPr="00DF4A00" w14:paraId="70A56A70" w14:textId="77777777" w:rsidTr="00421B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BD646C" w14:textId="77777777" w:rsidR="00421B9F" w:rsidRPr="00DF4A00" w:rsidRDefault="00421B9F">
            <w:pPr>
              <w:jc w:val="right"/>
              <w:rPr>
                <w:color w:val="000000"/>
              </w:rPr>
            </w:pPr>
            <w:r w:rsidRPr="00DF4A00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C26A56" w14:textId="77777777" w:rsidR="00421B9F" w:rsidRPr="00DF4A00" w:rsidRDefault="00421B9F">
            <w:pPr>
              <w:jc w:val="right"/>
              <w:rPr>
                <w:color w:val="000000"/>
              </w:rPr>
            </w:pPr>
            <w:r w:rsidRPr="00DF4A00">
              <w:rPr>
                <w:color w:val="000000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763CAF" w14:textId="77777777" w:rsidR="00421B9F" w:rsidRPr="00DF4A00" w:rsidRDefault="00421B9F">
            <w:pPr>
              <w:jc w:val="right"/>
              <w:rPr>
                <w:color w:val="000000"/>
              </w:rPr>
            </w:pPr>
            <w:r w:rsidRPr="00DF4A00">
              <w:rPr>
                <w:color w:val="000000"/>
              </w:rPr>
              <w:t>6.60E+11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02DE70" w14:textId="77777777" w:rsidR="00421B9F" w:rsidRPr="00DF4A00" w:rsidRDefault="00421B9F">
            <w:pPr>
              <w:jc w:val="right"/>
              <w:rPr>
                <w:color w:val="000000"/>
              </w:rPr>
            </w:pPr>
            <w:r w:rsidRPr="00DF4A00">
              <w:rPr>
                <w:color w:val="000000"/>
              </w:rPr>
              <w:t>5.15E+13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1C58DC" w14:textId="77777777" w:rsidR="00421B9F" w:rsidRPr="00DF4A00" w:rsidRDefault="00421B9F">
            <w:pPr>
              <w:jc w:val="right"/>
              <w:rPr>
                <w:color w:val="000000"/>
              </w:rPr>
            </w:pPr>
            <w:r w:rsidRPr="00DF4A00">
              <w:rPr>
                <w:color w:val="000000"/>
              </w:rPr>
              <w:t>0.0000006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89D886" w14:textId="77777777" w:rsidR="00421B9F" w:rsidRPr="00DF4A00" w:rsidRDefault="00421B9F">
            <w:pPr>
              <w:jc w:val="right"/>
              <w:rPr>
                <w:color w:val="000000"/>
              </w:rPr>
            </w:pPr>
            <w:r w:rsidRPr="00DF4A00">
              <w:rPr>
                <w:color w:val="000000"/>
              </w:rPr>
              <w:t>1.17E-20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445608" w14:textId="77777777" w:rsidR="00421B9F" w:rsidRPr="00DF4A00" w:rsidRDefault="00421B9F">
            <w:pPr>
              <w:jc w:val="right"/>
              <w:rPr>
                <w:color w:val="000000"/>
              </w:rPr>
            </w:pPr>
            <w:r w:rsidRPr="00DF4A00">
              <w:rPr>
                <w:color w:val="000000"/>
              </w:rPr>
              <w:t>7.02E+03</w:t>
            </w:r>
          </w:p>
        </w:tc>
      </w:tr>
      <w:tr w:rsidR="00421B9F" w:rsidRPr="00DF4A00" w14:paraId="2D2ABD2E" w14:textId="77777777" w:rsidTr="00421B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F13C82" w14:textId="77777777" w:rsidR="00421B9F" w:rsidRPr="00DF4A00" w:rsidRDefault="00421B9F">
            <w:pPr>
              <w:jc w:val="right"/>
              <w:rPr>
                <w:color w:val="000000"/>
              </w:rPr>
            </w:pPr>
            <w:r w:rsidRPr="00DF4A00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AAF769" w14:textId="77777777" w:rsidR="00421B9F" w:rsidRPr="00DF4A00" w:rsidRDefault="00421B9F">
            <w:pPr>
              <w:jc w:val="right"/>
              <w:rPr>
                <w:color w:val="000000"/>
              </w:rPr>
            </w:pPr>
            <w:r w:rsidRPr="00DF4A00">
              <w:rPr>
                <w:color w:val="000000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E222C2" w14:textId="77777777" w:rsidR="00421B9F" w:rsidRPr="00DF4A00" w:rsidRDefault="00421B9F">
            <w:pPr>
              <w:jc w:val="right"/>
              <w:rPr>
                <w:color w:val="000000"/>
              </w:rPr>
            </w:pPr>
            <w:r w:rsidRPr="00DF4A00">
              <w:rPr>
                <w:color w:val="000000"/>
              </w:rPr>
              <w:t>6.60E+11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5C1504" w14:textId="77777777" w:rsidR="00421B9F" w:rsidRPr="00DF4A00" w:rsidRDefault="00421B9F">
            <w:pPr>
              <w:jc w:val="right"/>
              <w:rPr>
                <w:color w:val="000000"/>
              </w:rPr>
            </w:pPr>
            <w:r w:rsidRPr="00DF4A00">
              <w:rPr>
                <w:color w:val="000000"/>
              </w:rPr>
              <w:t>5.15E+13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9EF833" w14:textId="77777777" w:rsidR="00421B9F" w:rsidRPr="00DF4A00" w:rsidRDefault="00421B9F">
            <w:pPr>
              <w:jc w:val="right"/>
              <w:rPr>
                <w:color w:val="000000"/>
              </w:rPr>
            </w:pPr>
            <w:r w:rsidRPr="00DF4A00">
              <w:rPr>
                <w:color w:val="000000"/>
              </w:rPr>
              <w:t>0.00000006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A46369" w14:textId="77777777" w:rsidR="00421B9F" w:rsidRPr="00DF4A00" w:rsidRDefault="00421B9F">
            <w:pPr>
              <w:jc w:val="right"/>
              <w:rPr>
                <w:color w:val="000000"/>
              </w:rPr>
            </w:pPr>
            <w:r w:rsidRPr="00DF4A00">
              <w:rPr>
                <w:color w:val="000000"/>
              </w:rPr>
              <w:t>1.17E-21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86BDC3" w14:textId="77777777" w:rsidR="00421B9F" w:rsidRPr="00DF4A00" w:rsidRDefault="00421B9F">
            <w:pPr>
              <w:jc w:val="right"/>
              <w:rPr>
                <w:color w:val="000000"/>
              </w:rPr>
            </w:pPr>
            <w:r w:rsidRPr="00DF4A00">
              <w:rPr>
                <w:color w:val="000000"/>
              </w:rPr>
              <w:t>7.02E+02</w:t>
            </w:r>
          </w:p>
        </w:tc>
      </w:tr>
      <w:tr w:rsidR="00421B9F" w:rsidRPr="00DF4A00" w14:paraId="1D0870AF" w14:textId="77777777" w:rsidTr="00421B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A8514B" w14:textId="77777777" w:rsidR="00421B9F" w:rsidRPr="00DF4A00" w:rsidRDefault="00421B9F">
            <w:pPr>
              <w:jc w:val="right"/>
              <w:rPr>
                <w:color w:val="000000"/>
              </w:rPr>
            </w:pPr>
            <w:r w:rsidRPr="00DF4A00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43A44D" w14:textId="77777777" w:rsidR="00421B9F" w:rsidRPr="00DF4A00" w:rsidRDefault="00421B9F">
            <w:pPr>
              <w:jc w:val="right"/>
              <w:rPr>
                <w:color w:val="000000"/>
              </w:rPr>
            </w:pPr>
            <w:r w:rsidRPr="00DF4A00">
              <w:rPr>
                <w:color w:val="000000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031A0E" w14:textId="77777777" w:rsidR="00421B9F" w:rsidRPr="00DF4A00" w:rsidRDefault="00421B9F">
            <w:pPr>
              <w:jc w:val="right"/>
              <w:rPr>
                <w:color w:val="000000"/>
              </w:rPr>
            </w:pPr>
            <w:r w:rsidRPr="00DF4A00">
              <w:rPr>
                <w:color w:val="000000"/>
              </w:rPr>
              <w:t>6.60E+11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0B5D22" w14:textId="77777777" w:rsidR="00421B9F" w:rsidRPr="00DF4A00" w:rsidRDefault="00421B9F">
            <w:pPr>
              <w:jc w:val="right"/>
              <w:rPr>
                <w:color w:val="000000"/>
              </w:rPr>
            </w:pPr>
            <w:r w:rsidRPr="00DF4A00">
              <w:rPr>
                <w:color w:val="000000"/>
              </w:rPr>
              <w:t>5.15E+13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00B737" w14:textId="77777777" w:rsidR="00421B9F" w:rsidRPr="00DF4A00" w:rsidRDefault="00421B9F">
            <w:pPr>
              <w:jc w:val="right"/>
              <w:rPr>
                <w:color w:val="000000"/>
              </w:rPr>
            </w:pPr>
            <w:r w:rsidRPr="00DF4A00">
              <w:rPr>
                <w:color w:val="000000"/>
              </w:rPr>
              <w:t>0.000000006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81BF54" w14:textId="77777777" w:rsidR="00421B9F" w:rsidRPr="00DF4A00" w:rsidRDefault="00421B9F">
            <w:pPr>
              <w:jc w:val="right"/>
              <w:rPr>
                <w:color w:val="000000"/>
              </w:rPr>
            </w:pPr>
            <w:r w:rsidRPr="00DF4A00">
              <w:rPr>
                <w:color w:val="000000"/>
              </w:rPr>
              <w:t>1.17E-22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95C737" w14:textId="77777777" w:rsidR="00421B9F" w:rsidRPr="00DF4A00" w:rsidRDefault="00421B9F">
            <w:pPr>
              <w:jc w:val="right"/>
              <w:rPr>
                <w:color w:val="000000"/>
              </w:rPr>
            </w:pPr>
            <w:r w:rsidRPr="00DF4A00">
              <w:rPr>
                <w:color w:val="000000"/>
              </w:rPr>
              <w:t>7.02E+01</w:t>
            </w:r>
          </w:p>
        </w:tc>
      </w:tr>
      <w:tr w:rsidR="00421B9F" w:rsidRPr="00DF4A00" w14:paraId="161C9523" w14:textId="77777777" w:rsidTr="00421B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D7AC09" w14:textId="77777777" w:rsidR="00421B9F" w:rsidRPr="00DF4A00" w:rsidRDefault="00421B9F">
            <w:pPr>
              <w:jc w:val="right"/>
              <w:rPr>
                <w:color w:val="000000"/>
              </w:rPr>
            </w:pPr>
            <w:r w:rsidRPr="00DF4A00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EFB387" w14:textId="77777777" w:rsidR="00421B9F" w:rsidRPr="00DF4A00" w:rsidRDefault="00421B9F">
            <w:pPr>
              <w:jc w:val="right"/>
              <w:rPr>
                <w:color w:val="000000"/>
              </w:rPr>
            </w:pPr>
            <w:r w:rsidRPr="00DF4A00">
              <w:rPr>
                <w:color w:val="000000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C72F37" w14:textId="77777777" w:rsidR="00421B9F" w:rsidRPr="00DF4A00" w:rsidRDefault="00421B9F">
            <w:pPr>
              <w:jc w:val="right"/>
              <w:rPr>
                <w:color w:val="000000"/>
              </w:rPr>
            </w:pPr>
            <w:r w:rsidRPr="00DF4A00">
              <w:rPr>
                <w:color w:val="000000"/>
              </w:rPr>
              <w:t>6.60E+11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6B1D68" w14:textId="77777777" w:rsidR="00421B9F" w:rsidRPr="00DF4A00" w:rsidRDefault="00421B9F">
            <w:pPr>
              <w:jc w:val="right"/>
              <w:rPr>
                <w:color w:val="000000"/>
              </w:rPr>
            </w:pPr>
            <w:r w:rsidRPr="00DF4A00">
              <w:rPr>
                <w:color w:val="000000"/>
              </w:rPr>
              <w:t>5.15E+13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54031C" w14:textId="77777777" w:rsidR="00421B9F" w:rsidRPr="00DF4A00" w:rsidRDefault="00421B9F">
            <w:pPr>
              <w:jc w:val="right"/>
              <w:rPr>
                <w:color w:val="000000"/>
              </w:rPr>
            </w:pPr>
            <w:r w:rsidRPr="00DF4A00">
              <w:rPr>
                <w:color w:val="000000"/>
              </w:rPr>
              <w:t>0.0000000006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082B66" w14:textId="77777777" w:rsidR="00421B9F" w:rsidRPr="00DF4A00" w:rsidRDefault="00421B9F">
            <w:pPr>
              <w:jc w:val="right"/>
              <w:rPr>
                <w:color w:val="000000"/>
              </w:rPr>
            </w:pPr>
            <w:r w:rsidRPr="00DF4A00">
              <w:rPr>
                <w:color w:val="000000"/>
              </w:rPr>
              <w:t>1.17E-23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75ED48" w14:textId="77777777" w:rsidR="00421B9F" w:rsidRPr="00DF4A00" w:rsidRDefault="00421B9F">
            <w:pPr>
              <w:jc w:val="right"/>
              <w:rPr>
                <w:color w:val="000000"/>
              </w:rPr>
            </w:pPr>
            <w:r w:rsidRPr="00DF4A00">
              <w:rPr>
                <w:color w:val="000000"/>
              </w:rPr>
              <w:t>7.02E+00</w:t>
            </w:r>
          </w:p>
        </w:tc>
      </w:tr>
      <w:tr w:rsidR="00421B9F" w:rsidRPr="00DF4A00" w14:paraId="66BB1021" w14:textId="77777777" w:rsidTr="00421B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92191C" w14:textId="77777777" w:rsidR="00421B9F" w:rsidRPr="00DF4A00" w:rsidRDefault="00421B9F">
            <w:pPr>
              <w:jc w:val="right"/>
              <w:rPr>
                <w:color w:val="000000"/>
              </w:rPr>
            </w:pPr>
            <w:r w:rsidRPr="00DF4A00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DA2642" w14:textId="77777777" w:rsidR="00421B9F" w:rsidRPr="00DF4A00" w:rsidRDefault="00421B9F">
            <w:pPr>
              <w:jc w:val="right"/>
              <w:rPr>
                <w:color w:val="000000"/>
              </w:rPr>
            </w:pPr>
            <w:r w:rsidRPr="00DF4A00">
              <w:rPr>
                <w:color w:val="000000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FA78B6" w14:textId="77777777" w:rsidR="00421B9F" w:rsidRPr="00DF4A00" w:rsidRDefault="00421B9F">
            <w:pPr>
              <w:jc w:val="right"/>
              <w:rPr>
                <w:color w:val="000000"/>
              </w:rPr>
            </w:pPr>
            <w:r w:rsidRPr="00DF4A00">
              <w:rPr>
                <w:color w:val="000000"/>
              </w:rPr>
              <w:t>6.60E+11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F5A392" w14:textId="77777777" w:rsidR="00421B9F" w:rsidRPr="00DF4A00" w:rsidRDefault="00421B9F">
            <w:pPr>
              <w:jc w:val="right"/>
              <w:rPr>
                <w:color w:val="000000"/>
              </w:rPr>
            </w:pPr>
            <w:r w:rsidRPr="00DF4A00">
              <w:rPr>
                <w:color w:val="000000"/>
              </w:rPr>
              <w:t>5.15E+13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9126DB" w14:textId="77777777" w:rsidR="00421B9F" w:rsidRPr="00DF4A00" w:rsidRDefault="00421B9F">
            <w:pPr>
              <w:jc w:val="right"/>
              <w:rPr>
                <w:color w:val="000000"/>
              </w:rPr>
            </w:pPr>
            <w:r w:rsidRPr="00DF4A00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8C5B20" w14:textId="77777777" w:rsidR="00421B9F" w:rsidRPr="00DF4A00" w:rsidRDefault="00421B9F">
            <w:pPr>
              <w:jc w:val="right"/>
              <w:rPr>
                <w:color w:val="000000"/>
              </w:rPr>
            </w:pPr>
            <w:r w:rsidRPr="00DF4A00">
              <w:rPr>
                <w:color w:val="000000"/>
              </w:rPr>
              <w:t>1.17E-24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90C3F9" w14:textId="77777777" w:rsidR="00421B9F" w:rsidRPr="00DF4A00" w:rsidRDefault="00421B9F">
            <w:pPr>
              <w:jc w:val="right"/>
              <w:rPr>
                <w:color w:val="000000"/>
              </w:rPr>
            </w:pPr>
            <w:r w:rsidRPr="00DF4A00">
              <w:rPr>
                <w:color w:val="000000"/>
              </w:rPr>
              <w:t>7.02E-01</w:t>
            </w:r>
          </w:p>
        </w:tc>
      </w:tr>
      <w:tr w:rsidR="00421B9F" w:rsidRPr="00DF4A00" w14:paraId="52075110" w14:textId="77777777" w:rsidTr="00421B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66B8AD" w14:textId="77777777" w:rsidR="00421B9F" w:rsidRPr="00DF4A00" w:rsidRDefault="00421B9F">
            <w:pPr>
              <w:jc w:val="right"/>
              <w:rPr>
                <w:color w:val="000000"/>
              </w:rPr>
            </w:pPr>
            <w:r w:rsidRPr="00DF4A00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C793E6" w14:textId="77777777" w:rsidR="00421B9F" w:rsidRPr="00DF4A00" w:rsidRDefault="00421B9F">
            <w:pPr>
              <w:jc w:val="right"/>
              <w:rPr>
                <w:color w:val="000000"/>
              </w:rPr>
            </w:pPr>
            <w:r w:rsidRPr="00DF4A00">
              <w:rPr>
                <w:color w:val="000000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81AA3C" w14:textId="77777777" w:rsidR="00421B9F" w:rsidRPr="00DF4A00" w:rsidRDefault="00421B9F">
            <w:pPr>
              <w:jc w:val="right"/>
              <w:rPr>
                <w:color w:val="000000"/>
              </w:rPr>
            </w:pPr>
            <w:r w:rsidRPr="00DF4A00">
              <w:rPr>
                <w:color w:val="000000"/>
              </w:rPr>
              <w:t>6.60E+11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6C84CE" w14:textId="77777777" w:rsidR="00421B9F" w:rsidRPr="00DF4A00" w:rsidRDefault="00421B9F">
            <w:pPr>
              <w:jc w:val="right"/>
              <w:rPr>
                <w:color w:val="000000"/>
              </w:rPr>
            </w:pPr>
            <w:r w:rsidRPr="00DF4A00">
              <w:rPr>
                <w:color w:val="000000"/>
              </w:rPr>
              <w:t>5.15E+13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2FB7D6" w14:textId="77777777" w:rsidR="00421B9F" w:rsidRPr="00DF4A00" w:rsidRDefault="00421B9F">
            <w:pPr>
              <w:jc w:val="right"/>
              <w:rPr>
                <w:color w:val="000000"/>
              </w:rPr>
            </w:pPr>
            <w:r w:rsidRPr="00DF4A00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AC8741" w14:textId="77777777" w:rsidR="00421B9F" w:rsidRPr="00DF4A00" w:rsidRDefault="00421B9F">
            <w:pPr>
              <w:jc w:val="right"/>
              <w:rPr>
                <w:color w:val="000000"/>
              </w:rPr>
            </w:pPr>
            <w:r w:rsidRPr="00DF4A00">
              <w:rPr>
                <w:color w:val="000000"/>
              </w:rPr>
              <w:t>1.17E-25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CD7B7D" w14:textId="77777777" w:rsidR="00421B9F" w:rsidRPr="00DF4A00" w:rsidRDefault="00421B9F">
            <w:pPr>
              <w:jc w:val="right"/>
              <w:rPr>
                <w:color w:val="000000"/>
              </w:rPr>
            </w:pPr>
            <w:r w:rsidRPr="00DF4A00">
              <w:rPr>
                <w:color w:val="000000"/>
              </w:rPr>
              <w:t>7.02E-02</w:t>
            </w:r>
          </w:p>
        </w:tc>
      </w:tr>
    </w:tbl>
    <w:p w14:paraId="5923422D" w14:textId="2406B521" w:rsidR="00826A0C" w:rsidRPr="00DF4A00" w:rsidRDefault="0057428C"/>
    <w:p w14:paraId="305F76CD" w14:textId="77777777" w:rsidR="005C1A28" w:rsidRPr="00DF4A00" w:rsidRDefault="005C1A28"/>
    <w:sectPr w:rsidR="005C1A28" w:rsidRPr="00DF4A00" w:rsidSect="008F0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A8"/>
    <w:rsid w:val="001F0530"/>
    <w:rsid w:val="00294D3D"/>
    <w:rsid w:val="002A6BEB"/>
    <w:rsid w:val="00421B9F"/>
    <w:rsid w:val="0057428C"/>
    <w:rsid w:val="0059271E"/>
    <w:rsid w:val="005A2367"/>
    <w:rsid w:val="005C1A28"/>
    <w:rsid w:val="0063629C"/>
    <w:rsid w:val="006D6061"/>
    <w:rsid w:val="008F0691"/>
    <w:rsid w:val="00945EB0"/>
    <w:rsid w:val="00B26BFA"/>
    <w:rsid w:val="00B646A8"/>
    <w:rsid w:val="00C62B6C"/>
    <w:rsid w:val="00DD02B0"/>
    <w:rsid w:val="00DF4A00"/>
    <w:rsid w:val="00E257ED"/>
    <w:rsid w:val="00F1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22709"/>
  <w15:chartTrackingRefBased/>
  <w15:docId w15:val="{82FDC523-7B65-7D42-9613-DF187791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B9F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B646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46A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646A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67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6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7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4B689F-04D9-4413-ADD2-8EB8B434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G Riley</dc:creator>
  <cp:keywords/>
  <dc:description/>
  <cp:lastModifiedBy>Carlos C. Goller</cp:lastModifiedBy>
  <cp:revision>2</cp:revision>
  <dcterms:created xsi:type="dcterms:W3CDTF">2020-03-09T14:16:00Z</dcterms:created>
  <dcterms:modified xsi:type="dcterms:W3CDTF">2020-03-09T14:16:00Z</dcterms:modified>
</cp:coreProperties>
</file>