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59529" w14:textId="121213A0" w:rsidR="007457EE" w:rsidRDefault="007457EE" w:rsidP="007457EE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bookmarkStart w:id="0" w:name="_GoBack"/>
    </w:p>
    <w:bookmarkEnd w:id="0"/>
    <w:p w14:paraId="5ABB0C2F" w14:textId="77777777" w:rsidR="007457EE" w:rsidRPr="007457EE" w:rsidRDefault="007457EE" w:rsidP="007457EE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739"/>
        <w:gridCol w:w="1637"/>
        <w:gridCol w:w="2694"/>
        <w:gridCol w:w="1842"/>
        <w:gridCol w:w="1843"/>
      </w:tblGrid>
      <w:tr w:rsidR="00D20A01" w:rsidRPr="00D20A01" w14:paraId="37F1ECEF" w14:textId="77777777" w:rsidTr="00BC5C3B">
        <w:tc>
          <w:tcPr>
            <w:tcW w:w="739" w:type="dxa"/>
          </w:tcPr>
          <w:p w14:paraId="5A3C7EC4" w14:textId="29849120" w:rsidR="00D20A01" w:rsidRPr="00D20A01" w:rsidRDefault="00D20A01" w:rsidP="007C130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Spot</w:t>
            </w:r>
          </w:p>
        </w:tc>
        <w:tc>
          <w:tcPr>
            <w:tcW w:w="1637" w:type="dxa"/>
          </w:tcPr>
          <w:p w14:paraId="5DD8197E" w14:textId="31A7C4C3" w:rsidR="00D20A01" w:rsidRPr="00D20A01" w:rsidRDefault="00D20A01" w:rsidP="007C130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20A01">
              <w:rPr>
                <w:rFonts w:ascii="Palatino Linotype" w:hAnsi="Palatino Linotype"/>
                <w:b/>
                <w:sz w:val="18"/>
                <w:szCs w:val="18"/>
                <w:lang w:val="en-US"/>
              </w:rPr>
              <w:t>SORBIDRAFT</w:t>
            </w:r>
          </w:p>
        </w:tc>
        <w:tc>
          <w:tcPr>
            <w:tcW w:w="2694" w:type="dxa"/>
          </w:tcPr>
          <w:p w14:paraId="4656CD04" w14:textId="40AAE3B1" w:rsidR="00D20A01" w:rsidRPr="00D20A01" w:rsidRDefault="00D20A01" w:rsidP="00A3759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 w:rsidRPr="00D20A01">
              <w:rPr>
                <w:rFonts w:ascii="Palatino Linotype" w:hAnsi="Palatino Linotype"/>
                <w:b/>
                <w:sz w:val="18"/>
                <w:szCs w:val="18"/>
                <w:lang w:val="en-US"/>
              </w:rPr>
              <w:t>Protein name</w:t>
            </w:r>
          </w:p>
        </w:tc>
        <w:tc>
          <w:tcPr>
            <w:tcW w:w="1842" w:type="dxa"/>
          </w:tcPr>
          <w:p w14:paraId="0B03EEEB" w14:textId="4CE72E9D" w:rsidR="00D20A01" w:rsidRPr="00D20A01" w:rsidRDefault="00D20A01" w:rsidP="007C130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20A01">
              <w:rPr>
                <w:rFonts w:ascii="Palatino Linotype" w:hAnsi="Palatino Linotype"/>
                <w:b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Protein</w:t>
            </w:r>
            <w:proofErr w:type="spellEnd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functional</w:t>
            </w:r>
            <w:proofErr w:type="spellEnd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1843" w:type="dxa"/>
          </w:tcPr>
          <w:p w14:paraId="30F16665" w14:textId="5BF427E2" w:rsidR="00D20A01" w:rsidRPr="00D20A01" w:rsidRDefault="00D20A01" w:rsidP="007C130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20A01"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Accumulation</w:t>
            </w:r>
            <w:proofErr w:type="spellEnd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 w:rsidRPr="00D20A01">
              <w:rPr>
                <w:rFonts w:ascii="Palatino Linotype" w:hAnsi="Palatino Linotype"/>
                <w:b/>
                <w:sz w:val="18"/>
                <w:szCs w:val="18"/>
              </w:rPr>
              <w:t>level</w:t>
            </w:r>
            <w:proofErr w:type="spellEnd"/>
          </w:p>
        </w:tc>
      </w:tr>
      <w:tr w:rsidR="00D20A01" w:rsidRPr="00D20A01" w14:paraId="3AA81284" w14:textId="77777777" w:rsidTr="00BC5C3B">
        <w:tc>
          <w:tcPr>
            <w:tcW w:w="739" w:type="dxa"/>
          </w:tcPr>
          <w:p w14:paraId="571B6829" w14:textId="77777777" w:rsidR="00D20A01" w:rsidRPr="00D20A01" w:rsidRDefault="00D20A01" w:rsidP="007C130A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637" w:type="dxa"/>
          </w:tcPr>
          <w:p w14:paraId="5177D6D8" w14:textId="77777777" w:rsidR="00D20A01" w:rsidRPr="00D20A01" w:rsidRDefault="00D20A01" w:rsidP="007C130A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2694" w:type="dxa"/>
          </w:tcPr>
          <w:p w14:paraId="7D79F029" w14:textId="77777777" w:rsidR="00D20A01" w:rsidRPr="00D20A01" w:rsidRDefault="00D20A01" w:rsidP="007C130A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842" w:type="dxa"/>
          </w:tcPr>
          <w:p w14:paraId="49FF50FA" w14:textId="77777777" w:rsidR="00D20A01" w:rsidRPr="00D20A01" w:rsidRDefault="00D20A01" w:rsidP="007C130A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843" w:type="dxa"/>
          </w:tcPr>
          <w:p w14:paraId="62D258DD" w14:textId="77777777" w:rsidR="00D20A01" w:rsidRPr="00D20A01" w:rsidRDefault="00D20A01" w:rsidP="007C130A">
            <w:pPr>
              <w:rPr>
                <w:rFonts w:ascii="Palatino Linotype" w:hAnsi="Palatino Linotype"/>
                <w:b/>
              </w:rPr>
            </w:pPr>
            <w:r w:rsidRPr="00D20A01">
              <w:rPr>
                <w:rFonts w:ascii="Palatino Linotype" w:hAnsi="Palatino Linotype"/>
                <w:b/>
                <w:sz w:val="20"/>
                <w:szCs w:val="20"/>
              </w:rPr>
              <w:t xml:space="preserve">      </w:t>
            </w:r>
            <w:r w:rsidR="00C50EDD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  <w:r w:rsidRPr="00D20A01">
              <w:rPr>
                <w:rFonts w:ascii="Palatino Linotype" w:hAnsi="Palatino Linotype"/>
                <w:b/>
                <w:sz w:val="20"/>
                <w:szCs w:val="20"/>
              </w:rPr>
              <w:t xml:space="preserve">1    </w:t>
            </w:r>
            <w:r w:rsidR="0006493D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D20A01">
              <w:rPr>
                <w:rFonts w:ascii="Palatino Linotype" w:hAnsi="Palatino Linotype"/>
                <w:b/>
                <w:sz w:val="20"/>
                <w:szCs w:val="20"/>
              </w:rPr>
              <w:t xml:space="preserve">2   </w:t>
            </w:r>
            <w:r w:rsidR="0006493D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  <w:r w:rsidRPr="00D20A01">
              <w:rPr>
                <w:rFonts w:ascii="Palatino Linotype" w:hAnsi="Palatino Linotype"/>
                <w:b/>
                <w:sz w:val="20"/>
                <w:szCs w:val="20"/>
              </w:rPr>
              <w:t>3    4</w:t>
            </w:r>
          </w:p>
        </w:tc>
      </w:tr>
      <w:tr w:rsidR="00D20A01" w:rsidRPr="00D20A01" w14:paraId="7F6B1746" w14:textId="77777777" w:rsidTr="00BC5C3B">
        <w:tc>
          <w:tcPr>
            <w:tcW w:w="739" w:type="dxa"/>
          </w:tcPr>
          <w:p w14:paraId="51AF1765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637" w:type="dxa"/>
          </w:tcPr>
          <w:p w14:paraId="452158F4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sb05g023220</w:t>
            </w:r>
          </w:p>
        </w:tc>
        <w:tc>
          <w:tcPr>
            <w:tcW w:w="2694" w:type="dxa"/>
          </w:tcPr>
          <w:p w14:paraId="2B5E6B9F" w14:textId="77777777" w:rsidR="00D20A01" w:rsidRPr="007457EE" w:rsidRDefault="00D20A01" w:rsidP="007C1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7457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Plastid-lipid-associated protein 6/fibrillin</w:t>
            </w:r>
          </w:p>
          <w:p w14:paraId="60538A93" w14:textId="77777777" w:rsidR="00D20A01" w:rsidRPr="007457EE" w:rsidRDefault="00D20A01" w:rsidP="007C1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14:paraId="7FF8251B" w14:textId="77777777" w:rsidR="00D20A01" w:rsidRPr="007457EE" w:rsidRDefault="00D20A01" w:rsidP="007C1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842" w:type="dxa"/>
          </w:tcPr>
          <w:p w14:paraId="6DB478BD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 response</w:t>
            </w:r>
          </w:p>
        </w:tc>
        <w:tc>
          <w:tcPr>
            <w:tcW w:w="1843" w:type="dxa"/>
          </w:tcPr>
          <w:p w14:paraId="3F88D549" w14:textId="77777777" w:rsidR="00D20A01" w:rsidRPr="00D20A01" w:rsidRDefault="00FB5644" w:rsidP="007C130A">
            <w:pPr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5CBEC01" wp14:editId="3E7C3C4A">
                  <wp:extent cx="1060102" cy="1035139"/>
                  <wp:effectExtent l="0" t="0" r="6985" b="0"/>
                  <wp:docPr id="106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102" cy="103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28EB97C7" w14:textId="77777777" w:rsidTr="00BC5C3B">
        <w:tc>
          <w:tcPr>
            <w:tcW w:w="739" w:type="dxa"/>
          </w:tcPr>
          <w:p w14:paraId="4A68DCC1" w14:textId="0F68EEE0" w:rsidR="00D20A01" w:rsidRPr="007457EE" w:rsidRDefault="008D60EE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0A01" w:rsidRPr="007457E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637" w:type="dxa"/>
          </w:tcPr>
          <w:p w14:paraId="33E9A990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06g022050</w:t>
            </w:r>
          </w:p>
        </w:tc>
        <w:tc>
          <w:tcPr>
            <w:tcW w:w="2694" w:type="dxa"/>
          </w:tcPr>
          <w:p w14:paraId="261ABDCD" w14:textId="77777777" w:rsidR="00D20A01" w:rsidRPr="007457EE" w:rsidRDefault="00D20A01" w:rsidP="007C130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NADP-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Isocitrate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dehydrogenase</w:t>
            </w:r>
            <w:proofErr w:type="spellEnd"/>
          </w:p>
          <w:p w14:paraId="6AF015B2" w14:textId="77777777" w:rsidR="00D20A01" w:rsidRPr="007457EE" w:rsidRDefault="00D20A01" w:rsidP="007C130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D3EA9" w14:textId="77777777" w:rsidR="00D20A01" w:rsidRPr="007457EE" w:rsidRDefault="00D20A01" w:rsidP="007C130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D98993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Carbohydrate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467F9E60" w14:textId="77777777" w:rsidR="00D20A01" w:rsidRPr="00D20A01" w:rsidRDefault="00510F61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0C0482F" wp14:editId="24F602A5">
                  <wp:extent cx="1029335" cy="1005205"/>
                  <wp:effectExtent l="0" t="0" r="0" b="4445"/>
                  <wp:docPr id="107" name="Imagen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1990B5F1" w14:textId="77777777" w:rsidTr="00BC5C3B">
        <w:tc>
          <w:tcPr>
            <w:tcW w:w="739" w:type="dxa"/>
          </w:tcPr>
          <w:p w14:paraId="712A6B08" w14:textId="205C8448" w:rsidR="00D20A01" w:rsidRPr="007457EE" w:rsidRDefault="008D60EE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D20A01"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1637" w:type="dxa"/>
          </w:tcPr>
          <w:p w14:paraId="03590586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sb04g026360</w:t>
            </w:r>
          </w:p>
        </w:tc>
        <w:tc>
          <w:tcPr>
            <w:tcW w:w="2694" w:type="dxa"/>
          </w:tcPr>
          <w:p w14:paraId="0935A3A6" w14:textId="77777777" w:rsidR="00D20A01" w:rsidRPr="007457EE" w:rsidRDefault="00D20A01" w:rsidP="007C1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7457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Succinyl-CoA ligase subunit beta</w:t>
            </w:r>
          </w:p>
          <w:p w14:paraId="69D3D318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7E563DF8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D9455C5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Carbohydrate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4EAB3803" w14:textId="77777777" w:rsidR="00D20A01" w:rsidRPr="00D20A01" w:rsidRDefault="00493941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22FB195" wp14:editId="643BC2DD">
                  <wp:extent cx="1059815" cy="1034859"/>
                  <wp:effectExtent l="0" t="0" r="6985" b="0"/>
                  <wp:docPr id="108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3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3E925BF9" w14:textId="77777777" w:rsidTr="00BC5C3B">
        <w:tc>
          <w:tcPr>
            <w:tcW w:w="739" w:type="dxa"/>
          </w:tcPr>
          <w:p w14:paraId="5FA092C6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37" w:type="dxa"/>
          </w:tcPr>
          <w:p w14:paraId="2E2BA6EC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sb08g004880</w:t>
            </w:r>
          </w:p>
        </w:tc>
        <w:tc>
          <w:tcPr>
            <w:tcW w:w="2694" w:type="dxa"/>
          </w:tcPr>
          <w:p w14:paraId="5BAF8246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Probable L-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ascorbate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peroxidase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7725AFC3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4C119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00E6A0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Antioxidant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399C5C6C" w14:textId="77777777" w:rsidR="00D20A01" w:rsidRPr="00D20A01" w:rsidRDefault="007D5F83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6E10627" wp14:editId="41B5D943">
                  <wp:extent cx="1050773" cy="1024931"/>
                  <wp:effectExtent l="0" t="0" r="0" b="3810"/>
                  <wp:docPr id="109" name="Imagen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380" cy="103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1265BB16" w14:textId="77777777" w:rsidTr="00BC5C3B">
        <w:tc>
          <w:tcPr>
            <w:tcW w:w="739" w:type="dxa"/>
          </w:tcPr>
          <w:p w14:paraId="0FDF36E7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37" w:type="dxa"/>
          </w:tcPr>
          <w:p w14:paraId="0149EE6C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sb03g002090</w:t>
            </w:r>
          </w:p>
        </w:tc>
        <w:tc>
          <w:tcPr>
            <w:tcW w:w="2694" w:type="dxa"/>
          </w:tcPr>
          <w:p w14:paraId="0C4C690C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Heme-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binding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66B398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0104C971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0AF8C" w14:textId="77777777" w:rsidR="00D20A01" w:rsidRPr="007457EE" w:rsidRDefault="00D20A01" w:rsidP="007C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4B49E1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Antioxidant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6B5E0EAC" w14:textId="77777777" w:rsidR="00D20A01" w:rsidRPr="00D20A01" w:rsidRDefault="00A268B0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85CCA09" wp14:editId="7869EE30">
                  <wp:extent cx="1050290" cy="1025558"/>
                  <wp:effectExtent l="0" t="0" r="0" b="3175"/>
                  <wp:docPr id="110" name="Imagen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025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666E13F5" w14:textId="77777777" w:rsidTr="00BC5C3B">
        <w:tc>
          <w:tcPr>
            <w:tcW w:w="739" w:type="dxa"/>
          </w:tcPr>
          <w:p w14:paraId="63C6E7B9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14:paraId="60B48EE7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457EE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08g005260</w:t>
            </w:r>
          </w:p>
        </w:tc>
        <w:tc>
          <w:tcPr>
            <w:tcW w:w="2694" w:type="dxa"/>
          </w:tcPr>
          <w:p w14:paraId="09DB26F0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Thioredoxin M-type</w:t>
            </w:r>
          </w:p>
          <w:p w14:paraId="377171B2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238F76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435484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B0E4410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Antioxidant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7D55FA3E" w14:textId="77777777" w:rsidR="00D20A01" w:rsidRPr="00D20A01" w:rsidRDefault="00F011B0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68DF977" wp14:editId="36B942B3">
                  <wp:extent cx="1049607" cy="1024890"/>
                  <wp:effectExtent l="0" t="0" r="0" b="3810"/>
                  <wp:docPr id="111" name="Imagen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07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5298B308" w14:textId="77777777" w:rsidTr="00BC5C3B">
        <w:tc>
          <w:tcPr>
            <w:tcW w:w="739" w:type="dxa"/>
          </w:tcPr>
          <w:p w14:paraId="28008C86" w14:textId="68090306" w:rsidR="00D20A01" w:rsidRPr="007457EE" w:rsidRDefault="008D60EE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20A01" w:rsidRPr="007457E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637" w:type="dxa"/>
          </w:tcPr>
          <w:p w14:paraId="381BC773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08g000220</w:t>
            </w:r>
          </w:p>
        </w:tc>
        <w:tc>
          <w:tcPr>
            <w:tcW w:w="2694" w:type="dxa"/>
          </w:tcPr>
          <w:p w14:paraId="1CBF474B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Glucuronokinase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0AD846D8" w14:textId="77777777" w:rsidR="00FF205A" w:rsidRPr="007457EE" w:rsidRDefault="00FF205A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82CB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0073AD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Biosynthetic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</w:p>
        </w:tc>
        <w:tc>
          <w:tcPr>
            <w:tcW w:w="1843" w:type="dxa"/>
          </w:tcPr>
          <w:p w14:paraId="4D6263BA" w14:textId="77777777" w:rsidR="00D20A01" w:rsidRPr="00D20A01" w:rsidRDefault="00C73E5B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0ECB32C" wp14:editId="2DAE6DE7">
                  <wp:extent cx="1049020" cy="1024318"/>
                  <wp:effectExtent l="0" t="0" r="0" b="4445"/>
                  <wp:docPr id="112" name="Imagen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1024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27197621" w14:textId="77777777" w:rsidTr="00BC5C3B">
        <w:tc>
          <w:tcPr>
            <w:tcW w:w="739" w:type="dxa"/>
          </w:tcPr>
          <w:p w14:paraId="4719194A" w14:textId="1CD2728D" w:rsidR="00D20A01" w:rsidRPr="007457EE" w:rsidRDefault="008D60EE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D20A01" w:rsidRPr="007457E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37" w:type="dxa"/>
          </w:tcPr>
          <w:p w14:paraId="28EC0E7D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sb07g025680</w:t>
            </w:r>
          </w:p>
        </w:tc>
        <w:tc>
          <w:tcPr>
            <w:tcW w:w="2694" w:type="dxa"/>
          </w:tcPr>
          <w:p w14:paraId="02F4ACC0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14-3-3-like protein GF14-C</w:t>
            </w:r>
          </w:p>
          <w:p w14:paraId="539295C3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39883C99" w14:textId="77777777" w:rsidR="0075060B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Signal </w:t>
            </w:r>
          </w:p>
          <w:p w14:paraId="3A897C7E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transduction</w:t>
            </w:r>
            <w:proofErr w:type="spellEnd"/>
          </w:p>
        </w:tc>
        <w:tc>
          <w:tcPr>
            <w:tcW w:w="1843" w:type="dxa"/>
          </w:tcPr>
          <w:p w14:paraId="4779CF7B" w14:textId="77777777" w:rsidR="00D20A01" w:rsidRPr="00D20A01" w:rsidRDefault="004E2D5B" w:rsidP="007C130A">
            <w:pPr>
              <w:rPr>
                <w:rFonts w:ascii="Palatino Linotype" w:hAnsi="Palatino Linotype"/>
                <w:b/>
                <w:sz w:val="18"/>
                <w:szCs w:val="18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41A37DC" wp14:editId="783F1B85">
                  <wp:extent cx="1054729" cy="1030444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29" cy="1030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31761E5B" w14:textId="77777777" w:rsidTr="00BC5C3B">
        <w:tc>
          <w:tcPr>
            <w:tcW w:w="739" w:type="dxa"/>
          </w:tcPr>
          <w:p w14:paraId="16D59EAA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37" w:type="dxa"/>
          </w:tcPr>
          <w:p w14:paraId="1C34AEF6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sb07g027960</w:t>
            </w:r>
          </w:p>
        </w:tc>
        <w:tc>
          <w:tcPr>
            <w:tcW w:w="2694" w:type="dxa"/>
          </w:tcPr>
          <w:p w14:paraId="2C28C69F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Thylakoid 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lumenal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 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kDa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protein</w:t>
            </w:r>
          </w:p>
          <w:p w14:paraId="08BD06F0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6BFE241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Photosynthesis</w:t>
            </w:r>
            <w:proofErr w:type="spellEnd"/>
          </w:p>
        </w:tc>
        <w:tc>
          <w:tcPr>
            <w:tcW w:w="1843" w:type="dxa"/>
          </w:tcPr>
          <w:p w14:paraId="1A57B2E1" w14:textId="77777777" w:rsidR="00D20A01" w:rsidRPr="00D20A01" w:rsidRDefault="00F35725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60BFF22" wp14:editId="373E412A">
                  <wp:extent cx="1049020" cy="1024867"/>
                  <wp:effectExtent l="0" t="0" r="0" b="444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102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30E271ED" w14:textId="77777777" w:rsidTr="00BC5C3B">
        <w:tc>
          <w:tcPr>
            <w:tcW w:w="739" w:type="dxa"/>
          </w:tcPr>
          <w:p w14:paraId="1B7760E1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37" w:type="dxa"/>
          </w:tcPr>
          <w:p w14:paraId="4DCC46B8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sb03g042550</w:t>
            </w:r>
          </w:p>
        </w:tc>
        <w:tc>
          <w:tcPr>
            <w:tcW w:w="2694" w:type="dxa"/>
          </w:tcPr>
          <w:p w14:paraId="30C1D66A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Probable membrane-associated 30 kDa protein</w:t>
            </w:r>
          </w:p>
          <w:p w14:paraId="09244C8A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0990780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Photosynthesis</w:t>
            </w:r>
            <w:proofErr w:type="spellEnd"/>
          </w:p>
        </w:tc>
        <w:tc>
          <w:tcPr>
            <w:tcW w:w="1843" w:type="dxa"/>
          </w:tcPr>
          <w:p w14:paraId="19C18A46" w14:textId="77777777" w:rsidR="00D20A01" w:rsidRPr="00D20A01" w:rsidRDefault="008F081E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35EEB11" wp14:editId="32D34CBD">
                  <wp:extent cx="1054100" cy="102983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2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13276E08" w14:textId="77777777" w:rsidTr="00BC5C3B">
        <w:tc>
          <w:tcPr>
            <w:tcW w:w="739" w:type="dxa"/>
          </w:tcPr>
          <w:p w14:paraId="7A396A69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37" w:type="dxa"/>
          </w:tcPr>
          <w:p w14:paraId="07B42BC5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sb04g034340</w:t>
            </w:r>
          </w:p>
        </w:tc>
        <w:tc>
          <w:tcPr>
            <w:tcW w:w="2694" w:type="dxa"/>
          </w:tcPr>
          <w:p w14:paraId="25FFCE27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Inorganic pyrophosphatase 6</w:t>
            </w:r>
          </w:p>
          <w:p w14:paraId="3B9E8B8A" w14:textId="77777777" w:rsidR="000A20D5" w:rsidRPr="007457EE" w:rsidRDefault="000A20D5" w:rsidP="007C13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C5BFCEE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00032176" w14:textId="77777777" w:rsidR="00D20A01" w:rsidRPr="00D20A01" w:rsidRDefault="008F42E1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1657A75" wp14:editId="4701D6A5">
                  <wp:extent cx="1036622" cy="1012754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622" cy="1012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7D18253F" w14:textId="77777777" w:rsidTr="00BC5C3B">
        <w:tc>
          <w:tcPr>
            <w:tcW w:w="739" w:type="dxa"/>
          </w:tcPr>
          <w:p w14:paraId="6AB4EB4B" w14:textId="7E691521" w:rsidR="00D20A01" w:rsidRPr="007457EE" w:rsidRDefault="008D60EE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1F732F"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20A01"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637" w:type="dxa"/>
          </w:tcPr>
          <w:p w14:paraId="39B3815D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sb03g00949</w:t>
            </w:r>
            <w:r w:rsidRPr="007457E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3676982A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T-complex protein 1 subunit </w:t>
            </w: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62"/>
            </w:r>
          </w:p>
          <w:p w14:paraId="78FA591B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37395493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Signal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transduction</w:t>
            </w:r>
            <w:proofErr w:type="spellEnd"/>
          </w:p>
        </w:tc>
        <w:tc>
          <w:tcPr>
            <w:tcW w:w="1843" w:type="dxa"/>
          </w:tcPr>
          <w:p w14:paraId="2D6E574E" w14:textId="505370A9" w:rsidR="00D20A01" w:rsidRPr="00D20A01" w:rsidRDefault="001F732F" w:rsidP="007C130A">
            <w:pPr>
              <w:ind w:right="33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C15E2C8" wp14:editId="5EA9CEE6">
                  <wp:extent cx="1054100" cy="1030933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426" cy="103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A01" w:rsidRPr="00D20A01" w14:paraId="0A48E05B" w14:textId="77777777" w:rsidTr="00BC5C3B">
        <w:tc>
          <w:tcPr>
            <w:tcW w:w="739" w:type="dxa"/>
          </w:tcPr>
          <w:p w14:paraId="2259E0E4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637" w:type="dxa"/>
          </w:tcPr>
          <w:p w14:paraId="6D15602B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sb06g023900</w:t>
            </w:r>
          </w:p>
        </w:tc>
        <w:tc>
          <w:tcPr>
            <w:tcW w:w="2694" w:type="dxa"/>
          </w:tcPr>
          <w:p w14:paraId="68174D8D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NAD(P)H-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quinone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oxidoreductase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subunit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14:paraId="75F2AD54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F0726A" w14:textId="77777777" w:rsidR="00D20A01" w:rsidRPr="007457EE" w:rsidRDefault="00D20A01" w:rsidP="007C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Antioxidant</w:t>
            </w:r>
            <w:proofErr w:type="spellEnd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EE">
              <w:rPr>
                <w:rFonts w:ascii="Times New Roman" w:hAnsi="Times New Roman" w:cs="Times New Roman"/>
                <w:sz w:val="24"/>
                <w:szCs w:val="24"/>
              </w:rPr>
              <w:t>metabolism</w:t>
            </w:r>
            <w:proofErr w:type="spellEnd"/>
          </w:p>
        </w:tc>
        <w:tc>
          <w:tcPr>
            <w:tcW w:w="1843" w:type="dxa"/>
          </w:tcPr>
          <w:p w14:paraId="186232F0" w14:textId="77777777" w:rsidR="00D20A01" w:rsidRPr="00D20A01" w:rsidRDefault="006241A0" w:rsidP="007C130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DEB50CD" wp14:editId="7E0ABBF8">
                  <wp:extent cx="1052512" cy="1027727"/>
                  <wp:effectExtent l="0" t="0" r="0" b="127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12" cy="1027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F079E1" w14:textId="77777777" w:rsidR="00716469" w:rsidRPr="00A57809" w:rsidRDefault="00716469">
      <w:pPr>
        <w:rPr>
          <w:lang w:val="en-US"/>
        </w:rPr>
      </w:pPr>
    </w:p>
    <w:sectPr w:rsidR="00716469" w:rsidRPr="00A578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D0627" w14:textId="77777777" w:rsidR="004B1A37" w:rsidRDefault="004B1A37" w:rsidP="007457EE">
      <w:pPr>
        <w:spacing w:after="0" w:line="240" w:lineRule="auto"/>
      </w:pPr>
      <w:r>
        <w:separator/>
      </w:r>
    </w:p>
  </w:endnote>
  <w:endnote w:type="continuationSeparator" w:id="0">
    <w:p w14:paraId="4098EF66" w14:textId="77777777" w:rsidR="004B1A37" w:rsidRDefault="004B1A37" w:rsidP="0074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AC2C6" w14:textId="77777777" w:rsidR="004B1A37" w:rsidRDefault="004B1A37" w:rsidP="007457EE">
      <w:pPr>
        <w:spacing w:after="0" w:line="240" w:lineRule="auto"/>
      </w:pPr>
      <w:r>
        <w:separator/>
      </w:r>
    </w:p>
  </w:footnote>
  <w:footnote w:type="continuationSeparator" w:id="0">
    <w:p w14:paraId="3813F943" w14:textId="77777777" w:rsidR="004B1A37" w:rsidRDefault="004B1A37" w:rsidP="00745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A3EC7"/>
    <w:multiLevelType w:val="hybridMultilevel"/>
    <w:tmpl w:val="0FAC88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4406A"/>
    <w:multiLevelType w:val="hybridMultilevel"/>
    <w:tmpl w:val="B680DA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21F8A"/>
    <w:multiLevelType w:val="hybridMultilevel"/>
    <w:tmpl w:val="2C228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D1024"/>
    <w:multiLevelType w:val="hybridMultilevel"/>
    <w:tmpl w:val="B40A6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41"/>
    <w:rsid w:val="00004403"/>
    <w:rsid w:val="00007781"/>
    <w:rsid w:val="00014730"/>
    <w:rsid w:val="00021F0F"/>
    <w:rsid w:val="000237E1"/>
    <w:rsid w:val="000508C0"/>
    <w:rsid w:val="000573D0"/>
    <w:rsid w:val="0006493D"/>
    <w:rsid w:val="00065F31"/>
    <w:rsid w:val="000A20D5"/>
    <w:rsid w:val="000A6DA2"/>
    <w:rsid w:val="000E7554"/>
    <w:rsid w:val="00141767"/>
    <w:rsid w:val="001539F0"/>
    <w:rsid w:val="001565D0"/>
    <w:rsid w:val="001A06BA"/>
    <w:rsid w:val="001F732F"/>
    <w:rsid w:val="0022726B"/>
    <w:rsid w:val="00267854"/>
    <w:rsid w:val="00284187"/>
    <w:rsid w:val="00286EFB"/>
    <w:rsid w:val="002B5843"/>
    <w:rsid w:val="002C1701"/>
    <w:rsid w:val="003040BD"/>
    <w:rsid w:val="00323015"/>
    <w:rsid w:val="003455CC"/>
    <w:rsid w:val="00346EB0"/>
    <w:rsid w:val="00363D11"/>
    <w:rsid w:val="003870AD"/>
    <w:rsid w:val="003B03B9"/>
    <w:rsid w:val="003C6397"/>
    <w:rsid w:val="003E5E4C"/>
    <w:rsid w:val="00400F3B"/>
    <w:rsid w:val="004113BB"/>
    <w:rsid w:val="0041586A"/>
    <w:rsid w:val="00452985"/>
    <w:rsid w:val="0046683A"/>
    <w:rsid w:val="00472052"/>
    <w:rsid w:val="00475549"/>
    <w:rsid w:val="00477001"/>
    <w:rsid w:val="00482EA2"/>
    <w:rsid w:val="00493941"/>
    <w:rsid w:val="0049479F"/>
    <w:rsid w:val="004B1A37"/>
    <w:rsid w:val="004B4402"/>
    <w:rsid w:val="004D028E"/>
    <w:rsid w:val="004D2891"/>
    <w:rsid w:val="004D42E2"/>
    <w:rsid w:val="004E2D5B"/>
    <w:rsid w:val="004E7C9B"/>
    <w:rsid w:val="004F6127"/>
    <w:rsid w:val="00510F61"/>
    <w:rsid w:val="005317D4"/>
    <w:rsid w:val="00556863"/>
    <w:rsid w:val="00565EEC"/>
    <w:rsid w:val="005763C6"/>
    <w:rsid w:val="00594D35"/>
    <w:rsid w:val="005B2A4F"/>
    <w:rsid w:val="005B4C88"/>
    <w:rsid w:val="005C63CB"/>
    <w:rsid w:val="005D56B1"/>
    <w:rsid w:val="005E1E23"/>
    <w:rsid w:val="00616C2B"/>
    <w:rsid w:val="006241A0"/>
    <w:rsid w:val="0063150C"/>
    <w:rsid w:val="006438E2"/>
    <w:rsid w:val="00695EC8"/>
    <w:rsid w:val="00696768"/>
    <w:rsid w:val="006A701D"/>
    <w:rsid w:val="006B36CD"/>
    <w:rsid w:val="006C435A"/>
    <w:rsid w:val="006E1238"/>
    <w:rsid w:val="006E72B7"/>
    <w:rsid w:val="00700AE0"/>
    <w:rsid w:val="00716469"/>
    <w:rsid w:val="00725FCF"/>
    <w:rsid w:val="007457EE"/>
    <w:rsid w:val="0075060B"/>
    <w:rsid w:val="007B1A5E"/>
    <w:rsid w:val="007B2186"/>
    <w:rsid w:val="007B680B"/>
    <w:rsid w:val="007C130A"/>
    <w:rsid w:val="007C2FA7"/>
    <w:rsid w:val="007D5F83"/>
    <w:rsid w:val="007F26B1"/>
    <w:rsid w:val="00817C36"/>
    <w:rsid w:val="0083408D"/>
    <w:rsid w:val="008364F6"/>
    <w:rsid w:val="00843B42"/>
    <w:rsid w:val="00872F1F"/>
    <w:rsid w:val="00896C0D"/>
    <w:rsid w:val="008B55E9"/>
    <w:rsid w:val="008D4376"/>
    <w:rsid w:val="008D506E"/>
    <w:rsid w:val="008D60EE"/>
    <w:rsid w:val="008E0215"/>
    <w:rsid w:val="008F081E"/>
    <w:rsid w:val="008F42E1"/>
    <w:rsid w:val="00913FA7"/>
    <w:rsid w:val="00915444"/>
    <w:rsid w:val="00923AB6"/>
    <w:rsid w:val="00936388"/>
    <w:rsid w:val="009772EA"/>
    <w:rsid w:val="009A0174"/>
    <w:rsid w:val="00A026B1"/>
    <w:rsid w:val="00A10041"/>
    <w:rsid w:val="00A131C6"/>
    <w:rsid w:val="00A157F4"/>
    <w:rsid w:val="00A268B0"/>
    <w:rsid w:val="00A3564F"/>
    <w:rsid w:val="00A3759E"/>
    <w:rsid w:val="00A3766A"/>
    <w:rsid w:val="00A401C2"/>
    <w:rsid w:val="00A57809"/>
    <w:rsid w:val="00A65EA5"/>
    <w:rsid w:val="00A76A3E"/>
    <w:rsid w:val="00A95AF6"/>
    <w:rsid w:val="00AA2A97"/>
    <w:rsid w:val="00AA79DF"/>
    <w:rsid w:val="00AB56A6"/>
    <w:rsid w:val="00AC3A9A"/>
    <w:rsid w:val="00AD0382"/>
    <w:rsid w:val="00AD2FDB"/>
    <w:rsid w:val="00AE5B18"/>
    <w:rsid w:val="00B03487"/>
    <w:rsid w:val="00B10C3E"/>
    <w:rsid w:val="00B26E82"/>
    <w:rsid w:val="00B408E1"/>
    <w:rsid w:val="00B46F93"/>
    <w:rsid w:val="00B57B8E"/>
    <w:rsid w:val="00BB5BC5"/>
    <w:rsid w:val="00BB6E31"/>
    <w:rsid w:val="00BC5C3B"/>
    <w:rsid w:val="00BF17AF"/>
    <w:rsid w:val="00C434D6"/>
    <w:rsid w:val="00C5038C"/>
    <w:rsid w:val="00C50EDD"/>
    <w:rsid w:val="00C73E5B"/>
    <w:rsid w:val="00C82B44"/>
    <w:rsid w:val="00CC3210"/>
    <w:rsid w:val="00CD3000"/>
    <w:rsid w:val="00D01C5B"/>
    <w:rsid w:val="00D11EFA"/>
    <w:rsid w:val="00D20A01"/>
    <w:rsid w:val="00D52FC1"/>
    <w:rsid w:val="00D73B4B"/>
    <w:rsid w:val="00DC25A9"/>
    <w:rsid w:val="00DD1212"/>
    <w:rsid w:val="00DE7CA4"/>
    <w:rsid w:val="00E04360"/>
    <w:rsid w:val="00E16C5B"/>
    <w:rsid w:val="00E45B75"/>
    <w:rsid w:val="00E47B1F"/>
    <w:rsid w:val="00E6456E"/>
    <w:rsid w:val="00E6551E"/>
    <w:rsid w:val="00EC2686"/>
    <w:rsid w:val="00EF4923"/>
    <w:rsid w:val="00F011B0"/>
    <w:rsid w:val="00F043D5"/>
    <w:rsid w:val="00F35725"/>
    <w:rsid w:val="00F377C9"/>
    <w:rsid w:val="00F556D6"/>
    <w:rsid w:val="00F74DD4"/>
    <w:rsid w:val="00F8199D"/>
    <w:rsid w:val="00FB1D26"/>
    <w:rsid w:val="00FB5644"/>
    <w:rsid w:val="00FF205A"/>
    <w:rsid w:val="00FF5A51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4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ature">
    <w:name w:val="feature"/>
    <w:basedOn w:val="Fuentedeprrafopredeter"/>
    <w:rsid w:val="00A10041"/>
  </w:style>
  <w:style w:type="paragraph" w:styleId="HTMLconformatoprevio">
    <w:name w:val="HTML Preformatted"/>
    <w:basedOn w:val="Normal"/>
    <w:link w:val="HTMLconformatoprevioCar"/>
    <w:uiPriority w:val="99"/>
    <w:unhideWhenUsed/>
    <w:rsid w:val="00A1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val="x-none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10041"/>
    <w:rPr>
      <w:rFonts w:ascii="Courier New" w:eastAsia="Times New Roman" w:hAnsi="Courier New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A100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5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45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7EE"/>
  </w:style>
  <w:style w:type="paragraph" w:styleId="Piedepgina">
    <w:name w:val="footer"/>
    <w:basedOn w:val="Normal"/>
    <w:link w:val="PiedepginaCar"/>
    <w:uiPriority w:val="99"/>
    <w:unhideWhenUsed/>
    <w:rsid w:val="00745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ature">
    <w:name w:val="feature"/>
    <w:basedOn w:val="Fuentedeprrafopredeter"/>
    <w:rsid w:val="00A10041"/>
  </w:style>
  <w:style w:type="paragraph" w:styleId="HTMLconformatoprevio">
    <w:name w:val="HTML Preformatted"/>
    <w:basedOn w:val="Normal"/>
    <w:link w:val="HTMLconformatoprevioCar"/>
    <w:uiPriority w:val="99"/>
    <w:unhideWhenUsed/>
    <w:rsid w:val="00A1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val="x-none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10041"/>
    <w:rPr>
      <w:rFonts w:ascii="Courier New" w:eastAsia="Times New Roman" w:hAnsi="Courier New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A100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5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45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7EE"/>
  </w:style>
  <w:style w:type="paragraph" w:styleId="Piedepgina">
    <w:name w:val="footer"/>
    <w:basedOn w:val="Normal"/>
    <w:link w:val="PiedepginaCar"/>
    <w:uiPriority w:val="99"/>
    <w:unhideWhenUsed/>
    <w:rsid w:val="00745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3A50-1E33-4E18-9B16-E1297B3E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cp:lastPrinted>2020-01-08T18:57:00Z</cp:lastPrinted>
  <dcterms:created xsi:type="dcterms:W3CDTF">2020-01-24T23:07:00Z</dcterms:created>
  <dcterms:modified xsi:type="dcterms:W3CDTF">2020-01-27T05:34:00Z</dcterms:modified>
</cp:coreProperties>
</file>