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CC351" w14:textId="3A34D6C2" w:rsidR="006A0300" w:rsidRDefault="006A0300" w:rsidP="006A0300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850"/>
        <w:gridCol w:w="1701"/>
        <w:gridCol w:w="4111"/>
      </w:tblGrid>
      <w:tr w:rsidR="006A0300" w:rsidRPr="006C377F" w14:paraId="50BAFE70" w14:textId="77777777" w:rsidTr="00DB1F7C">
        <w:tc>
          <w:tcPr>
            <w:tcW w:w="1271" w:type="dxa"/>
          </w:tcPr>
          <w:p w14:paraId="3C8DD623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bookmarkStart w:id="1" w:name="_Hlk514070040"/>
            <w:r w:rsidRPr="006C377F">
              <w:rPr>
                <w:rFonts w:ascii="Times New Roman" w:hAnsi="Times New Roman" w:cs="Times New Roman"/>
              </w:rPr>
              <w:t>Motif</w:t>
            </w:r>
          </w:p>
        </w:tc>
        <w:tc>
          <w:tcPr>
            <w:tcW w:w="1276" w:type="dxa"/>
          </w:tcPr>
          <w:p w14:paraId="285CE325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Mutation</w:t>
            </w:r>
          </w:p>
        </w:tc>
        <w:tc>
          <w:tcPr>
            <w:tcW w:w="850" w:type="dxa"/>
          </w:tcPr>
          <w:p w14:paraId="0E82C189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Score</w:t>
            </w:r>
          </w:p>
        </w:tc>
        <w:tc>
          <w:tcPr>
            <w:tcW w:w="5812" w:type="dxa"/>
            <w:gridSpan w:val="2"/>
          </w:tcPr>
          <w:p w14:paraId="494755FF" w14:textId="77777777" w:rsidR="006A0300" w:rsidRPr="00FD7FDD" w:rsidRDefault="006A0300" w:rsidP="00DB1F7C">
            <w:pPr>
              <w:jc w:val="center"/>
              <w:rPr>
                <w:rFonts w:ascii="Times New Roman" w:hAnsi="Times New Roman" w:cs="Times New Roman"/>
              </w:rPr>
            </w:pPr>
            <w:r w:rsidRPr="00FD7FDD">
              <w:rPr>
                <w:rFonts w:ascii="Times New Roman" w:hAnsi="Times New Roman" w:cs="Times New Roman"/>
              </w:rPr>
              <w:t>Affected PROSITE and ELM Motifs</w:t>
            </w:r>
          </w:p>
        </w:tc>
      </w:tr>
      <w:tr w:rsidR="006A0300" w:rsidRPr="006C377F" w14:paraId="1F929CEB" w14:textId="77777777" w:rsidTr="00DB1F7C">
        <w:tc>
          <w:tcPr>
            <w:tcW w:w="1271" w:type="dxa"/>
            <w:vMerge w:val="restart"/>
          </w:tcPr>
          <w:p w14:paraId="30BFF09F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Walker A</w:t>
            </w:r>
          </w:p>
        </w:tc>
        <w:tc>
          <w:tcPr>
            <w:tcW w:w="1276" w:type="dxa"/>
          </w:tcPr>
          <w:p w14:paraId="4E7EC6BF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P37A </w:t>
            </w:r>
          </w:p>
        </w:tc>
        <w:tc>
          <w:tcPr>
            <w:tcW w:w="850" w:type="dxa"/>
            <w:shd w:val="clear" w:color="auto" w:fill="auto"/>
          </w:tcPr>
          <w:p w14:paraId="709B760F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B36B39">
              <w:rPr>
                <w:rFonts w:ascii="Times New Roman" w:hAnsi="Times New Roman" w:cs="Times New Roman"/>
              </w:rPr>
              <w:t>0.536</w:t>
            </w:r>
          </w:p>
        </w:tc>
        <w:tc>
          <w:tcPr>
            <w:tcW w:w="1701" w:type="dxa"/>
            <w:shd w:val="clear" w:color="auto" w:fill="auto"/>
          </w:tcPr>
          <w:p w14:paraId="170D1423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 w:rsidRPr="00B36B39">
              <w:rPr>
                <w:rFonts w:ascii="Times New Roman" w:hAnsi="Times New Roman" w:cs="Times New Roman"/>
              </w:rPr>
              <w:t>PS00008</w:t>
            </w:r>
          </w:p>
          <w:p w14:paraId="6BCA51C3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B36B39">
              <w:rPr>
                <w:rFonts w:ascii="Times New Roman" w:hAnsi="Times New Roman" w:cs="Times New Roman"/>
              </w:rPr>
              <w:t>PS00017</w:t>
            </w:r>
          </w:p>
        </w:tc>
        <w:tc>
          <w:tcPr>
            <w:tcW w:w="4111" w:type="dxa"/>
          </w:tcPr>
          <w:p w14:paraId="4BAF97E1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6026C">
              <w:rPr>
                <w:rFonts w:ascii="Times New Roman" w:hAnsi="Times New Roman" w:cs="Times New Roman"/>
              </w:rPr>
              <w:t>N-</w:t>
            </w:r>
            <w:proofErr w:type="spellStart"/>
            <w:r w:rsidRPr="00A6026C">
              <w:rPr>
                <w:rFonts w:ascii="Times New Roman" w:hAnsi="Times New Roman" w:cs="Times New Roman"/>
              </w:rPr>
              <w:t>myristoylation</w:t>
            </w:r>
            <w:proofErr w:type="spellEnd"/>
            <w:r w:rsidRPr="00A6026C">
              <w:rPr>
                <w:rFonts w:ascii="Times New Roman" w:hAnsi="Times New Roman" w:cs="Times New Roman"/>
              </w:rPr>
              <w:t xml:space="preserve"> site</w:t>
            </w:r>
          </w:p>
          <w:p w14:paraId="2A627E43" w14:textId="77777777" w:rsidR="006A0300" w:rsidRPr="00B36B39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6026C">
              <w:rPr>
                <w:rFonts w:ascii="Times New Roman" w:hAnsi="Times New Roman" w:cs="Times New Roman"/>
              </w:rPr>
              <w:t>ATP/GTP-binding site motif A (P-loop)</w:t>
            </w:r>
          </w:p>
        </w:tc>
      </w:tr>
      <w:tr w:rsidR="006A0300" w:rsidRPr="006C377F" w14:paraId="63F82B66" w14:textId="77777777" w:rsidTr="00DB1F7C">
        <w:tc>
          <w:tcPr>
            <w:tcW w:w="1271" w:type="dxa"/>
            <w:vMerge/>
          </w:tcPr>
          <w:p w14:paraId="569AAF46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742EA59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N38A</w:t>
            </w:r>
          </w:p>
        </w:tc>
        <w:tc>
          <w:tcPr>
            <w:tcW w:w="850" w:type="dxa"/>
            <w:shd w:val="clear" w:color="auto" w:fill="auto"/>
          </w:tcPr>
          <w:p w14:paraId="2D250A9C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0.963</w:t>
            </w:r>
          </w:p>
        </w:tc>
        <w:tc>
          <w:tcPr>
            <w:tcW w:w="1701" w:type="dxa"/>
            <w:shd w:val="clear" w:color="auto" w:fill="auto"/>
          </w:tcPr>
          <w:p w14:paraId="0114D7F2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453EFB">
              <w:rPr>
                <w:rFonts w:ascii="Times New Roman" w:hAnsi="Times New Roman" w:cs="Times New Roman"/>
              </w:rPr>
              <w:t>PS00017</w:t>
            </w:r>
          </w:p>
        </w:tc>
        <w:tc>
          <w:tcPr>
            <w:tcW w:w="4111" w:type="dxa"/>
          </w:tcPr>
          <w:p w14:paraId="17AD0727" w14:textId="77777777" w:rsidR="006A0300" w:rsidRPr="00453EFB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6026C">
              <w:rPr>
                <w:rFonts w:ascii="Times New Roman" w:hAnsi="Times New Roman" w:cs="Times New Roman"/>
              </w:rPr>
              <w:t>ATP/GTP-binding site motif A (P-loop)</w:t>
            </w:r>
          </w:p>
        </w:tc>
      </w:tr>
      <w:tr w:rsidR="006A0300" w:rsidRPr="006C377F" w14:paraId="62289B5B" w14:textId="77777777" w:rsidTr="00DB1F7C">
        <w:tc>
          <w:tcPr>
            <w:tcW w:w="1271" w:type="dxa"/>
            <w:vMerge/>
          </w:tcPr>
          <w:p w14:paraId="42A5D14B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E5AF552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G41D</w:t>
            </w:r>
          </w:p>
        </w:tc>
        <w:tc>
          <w:tcPr>
            <w:tcW w:w="850" w:type="dxa"/>
            <w:shd w:val="clear" w:color="auto" w:fill="auto"/>
          </w:tcPr>
          <w:p w14:paraId="32824B24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453EFB">
              <w:rPr>
                <w:rFonts w:ascii="Times New Roman" w:hAnsi="Times New Roman" w:cs="Times New Roman"/>
              </w:rPr>
              <w:t>0.961</w:t>
            </w:r>
          </w:p>
        </w:tc>
        <w:tc>
          <w:tcPr>
            <w:tcW w:w="1701" w:type="dxa"/>
            <w:shd w:val="clear" w:color="auto" w:fill="auto"/>
          </w:tcPr>
          <w:p w14:paraId="4B8983C3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 w:rsidRPr="00453EFB">
              <w:rPr>
                <w:rFonts w:ascii="Times New Roman" w:hAnsi="Times New Roman" w:cs="Times New Roman"/>
              </w:rPr>
              <w:t>ELME000052</w:t>
            </w:r>
          </w:p>
          <w:p w14:paraId="7590A7F4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 w:rsidRPr="00453EFB">
              <w:rPr>
                <w:rFonts w:ascii="Times New Roman" w:hAnsi="Times New Roman" w:cs="Times New Roman"/>
              </w:rPr>
              <w:t>ELME000064</w:t>
            </w:r>
          </w:p>
          <w:p w14:paraId="49882CDB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 w:rsidRPr="00453EFB">
              <w:rPr>
                <w:rFonts w:ascii="Times New Roman" w:hAnsi="Times New Roman" w:cs="Times New Roman"/>
              </w:rPr>
              <w:t>PS00008</w:t>
            </w:r>
          </w:p>
          <w:p w14:paraId="082DB916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453EFB">
              <w:rPr>
                <w:rFonts w:ascii="Times New Roman" w:hAnsi="Times New Roman" w:cs="Times New Roman"/>
              </w:rPr>
              <w:t>PS00017</w:t>
            </w:r>
          </w:p>
        </w:tc>
        <w:tc>
          <w:tcPr>
            <w:tcW w:w="4111" w:type="dxa"/>
          </w:tcPr>
          <w:p w14:paraId="5D222734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0757CE">
              <w:rPr>
                <w:rFonts w:ascii="Times New Roman" w:hAnsi="Times New Roman" w:cs="Times New Roman"/>
              </w:rPr>
              <w:t xml:space="preserve">FHA </w:t>
            </w:r>
            <w:proofErr w:type="spellStart"/>
            <w:r w:rsidRPr="000757CE">
              <w:rPr>
                <w:rFonts w:ascii="Times New Roman" w:hAnsi="Times New Roman" w:cs="Times New Roman"/>
              </w:rPr>
              <w:t>phosphopeptide</w:t>
            </w:r>
            <w:proofErr w:type="spellEnd"/>
            <w:r w:rsidRPr="000757CE">
              <w:rPr>
                <w:rFonts w:ascii="Times New Roman" w:hAnsi="Times New Roman" w:cs="Times New Roman"/>
              </w:rPr>
              <w:t xml:space="preserve"> ligands</w:t>
            </w:r>
          </w:p>
          <w:p w14:paraId="0246E829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3667D7">
              <w:rPr>
                <w:rFonts w:ascii="Times New Roman" w:hAnsi="Times New Roman" w:cs="Times New Roman"/>
              </w:rPr>
              <w:t>CK2 Phosphorylation site</w:t>
            </w:r>
          </w:p>
          <w:p w14:paraId="75452071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6026C">
              <w:rPr>
                <w:rFonts w:ascii="Times New Roman" w:hAnsi="Times New Roman" w:cs="Times New Roman"/>
              </w:rPr>
              <w:t>N-</w:t>
            </w:r>
            <w:proofErr w:type="spellStart"/>
            <w:r w:rsidRPr="00A6026C">
              <w:rPr>
                <w:rFonts w:ascii="Times New Roman" w:hAnsi="Times New Roman" w:cs="Times New Roman"/>
              </w:rPr>
              <w:t>myristoylation</w:t>
            </w:r>
            <w:proofErr w:type="spellEnd"/>
            <w:r w:rsidRPr="00A6026C">
              <w:rPr>
                <w:rFonts w:ascii="Times New Roman" w:hAnsi="Times New Roman" w:cs="Times New Roman"/>
              </w:rPr>
              <w:t xml:space="preserve"> site</w:t>
            </w:r>
          </w:p>
          <w:p w14:paraId="77FA8E0E" w14:textId="77777777" w:rsidR="006A0300" w:rsidRPr="00453EFB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6026C">
              <w:rPr>
                <w:rFonts w:ascii="Times New Roman" w:hAnsi="Times New Roman" w:cs="Times New Roman"/>
              </w:rPr>
              <w:t>ATP/GTP-binding site motif A (P-loop)</w:t>
            </w:r>
          </w:p>
        </w:tc>
      </w:tr>
      <w:tr w:rsidR="006A0300" w:rsidRPr="006C377F" w14:paraId="46CE5529" w14:textId="77777777" w:rsidTr="00DB1F7C">
        <w:tc>
          <w:tcPr>
            <w:tcW w:w="1271" w:type="dxa"/>
            <w:vMerge/>
          </w:tcPr>
          <w:p w14:paraId="4ADCDE08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63EA8EF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K42R</w:t>
            </w:r>
          </w:p>
        </w:tc>
        <w:tc>
          <w:tcPr>
            <w:tcW w:w="850" w:type="dxa"/>
            <w:shd w:val="clear" w:color="auto" w:fill="auto"/>
          </w:tcPr>
          <w:p w14:paraId="7CE38BFF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453EFB">
              <w:rPr>
                <w:rFonts w:ascii="Times New Roman" w:hAnsi="Times New Roman" w:cs="Times New Roman"/>
              </w:rPr>
              <w:t>0.852</w:t>
            </w:r>
          </w:p>
        </w:tc>
        <w:tc>
          <w:tcPr>
            <w:tcW w:w="1701" w:type="dxa"/>
            <w:shd w:val="clear" w:color="auto" w:fill="auto"/>
          </w:tcPr>
          <w:p w14:paraId="407EB82A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 w:rsidRPr="00453EFB">
              <w:rPr>
                <w:rFonts w:ascii="Times New Roman" w:hAnsi="Times New Roman" w:cs="Times New Roman"/>
              </w:rPr>
              <w:t>ELME000052, ELME000062, ELME000064, ELME000220,</w:t>
            </w:r>
          </w:p>
          <w:p w14:paraId="586BE6EB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 w:rsidRPr="00453EFB">
              <w:rPr>
                <w:rFonts w:ascii="Times New Roman" w:hAnsi="Times New Roman" w:cs="Times New Roman"/>
              </w:rPr>
              <w:t xml:space="preserve">PS00008, </w:t>
            </w:r>
          </w:p>
          <w:p w14:paraId="3E86A009" w14:textId="77777777" w:rsidR="006A0300" w:rsidRPr="006C377F" w:rsidRDefault="006A0300" w:rsidP="00DB1F7C">
            <w:pPr>
              <w:jc w:val="both"/>
              <w:rPr>
                <w:rFonts w:ascii="Times New Roman" w:hAnsi="Times New Roman" w:cs="Times New Roman"/>
              </w:rPr>
            </w:pPr>
            <w:r w:rsidRPr="00453EFB">
              <w:rPr>
                <w:rFonts w:ascii="Times New Roman" w:hAnsi="Times New Roman" w:cs="Times New Roman"/>
              </w:rPr>
              <w:t>PS00017</w:t>
            </w:r>
          </w:p>
        </w:tc>
        <w:tc>
          <w:tcPr>
            <w:tcW w:w="4111" w:type="dxa"/>
          </w:tcPr>
          <w:p w14:paraId="4DB64ADE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096E0D">
              <w:rPr>
                <w:rFonts w:ascii="Times New Roman" w:hAnsi="Times New Roman" w:cs="Times New Roman"/>
              </w:rPr>
              <w:t xml:space="preserve">FHA </w:t>
            </w:r>
            <w:proofErr w:type="spellStart"/>
            <w:r w:rsidRPr="00096E0D">
              <w:rPr>
                <w:rFonts w:ascii="Times New Roman" w:hAnsi="Times New Roman" w:cs="Times New Roman"/>
              </w:rPr>
              <w:t>phosphopeptide</w:t>
            </w:r>
            <w:proofErr w:type="spellEnd"/>
            <w:r w:rsidRPr="00096E0D">
              <w:rPr>
                <w:rFonts w:ascii="Times New Roman" w:hAnsi="Times New Roman" w:cs="Times New Roman"/>
              </w:rPr>
              <w:t xml:space="preserve"> ligands</w:t>
            </w:r>
          </w:p>
          <w:p w14:paraId="6562F911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3667D7">
              <w:rPr>
                <w:rFonts w:ascii="Times New Roman" w:hAnsi="Times New Roman" w:cs="Times New Roman"/>
              </w:rPr>
              <w:t>PKA Phosphorylation site</w:t>
            </w:r>
          </w:p>
          <w:p w14:paraId="20F9F9E3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3667D7">
              <w:rPr>
                <w:rFonts w:ascii="Times New Roman" w:hAnsi="Times New Roman" w:cs="Times New Roman"/>
              </w:rPr>
              <w:t>CK2 Phosphorylation site</w:t>
            </w:r>
          </w:p>
          <w:p w14:paraId="30F444D8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3667D7">
              <w:rPr>
                <w:rFonts w:ascii="Times New Roman" w:hAnsi="Times New Roman" w:cs="Times New Roman"/>
              </w:rPr>
              <w:t xml:space="preserve">FHA </w:t>
            </w:r>
            <w:proofErr w:type="spellStart"/>
            <w:r w:rsidRPr="003667D7">
              <w:rPr>
                <w:rFonts w:ascii="Times New Roman" w:hAnsi="Times New Roman" w:cs="Times New Roman"/>
              </w:rPr>
              <w:t>phosphopeptide</w:t>
            </w:r>
            <w:proofErr w:type="spellEnd"/>
            <w:r w:rsidRPr="003667D7">
              <w:rPr>
                <w:rFonts w:ascii="Times New Roman" w:hAnsi="Times New Roman" w:cs="Times New Roman"/>
              </w:rPr>
              <w:t xml:space="preserve"> ligands</w:t>
            </w:r>
          </w:p>
          <w:p w14:paraId="2601E1F8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6026C">
              <w:rPr>
                <w:rFonts w:ascii="Times New Roman" w:hAnsi="Times New Roman" w:cs="Times New Roman"/>
              </w:rPr>
              <w:t>N-</w:t>
            </w:r>
            <w:proofErr w:type="spellStart"/>
            <w:r w:rsidRPr="00A6026C">
              <w:rPr>
                <w:rFonts w:ascii="Times New Roman" w:hAnsi="Times New Roman" w:cs="Times New Roman"/>
              </w:rPr>
              <w:t>myristoylation</w:t>
            </w:r>
            <w:proofErr w:type="spellEnd"/>
            <w:r w:rsidRPr="00A6026C">
              <w:rPr>
                <w:rFonts w:ascii="Times New Roman" w:hAnsi="Times New Roman" w:cs="Times New Roman"/>
              </w:rPr>
              <w:t xml:space="preserve"> site</w:t>
            </w:r>
          </w:p>
          <w:p w14:paraId="3146B638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6026C">
              <w:rPr>
                <w:rFonts w:ascii="Times New Roman" w:hAnsi="Times New Roman" w:cs="Times New Roman"/>
              </w:rPr>
              <w:t>ATP/GTP-binding site motif A (P-loop)</w:t>
            </w:r>
          </w:p>
          <w:p w14:paraId="00C954FE" w14:textId="77777777" w:rsidR="006A0300" w:rsidRPr="00453EFB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02C14">
              <w:rPr>
                <w:rFonts w:ascii="Times New Roman" w:hAnsi="Times New Roman" w:cs="Times New Roman"/>
              </w:rPr>
              <w:t>ATP/GTP-binding site motif A (P</w:t>
            </w:r>
            <w:r>
              <w:rPr>
                <w:rFonts w:ascii="Times New Roman" w:hAnsi="Times New Roman" w:cs="Times New Roman"/>
              </w:rPr>
              <w:t>-</w:t>
            </w:r>
            <w:r w:rsidRPr="00302C14">
              <w:rPr>
                <w:rFonts w:ascii="Times New Roman" w:hAnsi="Times New Roman" w:cs="Times New Roman"/>
              </w:rPr>
              <w:t>loop)</w:t>
            </w:r>
          </w:p>
        </w:tc>
      </w:tr>
      <w:tr w:rsidR="006A0300" w:rsidRPr="006C377F" w14:paraId="4C0E23FA" w14:textId="77777777" w:rsidTr="00DB1F7C">
        <w:tc>
          <w:tcPr>
            <w:tcW w:w="1271" w:type="dxa"/>
            <w:vMerge/>
          </w:tcPr>
          <w:p w14:paraId="74A5EB45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C3FB885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K42M</w:t>
            </w:r>
          </w:p>
        </w:tc>
        <w:tc>
          <w:tcPr>
            <w:tcW w:w="850" w:type="dxa"/>
            <w:shd w:val="clear" w:color="auto" w:fill="auto"/>
          </w:tcPr>
          <w:p w14:paraId="539682EF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453EFB">
              <w:rPr>
                <w:rFonts w:ascii="Times New Roman" w:hAnsi="Times New Roman" w:cs="Times New Roman"/>
              </w:rPr>
              <w:t>0.930</w:t>
            </w:r>
          </w:p>
        </w:tc>
        <w:tc>
          <w:tcPr>
            <w:tcW w:w="1701" w:type="dxa"/>
            <w:shd w:val="clear" w:color="auto" w:fill="auto"/>
          </w:tcPr>
          <w:p w14:paraId="5029E2A4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 w:rsidRPr="00453EFB">
              <w:rPr>
                <w:rFonts w:ascii="Times New Roman" w:hAnsi="Times New Roman" w:cs="Times New Roman"/>
              </w:rPr>
              <w:t xml:space="preserve">ELME000052, ELME000064, ELME000220, </w:t>
            </w:r>
          </w:p>
          <w:p w14:paraId="71E882EB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 w:rsidRPr="00453EFB">
              <w:rPr>
                <w:rFonts w:ascii="Times New Roman" w:hAnsi="Times New Roman" w:cs="Times New Roman"/>
              </w:rPr>
              <w:t xml:space="preserve">PS00008, </w:t>
            </w:r>
          </w:p>
          <w:p w14:paraId="7FF36D4D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453EFB">
              <w:rPr>
                <w:rFonts w:ascii="Times New Roman" w:hAnsi="Times New Roman" w:cs="Times New Roman"/>
              </w:rPr>
              <w:t>PS00017</w:t>
            </w:r>
          </w:p>
        </w:tc>
        <w:tc>
          <w:tcPr>
            <w:tcW w:w="4111" w:type="dxa"/>
          </w:tcPr>
          <w:p w14:paraId="38B50D99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3667D7">
              <w:rPr>
                <w:rFonts w:ascii="Times New Roman" w:hAnsi="Times New Roman" w:cs="Times New Roman"/>
              </w:rPr>
              <w:t xml:space="preserve">FHA </w:t>
            </w:r>
            <w:proofErr w:type="spellStart"/>
            <w:r w:rsidRPr="003667D7">
              <w:rPr>
                <w:rFonts w:ascii="Times New Roman" w:hAnsi="Times New Roman" w:cs="Times New Roman"/>
              </w:rPr>
              <w:t>phosphopeptide</w:t>
            </w:r>
            <w:proofErr w:type="spellEnd"/>
            <w:r w:rsidRPr="003667D7">
              <w:rPr>
                <w:rFonts w:ascii="Times New Roman" w:hAnsi="Times New Roman" w:cs="Times New Roman"/>
              </w:rPr>
              <w:t xml:space="preserve"> ligands</w:t>
            </w:r>
          </w:p>
          <w:p w14:paraId="14D76C58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3667D7">
              <w:rPr>
                <w:rFonts w:ascii="Times New Roman" w:hAnsi="Times New Roman" w:cs="Times New Roman"/>
              </w:rPr>
              <w:t>CK2 Phosphorylation site</w:t>
            </w:r>
          </w:p>
          <w:p w14:paraId="27642391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3667D7">
              <w:rPr>
                <w:rFonts w:ascii="Times New Roman" w:hAnsi="Times New Roman" w:cs="Times New Roman"/>
              </w:rPr>
              <w:t xml:space="preserve">FHA </w:t>
            </w:r>
            <w:proofErr w:type="spellStart"/>
            <w:r w:rsidRPr="003667D7">
              <w:rPr>
                <w:rFonts w:ascii="Times New Roman" w:hAnsi="Times New Roman" w:cs="Times New Roman"/>
              </w:rPr>
              <w:t>phosphopeptide</w:t>
            </w:r>
            <w:proofErr w:type="spellEnd"/>
            <w:r w:rsidRPr="003667D7">
              <w:rPr>
                <w:rFonts w:ascii="Times New Roman" w:hAnsi="Times New Roman" w:cs="Times New Roman"/>
              </w:rPr>
              <w:t xml:space="preserve"> ligands</w:t>
            </w:r>
          </w:p>
          <w:p w14:paraId="47B542F9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6026C">
              <w:rPr>
                <w:rFonts w:ascii="Times New Roman" w:hAnsi="Times New Roman" w:cs="Times New Roman"/>
              </w:rPr>
              <w:t>N-</w:t>
            </w:r>
            <w:proofErr w:type="spellStart"/>
            <w:r w:rsidRPr="00A6026C">
              <w:rPr>
                <w:rFonts w:ascii="Times New Roman" w:hAnsi="Times New Roman" w:cs="Times New Roman"/>
              </w:rPr>
              <w:t>myristoylation</w:t>
            </w:r>
            <w:proofErr w:type="spellEnd"/>
            <w:r w:rsidRPr="00A6026C">
              <w:rPr>
                <w:rFonts w:ascii="Times New Roman" w:hAnsi="Times New Roman" w:cs="Times New Roman"/>
              </w:rPr>
              <w:t xml:space="preserve"> site</w:t>
            </w:r>
          </w:p>
          <w:p w14:paraId="0FD7275F" w14:textId="77777777" w:rsidR="006A0300" w:rsidRPr="00453EFB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6026C">
              <w:rPr>
                <w:rFonts w:ascii="Times New Roman" w:hAnsi="Times New Roman" w:cs="Times New Roman"/>
              </w:rPr>
              <w:t>ATP/GTP-binding site motif A (P-loop)</w:t>
            </w:r>
          </w:p>
        </w:tc>
      </w:tr>
      <w:tr w:rsidR="006A0300" w:rsidRPr="006C377F" w14:paraId="5BD26105" w14:textId="77777777" w:rsidTr="00DB1F7C">
        <w:tc>
          <w:tcPr>
            <w:tcW w:w="1271" w:type="dxa"/>
            <w:vMerge/>
          </w:tcPr>
          <w:p w14:paraId="55871E10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B992966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K42E</w:t>
            </w:r>
          </w:p>
        </w:tc>
        <w:tc>
          <w:tcPr>
            <w:tcW w:w="850" w:type="dxa"/>
            <w:shd w:val="clear" w:color="auto" w:fill="auto"/>
          </w:tcPr>
          <w:p w14:paraId="7DD602DF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453EFB">
              <w:rPr>
                <w:rFonts w:ascii="Times New Roman" w:hAnsi="Times New Roman" w:cs="Times New Roman"/>
              </w:rPr>
              <w:t>0.939</w:t>
            </w:r>
          </w:p>
        </w:tc>
        <w:tc>
          <w:tcPr>
            <w:tcW w:w="1701" w:type="dxa"/>
            <w:shd w:val="clear" w:color="auto" w:fill="auto"/>
          </w:tcPr>
          <w:p w14:paraId="16391688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 w:rsidRPr="00453EFB">
              <w:rPr>
                <w:rFonts w:ascii="Times New Roman" w:hAnsi="Times New Roman" w:cs="Times New Roman"/>
              </w:rPr>
              <w:t xml:space="preserve">ELME000052, ELME000064, ELME000147, ELME000220, </w:t>
            </w:r>
          </w:p>
          <w:p w14:paraId="27221A14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 w:rsidRPr="00453EFB">
              <w:rPr>
                <w:rFonts w:ascii="Times New Roman" w:hAnsi="Times New Roman" w:cs="Times New Roman"/>
              </w:rPr>
              <w:t xml:space="preserve">PS00008, </w:t>
            </w:r>
          </w:p>
          <w:p w14:paraId="624F2D5B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453EFB">
              <w:rPr>
                <w:rFonts w:ascii="Times New Roman" w:hAnsi="Times New Roman" w:cs="Times New Roman"/>
              </w:rPr>
              <w:t>PS00017</w:t>
            </w:r>
          </w:p>
        </w:tc>
        <w:tc>
          <w:tcPr>
            <w:tcW w:w="4111" w:type="dxa"/>
          </w:tcPr>
          <w:p w14:paraId="128BEFD3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3667D7">
              <w:rPr>
                <w:rFonts w:ascii="Times New Roman" w:hAnsi="Times New Roman" w:cs="Times New Roman"/>
              </w:rPr>
              <w:t xml:space="preserve">FHA </w:t>
            </w:r>
            <w:proofErr w:type="spellStart"/>
            <w:r w:rsidRPr="003667D7">
              <w:rPr>
                <w:rFonts w:ascii="Times New Roman" w:hAnsi="Times New Roman" w:cs="Times New Roman"/>
              </w:rPr>
              <w:t>phosphopeptide</w:t>
            </w:r>
            <w:proofErr w:type="spellEnd"/>
            <w:r w:rsidRPr="003667D7">
              <w:rPr>
                <w:rFonts w:ascii="Times New Roman" w:hAnsi="Times New Roman" w:cs="Times New Roman"/>
              </w:rPr>
              <w:t xml:space="preserve"> ligands</w:t>
            </w:r>
          </w:p>
          <w:p w14:paraId="1D7C3D7B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667D7">
              <w:rPr>
                <w:rFonts w:ascii="Georgia" w:hAnsi="Georgia"/>
                <w:color w:val="000000"/>
                <w:shd w:val="clear" w:color="auto" w:fill="F4F4F4"/>
              </w:rPr>
              <w:t xml:space="preserve"> </w:t>
            </w:r>
            <w:r w:rsidRPr="003667D7">
              <w:rPr>
                <w:rFonts w:ascii="Times New Roman" w:hAnsi="Times New Roman" w:cs="Times New Roman"/>
              </w:rPr>
              <w:t>CK2 Phosphorylation site</w:t>
            </w:r>
          </w:p>
          <w:p w14:paraId="424F6AA1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3667D7">
              <w:rPr>
                <w:rFonts w:ascii="Times New Roman" w:hAnsi="Times New Roman" w:cs="Times New Roman"/>
              </w:rPr>
              <w:t>Polo-like kinase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67D7">
              <w:rPr>
                <w:rFonts w:ascii="Times New Roman" w:hAnsi="Times New Roman" w:cs="Times New Roman"/>
              </w:rPr>
              <w:t>phosphorylation site</w:t>
            </w:r>
          </w:p>
          <w:p w14:paraId="7BBA7F3F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3667D7">
              <w:rPr>
                <w:rFonts w:ascii="Times New Roman" w:hAnsi="Times New Roman" w:cs="Times New Roman"/>
              </w:rPr>
              <w:t xml:space="preserve">FHA </w:t>
            </w:r>
            <w:proofErr w:type="spellStart"/>
            <w:r w:rsidRPr="003667D7">
              <w:rPr>
                <w:rFonts w:ascii="Times New Roman" w:hAnsi="Times New Roman" w:cs="Times New Roman"/>
              </w:rPr>
              <w:t>phosphopeptide</w:t>
            </w:r>
            <w:proofErr w:type="spellEnd"/>
            <w:r w:rsidRPr="003667D7">
              <w:rPr>
                <w:rFonts w:ascii="Times New Roman" w:hAnsi="Times New Roman" w:cs="Times New Roman"/>
              </w:rPr>
              <w:t xml:space="preserve"> ligands</w:t>
            </w:r>
          </w:p>
          <w:p w14:paraId="3CB08F25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6026C">
              <w:rPr>
                <w:rFonts w:ascii="Times New Roman" w:hAnsi="Times New Roman" w:cs="Times New Roman"/>
              </w:rPr>
              <w:t>N-</w:t>
            </w:r>
            <w:proofErr w:type="spellStart"/>
            <w:r w:rsidRPr="00A6026C">
              <w:rPr>
                <w:rFonts w:ascii="Times New Roman" w:hAnsi="Times New Roman" w:cs="Times New Roman"/>
              </w:rPr>
              <w:t>myristoylation</w:t>
            </w:r>
            <w:proofErr w:type="spellEnd"/>
            <w:r w:rsidRPr="00A6026C">
              <w:rPr>
                <w:rFonts w:ascii="Times New Roman" w:hAnsi="Times New Roman" w:cs="Times New Roman"/>
              </w:rPr>
              <w:t xml:space="preserve"> site</w:t>
            </w:r>
          </w:p>
          <w:p w14:paraId="5C7050A3" w14:textId="77777777" w:rsidR="006A0300" w:rsidRPr="00453EFB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6026C">
              <w:rPr>
                <w:rFonts w:ascii="Times New Roman" w:hAnsi="Times New Roman" w:cs="Times New Roman"/>
              </w:rPr>
              <w:t>ATP/GTP-binding site motif A (P-loop)</w:t>
            </w:r>
          </w:p>
        </w:tc>
      </w:tr>
      <w:tr w:rsidR="006A0300" w:rsidRPr="006C377F" w14:paraId="54D49C6D" w14:textId="77777777" w:rsidTr="00DB1F7C">
        <w:tc>
          <w:tcPr>
            <w:tcW w:w="1271" w:type="dxa"/>
            <w:vMerge/>
          </w:tcPr>
          <w:p w14:paraId="30E0D48F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C474053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K42A</w:t>
            </w:r>
          </w:p>
        </w:tc>
        <w:tc>
          <w:tcPr>
            <w:tcW w:w="850" w:type="dxa"/>
            <w:shd w:val="clear" w:color="auto" w:fill="auto"/>
          </w:tcPr>
          <w:p w14:paraId="147B89D8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453EFB">
              <w:rPr>
                <w:rFonts w:ascii="Times New Roman" w:hAnsi="Times New Roman" w:cs="Times New Roman"/>
              </w:rPr>
              <w:t>0.956</w:t>
            </w:r>
          </w:p>
        </w:tc>
        <w:tc>
          <w:tcPr>
            <w:tcW w:w="1701" w:type="dxa"/>
            <w:shd w:val="clear" w:color="auto" w:fill="auto"/>
          </w:tcPr>
          <w:p w14:paraId="6263E734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 w:rsidRPr="00453EFB">
              <w:rPr>
                <w:rFonts w:ascii="Times New Roman" w:hAnsi="Times New Roman" w:cs="Times New Roman"/>
              </w:rPr>
              <w:t>ELME000052</w:t>
            </w:r>
          </w:p>
          <w:p w14:paraId="2DA99786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 w:rsidRPr="00453EFB">
              <w:rPr>
                <w:rFonts w:ascii="Times New Roman" w:hAnsi="Times New Roman" w:cs="Times New Roman"/>
              </w:rPr>
              <w:t xml:space="preserve">ELME000064 </w:t>
            </w:r>
          </w:p>
          <w:p w14:paraId="5E26BD27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 w:rsidRPr="00453EFB">
              <w:rPr>
                <w:rFonts w:ascii="Times New Roman" w:hAnsi="Times New Roman" w:cs="Times New Roman"/>
              </w:rPr>
              <w:t>ELME000220</w:t>
            </w:r>
          </w:p>
          <w:p w14:paraId="0F337A55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 w:rsidRPr="00453EFB">
              <w:rPr>
                <w:rFonts w:ascii="Times New Roman" w:hAnsi="Times New Roman" w:cs="Times New Roman"/>
              </w:rPr>
              <w:t>PS00008</w:t>
            </w:r>
          </w:p>
          <w:p w14:paraId="44E8B757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453EFB">
              <w:rPr>
                <w:rFonts w:ascii="Times New Roman" w:hAnsi="Times New Roman" w:cs="Times New Roman"/>
              </w:rPr>
              <w:t>PS00017</w:t>
            </w:r>
          </w:p>
        </w:tc>
        <w:tc>
          <w:tcPr>
            <w:tcW w:w="4111" w:type="dxa"/>
          </w:tcPr>
          <w:p w14:paraId="2ECE61BE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3667D7">
              <w:rPr>
                <w:rFonts w:ascii="Times New Roman" w:hAnsi="Times New Roman" w:cs="Times New Roman"/>
              </w:rPr>
              <w:t xml:space="preserve">FHA </w:t>
            </w:r>
            <w:proofErr w:type="spellStart"/>
            <w:r w:rsidRPr="003667D7">
              <w:rPr>
                <w:rFonts w:ascii="Times New Roman" w:hAnsi="Times New Roman" w:cs="Times New Roman"/>
              </w:rPr>
              <w:t>phosphopeptide</w:t>
            </w:r>
            <w:proofErr w:type="spellEnd"/>
            <w:r w:rsidRPr="003667D7">
              <w:rPr>
                <w:rFonts w:ascii="Times New Roman" w:hAnsi="Times New Roman" w:cs="Times New Roman"/>
              </w:rPr>
              <w:t xml:space="preserve"> ligands</w:t>
            </w:r>
          </w:p>
          <w:p w14:paraId="3E888765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3667D7">
              <w:rPr>
                <w:rFonts w:ascii="Times New Roman" w:hAnsi="Times New Roman" w:cs="Times New Roman"/>
              </w:rPr>
              <w:t>CK2 Phosphorylation site</w:t>
            </w:r>
          </w:p>
          <w:p w14:paraId="16BF1193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3667D7">
              <w:rPr>
                <w:rFonts w:ascii="Times New Roman" w:hAnsi="Times New Roman" w:cs="Times New Roman"/>
              </w:rPr>
              <w:t xml:space="preserve">FHA </w:t>
            </w:r>
            <w:proofErr w:type="spellStart"/>
            <w:r w:rsidRPr="003667D7">
              <w:rPr>
                <w:rFonts w:ascii="Times New Roman" w:hAnsi="Times New Roman" w:cs="Times New Roman"/>
              </w:rPr>
              <w:t>phosphopeptide</w:t>
            </w:r>
            <w:proofErr w:type="spellEnd"/>
            <w:r w:rsidRPr="003667D7">
              <w:rPr>
                <w:rFonts w:ascii="Times New Roman" w:hAnsi="Times New Roman" w:cs="Times New Roman"/>
              </w:rPr>
              <w:t xml:space="preserve"> ligands</w:t>
            </w:r>
          </w:p>
          <w:p w14:paraId="3B11ECC0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6026C">
              <w:rPr>
                <w:rFonts w:ascii="Times New Roman" w:hAnsi="Times New Roman" w:cs="Times New Roman"/>
              </w:rPr>
              <w:t>N-</w:t>
            </w:r>
            <w:proofErr w:type="spellStart"/>
            <w:r w:rsidRPr="00A6026C">
              <w:rPr>
                <w:rFonts w:ascii="Times New Roman" w:hAnsi="Times New Roman" w:cs="Times New Roman"/>
              </w:rPr>
              <w:t>myristoylation</w:t>
            </w:r>
            <w:proofErr w:type="spellEnd"/>
            <w:r w:rsidRPr="00A6026C">
              <w:rPr>
                <w:rFonts w:ascii="Times New Roman" w:hAnsi="Times New Roman" w:cs="Times New Roman"/>
              </w:rPr>
              <w:t xml:space="preserve"> site</w:t>
            </w:r>
          </w:p>
          <w:p w14:paraId="39B44C01" w14:textId="77777777" w:rsidR="006A0300" w:rsidRPr="00453EFB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6026C">
              <w:rPr>
                <w:rFonts w:ascii="Times New Roman" w:hAnsi="Times New Roman" w:cs="Times New Roman"/>
              </w:rPr>
              <w:t>ATP/GTP-binding site motif A (P-loop)</w:t>
            </w:r>
          </w:p>
        </w:tc>
      </w:tr>
      <w:tr w:rsidR="006A0300" w:rsidRPr="006C377F" w14:paraId="3BC2C9CA" w14:textId="77777777" w:rsidTr="00DB1F7C">
        <w:tc>
          <w:tcPr>
            <w:tcW w:w="1271" w:type="dxa"/>
          </w:tcPr>
          <w:p w14:paraId="7B81E82C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Q-loop</w:t>
            </w:r>
          </w:p>
        </w:tc>
        <w:tc>
          <w:tcPr>
            <w:tcW w:w="1276" w:type="dxa"/>
          </w:tcPr>
          <w:p w14:paraId="41B4D360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Q159H</w:t>
            </w:r>
          </w:p>
        </w:tc>
        <w:tc>
          <w:tcPr>
            <w:tcW w:w="850" w:type="dxa"/>
            <w:shd w:val="clear" w:color="auto" w:fill="auto"/>
          </w:tcPr>
          <w:p w14:paraId="511DD939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0.466</w:t>
            </w:r>
          </w:p>
        </w:tc>
        <w:tc>
          <w:tcPr>
            <w:tcW w:w="1701" w:type="dxa"/>
            <w:shd w:val="clear" w:color="auto" w:fill="auto"/>
          </w:tcPr>
          <w:p w14:paraId="01234743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111" w:type="dxa"/>
          </w:tcPr>
          <w:p w14:paraId="417189DD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6A0300" w:rsidRPr="006C377F" w14:paraId="6054E69F" w14:textId="77777777" w:rsidTr="00DB1F7C">
        <w:tc>
          <w:tcPr>
            <w:tcW w:w="1271" w:type="dxa"/>
            <w:vMerge w:val="restart"/>
          </w:tcPr>
          <w:p w14:paraId="3AC41BE8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  <w:p w14:paraId="106F5EBD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  <w:p w14:paraId="1B9228C4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  <w:p w14:paraId="5132B235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  <w:p w14:paraId="20EB6E47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  <w:p w14:paraId="02F2572A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  <w:p w14:paraId="260690AB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Zinc hook</w:t>
            </w:r>
          </w:p>
        </w:tc>
        <w:tc>
          <w:tcPr>
            <w:tcW w:w="1276" w:type="dxa"/>
          </w:tcPr>
          <w:p w14:paraId="64E8C29E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S635A</w:t>
            </w:r>
          </w:p>
        </w:tc>
        <w:tc>
          <w:tcPr>
            <w:tcW w:w="850" w:type="dxa"/>
            <w:shd w:val="clear" w:color="auto" w:fill="auto"/>
          </w:tcPr>
          <w:p w14:paraId="507F17B7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0.088</w:t>
            </w:r>
          </w:p>
        </w:tc>
        <w:tc>
          <w:tcPr>
            <w:tcW w:w="1701" w:type="dxa"/>
            <w:shd w:val="clear" w:color="auto" w:fill="auto"/>
          </w:tcPr>
          <w:p w14:paraId="36BDAC09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111" w:type="dxa"/>
          </w:tcPr>
          <w:p w14:paraId="257DA5F8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6A0300" w:rsidRPr="006C377F" w14:paraId="7AD0C628" w14:textId="77777777" w:rsidTr="00DB1F7C">
        <w:tc>
          <w:tcPr>
            <w:tcW w:w="1271" w:type="dxa"/>
            <w:vMerge/>
          </w:tcPr>
          <w:p w14:paraId="34203F33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4254E69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S635G</w:t>
            </w:r>
          </w:p>
        </w:tc>
        <w:tc>
          <w:tcPr>
            <w:tcW w:w="850" w:type="dxa"/>
            <w:shd w:val="clear" w:color="auto" w:fill="auto"/>
          </w:tcPr>
          <w:p w14:paraId="363DE58A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0.133</w:t>
            </w:r>
          </w:p>
        </w:tc>
        <w:tc>
          <w:tcPr>
            <w:tcW w:w="1701" w:type="dxa"/>
            <w:shd w:val="clear" w:color="auto" w:fill="auto"/>
          </w:tcPr>
          <w:p w14:paraId="7F9BBF56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111" w:type="dxa"/>
          </w:tcPr>
          <w:p w14:paraId="15084F24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6A0300" w:rsidRPr="006C377F" w14:paraId="27CBECBB" w14:textId="77777777" w:rsidTr="00DB1F7C">
        <w:tc>
          <w:tcPr>
            <w:tcW w:w="1271" w:type="dxa"/>
            <w:vMerge/>
          </w:tcPr>
          <w:p w14:paraId="364EE192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B306D64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S679R</w:t>
            </w:r>
          </w:p>
        </w:tc>
        <w:tc>
          <w:tcPr>
            <w:tcW w:w="850" w:type="dxa"/>
            <w:shd w:val="clear" w:color="auto" w:fill="auto"/>
          </w:tcPr>
          <w:p w14:paraId="5BE15684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0.250</w:t>
            </w:r>
          </w:p>
        </w:tc>
        <w:tc>
          <w:tcPr>
            <w:tcW w:w="1701" w:type="dxa"/>
            <w:shd w:val="clear" w:color="auto" w:fill="auto"/>
          </w:tcPr>
          <w:p w14:paraId="6EC0E0D7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None </w:t>
            </w:r>
          </w:p>
        </w:tc>
        <w:tc>
          <w:tcPr>
            <w:tcW w:w="4111" w:type="dxa"/>
          </w:tcPr>
          <w:p w14:paraId="787E7E9B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None </w:t>
            </w:r>
          </w:p>
        </w:tc>
      </w:tr>
      <w:tr w:rsidR="006A0300" w:rsidRPr="006C377F" w14:paraId="62CB06CE" w14:textId="77777777" w:rsidTr="00DB1F7C">
        <w:tc>
          <w:tcPr>
            <w:tcW w:w="1271" w:type="dxa"/>
            <w:vMerge/>
          </w:tcPr>
          <w:p w14:paraId="5545957A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9845776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C680G</w:t>
            </w:r>
          </w:p>
        </w:tc>
        <w:tc>
          <w:tcPr>
            <w:tcW w:w="850" w:type="dxa"/>
            <w:shd w:val="clear" w:color="auto" w:fill="auto"/>
          </w:tcPr>
          <w:p w14:paraId="151C4A86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0.671</w:t>
            </w:r>
          </w:p>
        </w:tc>
        <w:tc>
          <w:tcPr>
            <w:tcW w:w="1701" w:type="dxa"/>
            <w:shd w:val="clear" w:color="auto" w:fill="auto"/>
          </w:tcPr>
          <w:p w14:paraId="7963A56F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 w:rsidRPr="00453EFB">
              <w:rPr>
                <w:rFonts w:ascii="Times New Roman" w:hAnsi="Times New Roman" w:cs="Times New Roman"/>
              </w:rPr>
              <w:t>ELME000070, ELME000085,</w:t>
            </w:r>
          </w:p>
          <w:p w14:paraId="7ECE7A59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 w:rsidRPr="00453EFB">
              <w:rPr>
                <w:rFonts w:ascii="Times New Roman" w:hAnsi="Times New Roman" w:cs="Times New Roman"/>
              </w:rPr>
              <w:t>PS00001,</w:t>
            </w:r>
          </w:p>
          <w:p w14:paraId="52389F3E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453EFB">
              <w:rPr>
                <w:rFonts w:ascii="Times New Roman" w:hAnsi="Times New Roman" w:cs="Times New Roman"/>
              </w:rPr>
              <w:t>PS00008</w:t>
            </w:r>
          </w:p>
        </w:tc>
        <w:tc>
          <w:tcPr>
            <w:tcW w:w="4111" w:type="dxa"/>
          </w:tcPr>
          <w:p w14:paraId="6141F18D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3667D7">
              <w:rPr>
                <w:rFonts w:ascii="Times New Roman" w:hAnsi="Times New Roman" w:cs="Times New Roman"/>
              </w:rPr>
              <w:t>N-glycosylation site</w:t>
            </w:r>
          </w:p>
          <w:p w14:paraId="39DC9ADF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7C5E25">
              <w:rPr>
                <w:rFonts w:ascii="Times New Roman" w:hAnsi="Times New Roman" w:cs="Times New Roman"/>
              </w:rPr>
              <w:t>Glycosaminoglycan attachment site</w:t>
            </w:r>
          </w:p>
          <w:p w14:paraId="5F2E1F06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757CE">
              <w:rPr>
                <w:rFonts w:ascii="Times New Roman" w:hAnsi="Times New Roman" w:cs="Times New Roman"/>
              </w:rPr>
              <w:t>N-glycosylation site</w:t>
            </w:r>
          </w:p>
          <w:p w14:paraId="076903FF" w14:textId="77777777" w:rsidR="006A0300" w:rsidRPr="00453EFB" w:rsidRDefault="006A0300" w:rsidP="00DB1F7C">
            <w:pPr>
              <w:rPr>
                <w:rFonts w:ascii="Times New Roman" w:hAnsi="Times New Roman" w:cs="Times New Roman"/>
              </w:rPr>
            </w:pPr>
            <w:r w:rsidRPr="007C5E25">
              <w:rPr>
                <w:rFonts w:ascii="Times New Roman" w:hAnsi="Times New Roman" w:cs="Times New Roman"/>
              </w:rPr>
              <w:t>-N-</w:t>
            </w:r>
            <w:proofErr w:type="spellStart"/>
            <w:r w:rsidRPr="007C5E25">
              <w:rPr>
                <w:rFonts w:ascii="Times New Roman" w:hAnsi="Times New Roman" w:cs="Times New Roman"/>
              </w:rPr>
              <w:t>myristoylation</w:t>
            </w:r>
            <w:proofErr w:type="spellEnd"/>
            <w:r w:rsidRPr="007C5E25">
              <w:rPr>
                <w:rFonts w:ascii="Times New Roman" w:hAnsi="Times New Roman" w:cs="Times New Roman"/>
              </w:rPr>
              <w:t xml:space="preserve"> site</w:t>
            </w:r>
          </w:p>
        </w:tc>
      </w:tr>
      <w:tr w:rsidR="006A0300" w:rsidRPr="006C377F" w14:paraId="7A50284B" w14:textId="77777777" w:rsidTr="00DB1F7C">
        <w:tc>
          <w:tcPr>
            <w:tcW w:w="1271" w:type="dxa"/>
            <w:vMerge/>
          </w:tcPr>
          <w:p w14:paraId="21D0FD61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9954555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C680N</w:t>
            </w:r>
          </w:p>
        </w:tc>
        <w:tc>
          <w:tcPr>
            <w:tcW w:w="850" w:type="dxa"/>
            <w:shd w:val="clear" w:color="auto" w:fill="auto"/>
          </w:tcPr>
          <w:p w14:paraId="1E91B894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453EFB">
              <w:rPr>
                <w:rFonts w:ascii="Times New Roman" w:hAnsi="Times New Roman" w:cs="Times New Roman"/>
              </w:rPr>
              <w:t>0.740</w:t>
            </w:r>
          </w:p>
        </w:tc>
        <w:tc>
          <w:tcPr>
            <w:tcW w:w="1701" w:type="dxa"/>
            <w:shd w:val="clear" w:color="auto" w:fill="auto"/>
          </w:tcPr>
          <w:p w14:paraId="5762D26B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 w:rsidRPr="00453EFB">
              <w:rPr>
                <w:rFonts w:ascii="Times New Roman" w:hAnsi="Times New Roman" w:cs="Times New Roman"/>
              </w:rPr>
              <w:t>ELME000070</w:t>
            </w:r>
          </w:p>
          <w:p w14:paraId="052F25BF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453EFB">
              <w:rPr>
                <w:rFonts w:ascii="Times New Roman" w:hAnsi="Times New Roman" w:cs="Times New Roman"/>
              </w:rPr>
              <w:t>PS00001</w:t>
            </w:r>
          </w:p>
        </w:tc>
        <w:tc>
          <w:tcPr>
            <w:tcW w:w="4111" w:type="dxa"/>
          </w:tcPr>
          <w:p w14:paraId="7CC7BFD0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3667D7">
              <w:rPr>
                <w:rFonts w:ascii="Times New Roman" w:hAnsi="Times New Roman" w:cs="Times New Roman"/>
              </w:rPr>
              <w:t>N-glycosylation site</w:t>
            </w:r>
          </w:p>
          <w:p w14:paraId="16168DF2" w14:textId="77777777" w:rsidR="006A0300" w:rsidRPr="00453EFB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757CE">
              <w:rPr>
                <w:rFonts w:ascii="Times New Roman" w:hAnsi="Times New Roman" w:cs="Times New Roman"/>
              </w:rPr>
              <w:t>N-glycosylation site</w:t>
            </w:r>
          </w:p>
        </w:tc>
      </w:tr>
      <w:tr w:rsidR="006A0300" w:rsidRPr="006C377F" w14:paraId="3CB9F059" w14:textId="77777777" w:rsidTr="00DB1F7C">
        <w:tc>
          <w:tcPr>
            <w:tcW w:w="1271" w:type="dxa"/>
            <w:vMerge/>
          </w:tcPr>
          <w:p w14:paraId="7026CBF7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B6BB35A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C681G</w:t>
            </w:r>
          </w:p>
        </w:tc>
        <w:tc>
          <w:tcPr>
            <w:tcW w:w="850" w:type="dxa"/>
            <w:shd w:val="clear" w:color="auto" w:fill="auto"/>
          </w:tcPr>
          <w:p w14:paraId="0DCC3779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453EFB">
              <w:rPr>
                <w:rFonts w:ascii="Times New Roman" w:hAnsi="Times New Roman" w:cs="Times New Roman"/>
              </w:rPr>
              <w:t>0.760</w:t>
            </w:r>
          </w:p>
        </w:tc>
        <w:tc>
          <w:tcPr>
            <w:tcW w:w="1701" w:type="dxa"/>
            <w:shd w:val="clear" w:color="auto" w:fill="auto"/>
          </w:tcPr>
          <w:p w14:paraId="6E78E423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453EFB">
              <w:rPr>
                <w:rFonts w:ascii="Times New Roman" w:hAnsi="Times New Roman" w:cs="Times New Roman"/>
              </w:rPr>
              <w:t>ELME000070</w:t>
            </w:r>
          </w:p>
        </w:tc>
        <w:tc>
          <w:tcPr>
            <w:tcW w:w="4111" w:type="dxa"/>
          </w:tcPr>
          <w:p w14:paraId="2ED501FC" w14:textId="77777777" w:rsidR="006A0300" w:rsidRPr="00453EFB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3667D7">
              <w:rPr>
                <w:rFonts w:ascii="Times New Roman" w:hAnsi="Times New Roman" w:cs="Times New Roman"/>
              </w:rPr>
              <w:t>N-glycosylation site</w:t>
            </w:r>
          </w:p>
        </w:tc>
      </w:tr>
      <w:tr w:rsidR="006A0300" w:rsidRPr="006C377F" w14:paraId="41FF5737" w14:textId="77777777" w:rsidTr="00DB1F7C">
        <w:tc>
          <w:tcPr>
            <w:tcW w:w="1271" w:type="dxa"/>
            <w:vMerge/>
          </w:tcPr>
          <w:p w14:paraId="44464AF7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7B6CE41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C681A</w:t>
            </w:r>
          </w:p>
        </w:tc>
        <w:tc>
          <w:tcPr>
            <w:tcW w:w="850" w:type="dxa"/>
            <w:shd w:val="clear" w:color="auto" w:fill="auto"/>
          </w:tcPr>
          <w:p w14:paraId="1B137C5E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C237E9">
              <w:rPr>
                <w:rFonts w:ascii="Times New Roman" w:hAnsi="Times New Roman" w:cs="Times New Roman"/>
              </w:rPr>
              <w:t>0.709</w:t>
            </w:r>
          </w:p>
        </w:tc>
        <w:tc>
          <w:tcPr>
            <w:tcW w:w="1701" w:type="dxa"/>
            <w:shd w:val="clear" w:color="auto" w:fill="auto"/>
          </w:tcPr>
          <w:p w14:paraId="5596D313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C237E9">
              <w:rPr>
                <w:rFonts w:ascii="Times New Roman" w:hAnsi="Times New Roman" w:cs="Times New Roman"/>
              </w:rPr>
              <w:t>ELME000070</w:t>
            </w:r>
          </w:p>
        </w:tc>
        <w:tc>
          <w:tcPr>
            <w:tcW w:w="4111" w:type="dxa"/>
          </w:tcPr>
          <w:p w14:paraId="162C7132" w14:textId="77777777" w:rsidR="006A0300" w:rsidRPr="00C237E9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3667D7">
              <w:rPr>
                <w:rFonts w:ascii="Times New Roman" w:hAnsi="Times New Roman" w:cs="Times New Roman"/>
              </w:rPr>
              <w:t>N-glycosylation site</w:t>
            </w:r>
          </w:p>
        </w:tc>
      </w:tr>
      <w:tr w:rsidR="006A0300" w:rsidRPr="006C377F" w14:paraId="6EDC3A3B" w14:textId="77777777" w:rsidTr="00DB1F7C">
        <w:tc>
          <w:tcPr>
            <w:tcW w:w="1271" w:type="dxa"/>
            <w:vMerge/>
          </w:tcPr>
          <w:p w14:paraId="7BC1C0D4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30F7BC7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C681S</w:t>
            </w:r>
          </w:p>
        </w:tc>
        <w:tc>
          <w:tcPr>
            <w:tcW w:w="850" w:type="dxa"/>
            <w:shd w:val="clear" w:color="auto" w:fill="auto"/>
          </w:tcPr>
          <w:p w14:paraId="140C5763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0.640</w:t>
            </w:r>
          </w:p>
        </w:tc>
        <w:tc>
          <w:tcPr>
            <w:tcW w:w="1701" w:type="dxa"/>
            <w:shd w:val="clear" w:color="auto" w:fill="auto"/>
          </w:tcPr>
          <w:p w14:paraId="38813F7E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C237E9">
              <w:rPr>
                <w:rFonts w:ascii="Times New Roman" w:hAnsi="Times New Roman" w:cs="Times New Roman"/>
              </w:rPr>
              <w:t>ELME000070, ELME000136, ELME000159</w:t>
            </w:r>
          </w:p>
        </w:tc>
        <w:tc>
          <w:tcPr>
            <w:tcW w:w="4111" w:type="dxa"/>
          </w:tcPr>
          <w:p w14:paraId="516D8609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3667D7">
              <w:rPr>
                <w:rFonts w:ascii="Times New Roman" w:hAnsi="Times New Roman" w:cs="Times New Roman"/>
              </w:rPr>
              <w:t>N-glycosylation site</w:t>
            </w:r>
          </w:p>
          <w:p w14:paraId="71BBE920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302C14">
              <w:rPr>
                <w:rFonts w:ascii="Times New Roman" w:hAnsi="Times New Roman" w:cs="Times New Roman"/>
              </w:rPr>
              <w:t>Proline-directed phosphorylation</w:t>
            </w:r>
          </w:p>
          <w:p w14:paraId="50EB5301" w14:textId="77777777" w:rsidR="006A0300" w:rsidRPr="00C237E9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760F2B">
              <w:rPr>
                <w:rFonts w:ascii="Times New Roman" w:hAnsi="Times New Roman" w:cs="Times New Roman"/>
              </w:rPr>
              <w:t>MAPK Phosphorylation Site</w:t>
            </w:r>
          </w:p>
        </w:tc>
      </w:tr>
      <w:tr w:rsidR="006A0300" w:rsidRPr="006C377F" w14:paraId="4BC7C38E" w14:textId="77777777" w:rsidTr="00DB1F7C">
        <w:tc>
          <w:tcPr>
            <w:tcW w:w="1271" w:type="dxa"/>
            <w:vMerge/>
          </w:tcPr>
          <w:p w14:paraId="11B2E6B8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749C8EF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P682R</w:t>
            </w:r>
          </w:p>
        </w:tc>
        <w:tc>
          <w:tcPr>
            <w:tcW w:w="850" w:type="dxa"/>
            <w:shd w:val="clear" w:color="auto" w:fill="auto"/>
          </w:tcPr>
          <w:p w14:paraId="04AE331F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0.599</w:t>
            </w:r>
          </w:p>
        </w:tc>
        <w:tc>
          <w:tcPr>
            <w:tcW w:w="1701" w:type="dxa"/>
            <w:shd w:val="clear" w:color="auto" w:fill="auto"/>
          </w:tcPr>
          <w:p w14:paraId="29EBEBE1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111" w:type="dxa"/>
            <w:shd w:val="clear" w:color="auto" w:fill="auto"/>
          </w:tcPr>
          <w:p w14:paraId="5AC4D261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6A0300" w:rsidRPr="006C377F" w14:paraId="2E14B860" w14:textId="77777777" w:rsidTr="00DB1F7C">
        <w:tc>
          <w:tcPr>
            <w:tcW w:w="1271" w:type="dxa"/>
            <w:vMerge/>
          </w:tcPr>
          <w:p w14:paraId="49A60324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0D34CC8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P682E</w:t>
            </w:r>
          </w:p>
        </w:tc>
        <w:tc>
          <w:tcPr>
            <w:tcW w:w="850" w:type="dxa"/>
            <w:shd w:val="clear" w:color="auto" w:fill="auto"/>
          </w:tcPr>
          <w:p w14:paraId="453539D2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0.536</w:t>
            </w:r>
          </w:p>
        </w:tc>
        <w:tc>
          <w:tcPr>
            <w:tcW w:w="1701" w:type="dxa"/>
            <w:shd w:val="clear" w:color="auto" w:fill="auto"/>
          </w:tcPr>
          <w:p w14:paraId="25F80ABA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 w:rsidRPr="00C237E9">
              <w:rPr>
                <w:rFonts w:ascii="Times New Roman" w:hAnsi="Times New Roman" w:cs="Times New Roman"/>
              </w:rPr>
              <w:t>ELME000064</w:t>
            </w:r>
          </w:p>
          <w:p w14:paraId="37C053EB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C237E9">
              <w:rPr>
                <w:rFonts w:ascii="Times New Roman" w:hAnsi="Times New Roman" w:cs="Times New Roman"/>
              </w:rPr>
              <w:t>PS00006</w:t>
            </w:r>
          </w:p>
        </w:tc>
        <w:tc>
          <w:tcPr>
            <w:tcW w:w="4111" w:type="dxa"/>
            <w:shd w:val="clear" w:color="auto" w:fill="auto"/>
          </w:tcPr>
          <w:p w14:paraId="686029BF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 w:rsidRPr="007C5E25">
              <w:rPr>
                <w:rFonts w:ascii="Times New Roman" w:hAnsi="Times New Roman" w:cs="Times New Roman"/>
              </w:rPr>
              <w:t>- CK2 Phosphorylation sit</w:t>
            </w:r>
            <w:r>
              <w:rPr>
                <w:rFonts w:ascii="Times New Roman" w:hAnsi="Times New Roman" w:cs="Times New Roman"/>
              </w:rPr>
              <w:t>e</w:t>
            </w:r>
          </w:p>
          <w:p w14:paraId="4C2E7A40" w14:textId="77777777" w:rsidR="006A0300" w:rsidRPr="00C237E9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C5E25">
              <w:rPr>
                <w:rFonts w:ascii="Times New Roman" w:hAnsi="Times New Roman" w:cs="Times New Roman"/>
              </w:rPr>
              <w:t>Casein kinase II phosphorylation site</w:t>
            </w:r>
          </w:p>
        </w:tc>
      </w:tr>
      <w:tr w:rsidR="006A0300" w:rsidRPr="006C377F" w14:paraId="7F56CF9F" w14:textId="77777777" w:rsidTr="00DB1F7C">
        <w:tc>
          <w:tcPr>
            <w:tcW w:w="1271" w:type="dxa"/>
            <w:vMerge/>
          </w:tcPr>
          <w:p w14:paraId="6BF20D85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FFD8E91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P682A</w:t>
            </w:r>
          </w:p>
        </w:tc>
        <w:tc>
          <w:tcPr>
            <w:tcW w:w="850" w:type="dxa"/>
            <w:shd w:val="clear" w:color="auto" w:fill="auto"/>
          </w:tcPr>
          <w:p w14:paraId="7D533633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0.385</w:t>
            </w:r>
          </w:p>
        </w:tc>
        <w:tc>
          <w:tcPr>
            <w:tcW w:w="1701" w:type="dxa"/>
            <w:shd w:val="clear" w:color="auto" w:fill="auto"/>
          </w:tcPr>
          <w:p w14:paraId="7C534772" w14:textId="77777777" w:rsidR="006A0300" w:rsidRPr="00C237E9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111" w:type="dxa"/>
            <w:shd w:val="clear" w:color="auto" w:fill="auto"/>
          </w:tcPr>
          <w:p w14:paraId="21E8E99C" w14:textId="77777777" w:rsidR="006A0300" w:rsidRPr="007C5E25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None </w:t>
            </w:r>
          </w:p>
        </w:tc>
      </w:tr>
      <w:tr w:rsidR="006A0300" w:rsidRPr="006C377F" w14:paraId="3097ADD0" w14:textId="77777777" w:rsidTr="00DB1F7C">
        <w:tc>
          <w:tcPr>
            <w:tcW w:w="1271" w:type="dxa"/>
            <w:vMerge/>
          </w:tcPr>
          <w:p w14:paraId="406811AE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37B110E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V683R</w:t>
            </w:r>
          </w:p>
        </w:tc>
        <w:tc>
          <w:tcPr>
            <w:tcW w:w="850" w:type="dxa"/>
            <w:shd w:val="clear" w:color="auto" w:fill="auto"/>
          </w:tcPr>
          <w:p w14:paraId="534A45EA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C237E9">
              <w:rPr>
                <w:rFonts w:ascii="Times New Roman" w:hAnsi="Times New Roman" w:cs="Times New Roman"/>
              </w:rPr>
              <w:t>0.606</w:t>
            </w:r>
          </w:p>
        </w:tc>
        <w:tc>
          <w:tcPr>
            <w:tcW w:w="1701" w:type="dxa"/>
            <w:shd w:val="clear" w:color="auto" w:fill="auto"/>
          </w:tcPr>
          <w:p w14:paraId="6368F759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111" w:type="dxa"/>
          </w:tcPr>
          <w:p w14:paraId="4CE60D43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6A0300" w:rsidRPr="006C377F" w14:paraId="273B6407" w14:textId="77777777" w:rsidTr="00DB1F7C">
        <w:tc>
          <w:tcPr>
            <w:tcW w:w="1271" w:type="dxa"/>
            <w:vMerge/>
          </w:tcPr>
          <w:p w14:paraId="45F3E2AC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84BBFB8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V683I</w:t>
            </w:r>
          </w:p>
        </w:tc>
        <w:tc>
          <w:tcPr>
            <w:tcW w:w="850" w:type="dxa"/>
            <w:shd w:val="clear" w:color="auto" w:fill="auto"/>
          </w:tcPr>
          <w:p w14:paraId="4D06CA83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C237E9">
              <w:rPr>
                <w:rFonts w:ascii="Times New Roman" w:hAnsi="Times New Roman" w:cs="Times New Roman"/>
              </w:rPr>
              <w:t>0.127</w:t>
            </w:r>
          </w:p>
        </w:tc>
        <w:tc>
          <w:tcPr>
            <w:tcW w:w="1701" w:type="dxa"/>
            <w:shd w:val="clear" w:color="auto" w:fill="auto"/>
          </w:tcPr>
          <w:p w14:paraId="1893E72C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111" w:type="dxa"/>
          </w:tcPr>
          <w:p w14:paraId="7D1845D1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6A0300" w:rsidRPr="006C377F" w14:paraId="1AAECB4E" w14:textId="77777777" w:rsidTr="00DB1F7C">
        <w:tc>
          <w:tcPr>
            <w:tcW w:w="1271" w:type="dxa"/>
            <w:vMerge/>
          </w:tcPr>
          <w:p w14:paraId="2C79392F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1939558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C684G</w:t>
            </w:r>
          </w:p>
        </w:tc>
        <w:tc>
          <w:tcPr>
            <w:tcW w:w="850" w:type="dxa"/>
            <w:shd w:val="clear" w:color="auto" w:fill="auto"/>
          </w:tcPr>
          <w:p w14:paraId="55D51F91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0.847</w:t>
            </w:r>
          </w:p>
        </w:tc>
        <w:tc>
          <w:tcPr>
            <w:tcW w:w="1701" w:type="dxa"/>
            <w:shd w:val="clear" w:color="auto" w:fill="auto"/>
          </w:tcPr>
          <w:p w14:paraId="6C28EC44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111" w:type="dxa"/>
          </w:tcPr>
          <w:p w14:paraId="78FCF0CC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6A0300" w:rsidRPr="006C377F" w14:paraId="7275577F" w14:textId="77777777" w:rsidTr="00DB1F7C">
        <w:tc>
          <w:tcPr>
            <w:tcW w:w="1271" w:type="dxa"/>
            <w:vMerge/>
          </w:tcPr>
          <w:p w14:paraId="3EBA394A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934B071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C684A</w:t>
            </w:r>
          </w:p>
        </w:tc>
        <w:tc>
          <w:tcPr>
            <w:tcW w:w="850" w:type="dxa"/>
            <w:shd w:val="clear" w:color="auto" w:fill="auto"/>
          </w:tcPr>
          <w:p w14:paraId="45618963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0.798</w:t>
            </w:r>
          </w:p>
        </w:tc>
        <w:tc>
          <w:tcPr>
            <w:tcW w:w="1701" w:type="dxa"/>
            <w:shd w:val="clear" w:color="auto" w:fill="auto"/>
          </w:tcPr>
          <w:p w14:paraId="49E0667E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111" w:type="dxa"/>
          </w:tcPr>
          <w:p w14:paraId="40C8CD36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6A0300" w:rsidRPr="006C377F" w14:paraId="2DB16DF7" w14:textId="77777777" w:rsidTr="00DB1F7C">
        <w:tc>
          <w:tcPr>
            <w:tcW w:w="1271" w:type="dxa"/>
            <w:vMerge/>
          </w:tcPr>
          <w:p w14:paraId="1AAA9CE6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E51DD7A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C684R</w:t>
            </w:r>
          </w:p>
        </w:tc>
        <w:tc>
          <w:tcPr>
            <w:tcW w:w="850" w:type="dxa"/>
            <w:shd w:val="clear" w:color="auto" w:fill="auto"/>
          </w:tcPr>
          <w:p w14:paraId="45AA5475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0.868</w:t>
            </w:r>
          </w:p>
        </w:tc>
        <w:tc>
          <w:tcPr>
            <w:tcW w:w="1701" w:type="dxa"/>
            <w:shd w:val="clear" w:color="auto" w:fill="auto"/>
          </w:tcPr>
          <w:p w14:paraId="3276DCC1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C237E9">
              <w:rPr>
                <w:rFonts w:ascii="Times New Roman" w:hAnsi="Times New Roman" w:cs="Times New Roman"/>
              </w:rPr>
              <w:t>ELME000012</w:t>
            </w:r>
          </w:p>
        </w:tc>
        <w:tc>
          <w:tcPr>
            <w:tcW w:w="4111" w:type="dxa"/>
          </w:tcPr>
          <w:p w14:paraId="14FFA032" w14:textId="77777777" w:rsidR="006A0300" w:rsidRPr="00C237E9" w:rsidRDefault="006A0300" w:rsidP="00DB1F7C">
            <w:pPr>
              <w:rPr>
                <w:rFonts w:ascii="Times New Roman" w:hAnsi="Times New Roman" w:cs="Times New Roman"/>
              </w:rPr>
            </w:pPr>
            <w:r w:rsidRPr="00760F2B">
              <w:rPr>
                <w:rFonts w:ascii="Times New Roman" w:hAnsi="Times New Roman" w:cs="Times New Roman"/>
              </w:rPr>
              <w:t>di Arginine retention/retrieving signal</w:t>
            </w:r>
          </w:p>
        </w:tc>
      </w:tr>
      <w:tr w:rsidR="006A0300" w:rsidRPr="006C377F" w14:paraId="7EA3AC03" w14:textId="77777777" w:rsidTr="00DB1F7C">
        <w:tc>
          <w:tcPr>
            <w:tcW w:w="1271" w:type="dxa"/>
            <w:vMerge/>
          </w:tcPr>
          <w:p w14:paraId="0AD4615E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0A81550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C684S</w:t>
            </w:r>
          </w:p>
        </w:tc>
        <w:tc>
          <w:tcPr>
            <w:tcW w:w="850" w:type="dxa"/>
            <w:shd w:val="clear" w:color="auto" w:fill="auto"/>
          </w:tcPr>
          <w:p w14:paraId="1B466074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0.738</w:t>
            </w:r>
          </w:p>
        </w:tc>
        <w:tc>
          <w:tcPr>
            <w:tcW w:w="1701" w:type="dxa"/>
            <w:shd w:val="clear" w:color="auto" w:fill="auto"/>
          </w:tcPr>
          <w:p w14:paraId="75EEF311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 w:rsidRPr="00C237E9">
              <w:rPr>
                <w:rFonts w:ascii="Times New Roman" w:hAnsi="Times New Roman" w:cs="Times New Roman"/>
              </w:rPr>
              <w:t>ELME000202</w:t>
            </w:r>
          </w:p>
          <w:p w14:paraId="6AEFC477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C237E9">
              <w:rPr>
                <w:rFonts w:ascii="Times New Roman" w:hAnsi="Times New Roman" w:cs="Times New Roman"/>
              </w:rPr>
              <w:t>PS00005</w:t>
            </w:r>
          </w:p>
        </w:tc>
        <w:tc>
          <w:tcPr>
            <w:tcW w:w="4111" w:type="dxa"/>
          </w:tcPr>
          <w:p w14:paraId="0B50FBA6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760F2B">
              <w:rPr>
                <w:rFonts w:ascii="Times New Roman" w:hAnsi="Times New Roman" w:cs="Times New Roman"/>
              </w:rPr>
              <w:t>PIKK phosphorylation site</w:t>
            </w:r>
          </w:p>
          <w:p w14:paraId="3CD2D0DE" w14:textId="77777777" w:rsidR="006A0300" w:rsidRPr="00C237E9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760F2B">
              <w:rPr>
                <w:rFonts w:ascii="Times New Roman" w:hAnsi="Times New Roman" w:cs="Times New Roman"/>
              </w:rPr>
              <w:t>Protein kinase C phosphorylation site</w:t>
            </w:r>
          </w:p>
        </w:tc>
      </w:tr>
      <w:tr w:rsidR="006A0300" w:rsidRPr="006C377F" w14:paraId="55116A24" w14:textId="77777777" w:rsidTr="00DB1F7C">
        <w:tc>
          <w:tcPr>
            <w:tcW w:w="1271" w:type="dxa"/>
            <w:vMerge/>
          </w:tcPr>
          <w:p w14:paraId="680AE759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55A2FB5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Q685S</w:t>
            </w:r>
          </w:p>
        </w:tc>
        <w:tc>
          <w:tcPr>
            <w:tcW w:w="850" w:type="dxa"/>
            <w:shd w:val="clear" w:color="auto" w:fill="auto"/>
          </w:tcPr>
          <w:p w14:paraId="6FE4D538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C237E9">
              <w:rPr>
                <w:rFonts w:ascii="Times New Roman" w:hAnsi="Times New Roman" w:cs="Times New Roman"/>
              </w:rPr>
              <w:t>0.674</w:t>
            </w:r>
          </w:p>
        </w:tc>
        <w:tc>
          <w:tcPr>
            <w:tcW w:w="1701" w:type="dxa"/>
            <w:shd w:val="clear" w:color="auto" w:fill="auto"/>
          </w:tcPr>
          <w:p w14:paraId="38D4B477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 w:rsidRPr="00C237E9">
              <w:rPr>
                <w:rFonts w:ascii="Times New Roman" w:hAnsi="Times New Roman" w:cs="Times New Roman"/>
              </w:rPr>
              <w:t>ELME000197</w:t>
            </w:r>
          </w:p>
          <w:p w14:paraId="531BFB17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C237E9">
              <w:rPr>
                <w:rFonts w:ascii="Times New Roman" w:hAnsi="Times New Roman" w:cs="Times New Roman"/>
              </w:rPr>
              <w:t>ELME000239</w:t>
            </w:r>
          </w:p>
        </w:tc>
        <w:tc>
          <w:tcPr>
            <w:tcW w:w="4111" w:type="dxa"/>
          </w:tcPr>
          <w:p w14:paraId="737C9498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760F2B">
              <w:rPr>
                <w:rFonts w:ascii="Times New Roman" w:hAnsi="Times New Roman" w:cs="Times New Roman"/>
              </w:rPr>
              <w:t xml:space="preserve">BRCT </w:t>
            </w:r>
            <w:proofErr w:type="spellStart"/>
            <w:r w:rsidRPr="00760F2B">
              <w:rPr>
                <w:rFonts w:ascii="Times New Roman" w:hAnsi="Times New Roman" w:cs="Times New Roman"/>
              </w:rPr>
              <w:t>phosphopeptide</w:t>
            </w:r>
            <w:proofErr w:type="spellEnd"/>
            <w:r w:rsidRPr="00760F2B">
              <w:rPr>
                <w:rFonts w:ascii="Times New Roman" w:hAnsi="Times New Roman" w:cs="Times New Roman"/>
              </w:rPr>
              <w:t xml:space="preserve"> ligands</w:t>
            </w:r>
          </w:p>
          <w:p w14:paraId="0D5D72FF" w14:textId="77777777" w:rsidR="006A0300" w:rsidRPr="00C237E9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760F2B">
              <w:rPr>
                <w:rFonts w:ascii="Times New Roman" w:hAnsi="Times New Roman" w:cs="Times New Roman"/>
              </w:rPr>
              <w:t>USP7 binding motif</w:t>
            </w:r>
          </w:p>
        </w:tc>
      </w:tr>
      <w:tr w:rsidR="006A0300" w:rsidRPr="006C377F" w14:paraId="37C19391" w14:textId="77777777" w:rsidTr="00DB1F7C">
        <w:tc>
          <w:tcPr>
            <w:tcW w:w="1271" w:type="dxa"/>
            <w:vMerge/>
          </w:tcPr>
          <w:p w14:paraId="1821C830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3099C7F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R686A</w:t>
            </w:r>
          </w:p>
        </w:tc>
        <w:tc>
          <w:tcPr>
            <w:tcW w:w="850" w:type="dxa"/>
            <w:shd w:val="clear" w:color="auto" w:fill="auto"/>
          </w:tcPr>
          <w:p w14:paraId="02C5A3C9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C237E9">
              <w:rPr>
                <w:rFonts w:ascii="Times New Roman" w:hAnsi="Times New Roman" w:cs="Times New Roman"/>
              </w:rPr>
              <w:t>0.796</w:t>
            </w:r>
          </w:p>
        </w:tc>
        <w:tc>
          <w:tcPr>
            <w:tcW w:w="1701" w:type="dxa"/>
            <w:shd w:val="clear" w:color="auto" w:fill="auto"/>
          </w:tcPr>
          <w:p w14:paraId="7328FBDB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111" w:type="dxa"/>
          </w:tcPr>
          <w:p w14:paraId="0652F65A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6A0300" w:rsidRPr="006C377F" w14:paraId="66190D7A" w14:textId="77777777" w:rsidTr="00DB1F7C">
        <w:tc>
          <w:tcPr>
            <w:tcW w:w="1271" w:type="dxa"/>
            <w:vMerge w:val="restart"/>
          </w:tcPr>
          <w:p w14:paraId="1846F659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Signature motif</w:t>
            </w:r>
          </w:p>
        </w:tc>
        <w:tc>
          <w:tcPr>
            <w:tcW w:w="1276" w:type="dxa"/>
          </w:tcPr>
          <w:p w14:paraId="7565718C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S1202A </w:t>
            </w:r>
          </w:p>
        </w:tc>
        <w:tc>
          <w:tcPr>
            <w:tcW w:w="850" w:type="dxa"/>
            <w:shd w:val="clear" w:color="auto" w:fill="auto"/>
          </w:tcPr>
          <w:p w14:paraId="4FC1F10F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C237E9">
              <w:rPr>
                <w:rFonts w:ascii="Times New Roman" w:hAnsi="Times New Roman" w:cs="Times New Roman"/>
              </w:rPr>
              <w:t>0.780</w:t>
            </w:r>
          </w:p>
        </w:tc>
        <w:tc>
          <w:tcPr>
            <w:tcW w:w="1701" w:type="dxa"/>
            <w:shd w:val="clear" w:color="auto" w:fill="auto"/>
          </w:tcPr>
          <w:p w14:paraId="5E49A730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C237E9">
              <w:rPr>
                <w:rFonts w:ascii="Times New Roman" w:hAnsi="Times New Roman" w:cs="Times New Roman"/>
              </w:rPr>
              <w:t>ELME000062, ELME000085</w:t>
            </w:r>
          </w:p>
        </w:tc>
        <w:tc>
          <w:tcPr>
            <w:tcW w:w="4111" w:type="dxa"/>
          </w:tcPr>
          <w:p w14:paraId="4A9FB501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3667D7">
              <w:rPr>
                <w:rFonts w:ascii="Times New Roman" w:hAnsi="Times New Roman" w:cs="Times New Roman"/>
              </w:rPr>
              <w:t>PKA Phosphorylation site</w:t>
            </w:r>
          </w:p>
          <w:p w14:paraId="6BEFB5A9" w14:textId="77777777" w:rsidR="006A0300" w:rsidRPr="00C237E9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7C5E25">
              <w:rPr>
                <w:rFonts w:ascii="Times New Roman" w:hAnsi="Times New Roman" w:cs="Times New Roman"/>
              </w:rPr>
              <w:t>Glycosaminoglycan attachment site</w:t>
            </w:r>
          </w:p>
        </w:tc>
      </w:tr>
      <w:tr w:rsidR="006A0300" w:rsidRPr="006C377F" w14:paraId="6D553976" w14:textId="77777777" w:rsidTr="00DB1F7C">
        <w:tc>
          <w:tcPr>
            <w:tcW w:w="1271" w:type="dxa"/>
            <w:vMerge/>
          </w:tcPr>
          <w:p w14:paraId="6A26EF8A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2C06263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S1202R </w:t>
            </w:r>
          </w:p>
        </w:tc>
        <w:tc>
          <w:tcPr>
            <w:tcW w:w="850" w:type="dxa"/>
            <w:shd w:val="clear" w:color="auto" w:fill="auto"/>
          </w:tcPr>
          <w:p w14:paraId="598B6753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0.937</w:t>
            </w:r>
          </w:p>
        </w:tc>
        <w:tc>
          <w:tcPr>
            <w:tcW w:w="1701" w:type="dxa"/>
            <w:shd w:val="clear" w:color="auto" w:fill="auto"/>
          </w:tcPr>
          <w:p w14:paraId="5407C2A1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C237E9">
              <w:rPr>
                <w:rFonts w:ascii="Times New Roman" w:hAnsi="Times New Roman" w:cs="Times New Roman"/>
              </w:rPr>
              <w:t>ELME000062, ELME000085</w:t>
            </w:r>
          </w:p>
        </w:tc>
        <w:tc>
          <w:tcPr>
            <w:tcW w:w="4111" w:type="dxa"/>
          </w:tcPr>
          <w:p w14:paraId="48C26E68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3667D7">
              <w:rPr>
                <w:rFonts w:ascii="Times New Roman" w:hAnsi="Times New Roman" w:cs="Times New Roman"/>
              </w:rPr>
              <w:t>PKA Phosphorylation site</w:t>
            </w:r>
          </w:p>
          <w:p w14:paraId="66127667" w14:textId="77777777" w:rsidR="006A0300" w:rsidRPr="00C237E9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7C5E25">
              <w:rPr>
                <w:rFonts w:ascii="Times New Roman" w:hAnsi="Times New Roman" w:cs="Times New Roman"/>
              </w:rPr>
              <w:t>Glycosaminoglycan attachment site</w:t>
            </w:r>
          </w:p>
        </w:tc>
      </w:tr>
      <w:tr w:rsidR="006A0300" w:rsidRPr="006C377F" w14:paraId="5AF20268" w14:textId="77777777" w:rsidTr="00DB1F7C">
        <w:tc>
          <w:tcPr>
            <w:tcW w:w="1271" w:type="dxa"/>
            <w:vMerge/>
          </w:tcPr>
          <w:p w14:paraId="798A6138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CC09D33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S1202M </w:t>
            </w:r>
          </w:p>
        </w:tc>
        <w:tc>
          <w:tcPr>
            <w:tcW w:w="850" w:type="dxa"/>
            <w:shd w:val="clear" w:color="auto" w:fill="auto"/>
          </w:tcPr>
          <w:p w14:paraId="145B911C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0.927</w:t>
            </w:r>
          </w:p>
        </w:tc>
        <w:tc>
          <w:tcPr>
            <w:tcW w:w="1701" w:type="dxa"/>
            <w:shd w:val="clear" w:color="auto" w:fill="auto"/>
          </w:tcPr>
          <w:p w14:paraId="17DAA203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C237E9">
              <w:rPr>
                <w:rFonts w:ascii="Times New Roman" w:hAnsi="Times New Roman" w:cs="Times New Roman"/>
              </w:rPr>
              <w:t>ELME000062, ELME000085</w:t>
            </w:r>
          </w:p>
        </w:tc>
        <w:tc>
          <w:tcPr>
            <w:tcW w:w="4111" w:type="dxa"/>
          </w:tcPr>
          <w:p w14:paraId="39860177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3667D7">
              <w:rPr>
                <w:rFonts w:ascii="Times New Roman" w:hAnsi="Times New Roman" w:cs="Times New Roman"/>
              </w:rPr>
              <w:t>PKA Phosphorylation site</w:t>
            </w:r>
          </w:p>
          <w:p w14:paraId="64F30ACB" w14:textId="77777777" w:rsidR="006A0300" w:rsidRPr="00C237E9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7C5E25">
              <w:rPr>
                <w:rFonts w:ascii="Times New Roman" w:hAnsi="Times New Roman" w:cs="Times New Roman"/>
              </w:rPr>
              <w:t>Glycosaminoglycan attachment site</w:t>
            </w:r>
          </w:p>
        </w:tc>
      </w:tr>
      <w:tr w:rsidR="006A0300" w:rsidRPr="006C377F" w14:paraId="3F2B4942" w14:textId="77777777" w:rsidTr="00DB1F7C">
        <w:tc>
          <w:tcPr>
            <w:tcW w:w="1271" w:type="dxa"/>
            <w:vMerge/>
          </w:tcPr>
          <w:p w14:paraId="115348DE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31F3481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A1203G </w:t>
            </w:r>
          </w:p>
        </w:tc>
        <w:tc>
          <w:tcPr>
            <w:tcW w:w="850" w:type="dxa"/>
            <w:shd w:val="clear" w:color="auto" w:fill="auto"/>
          </w:tcPr>
          <w:p w14:paraId="1F2E1A1F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0.780</w:t>
            </w:r>
          </w:p>
        </w:tc>
        <w:tc>
          <w:tcPr>
            <w:tcW w:w="1701" w:type="dxa"/>
            <w:shd w:val="clear" w:color="auto" w:fill="auto"/>
          </w:tcPr>
          <w:p w14:paraId="46ACE842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C237E9">
              <w:rPr>
                <w:rFonts w:ascii="Times New Roman" w:hAnsi="Times New Roman" w:cs="Times New Roman"/>
              </w:rPr>
              <w:t>ELME000062, ELME000085</w:t>
            </w:r>
          </w:p>
        </w:tc>
        <w:tc>
          <w:tcPr>
            <w:tcW w:w="4111" w:type="dxa"/>
          </w:tcPr>
          <w:p w14:paraId="72571360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3667D7">
              <w:rPr>
                <w:rFonts w:ascii="Times New Roman" w:hAnsi="Times New Roman" w:cs="Times New Roman"/>
              </w:rPr>
              <w:t>PKA Phosphorylation site</w:t>
            </w:r>
          </w:p>
          <w:p w14:paraId="118F3D31" w14:textId="77777777" w:rsidR="006A0300" w:rsidRPr="00C237E9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7C5E25">
              <w:rPr>
                <w:rFonts w:ascii="Times New Roman" w:hAnsi="Times New Roman" w:cs="Times New Roman"/>
              </w:rPr>
              <w:t>Glycosaminoglycan attachment site</w:t>
            </w:r>
          </w:p>
        </w:tc>
      </w:tr>
      <w:tr w:rsidR="006A0300" w:rsidRPr="006C377F" w14:paraId="240A689D" w14:textId="77777777" w:rsidTr="00DB1F7C">
        <w:tc>
          <w:tcPr>
            <w:tcW w:w="1271" w:type="dxa"/>
            <w:vMerge/>
          </w:tcPr>
          <w:p w14:paraId="7AA63540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555D501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Q1205E </w:t>
            </w:r>
          </w:p>
        </w:tc>
        <w:tc>
          <w:tcPr>
            <w:tcW w:w="850" w:type="dxa"/>
            <w:shd w:val="clear" w:color="auto" w:fill="auto"/>
          </w:tcPr>
          <w:p w14:paraId="58D971D6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0.835</w:t>
            </w:r>
          </w:p>
        </w:tc>
        <w:tc>
          <w:tcPr>
            <w:tcW w:w="1701" w:type="dxa"/>
            <w:shd w:val="clear" w:color="auto" w:fill="auto"/>
          </w:tcPr>
          <w:p w14:paraId="28F0FCDB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 w:rsidRPr="00C237E9">
              <w:rPr>
                <w:rFonts w:ascii="Times New Roman" w:hAnsi="Times New Roman" w:cs="Times New Roman"/>
              </w:rPr>
              <w:t xml:space="preserve">ELME000062, ELME000064, </w:t>
            </w:r>
          </w:p>
          <w:p w14:paraId="4021166E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C237E9">
              <w:rPr>
                <w:rFonts w:ascii="Times New Roman" w:hAnsi="Times New Roman" w:cs="Times New Roman"/>
              </w:rPr>
              <w:t>PS00006</w:t>
            </w:r>
          </w:p>
        </w:tc>
        <w:tc>
          <w:tcPr>
            <w:tcW w:w="4111" w:type="dxa"/>
          </w:tcPr>
          <w:p w14:paraId="50664EA1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3667D7">
              <w:rPr>
                <w:rFonts w:ascii="Times New Roman" w:hAnsi="Times New Roman" w:cs="Times New Roman"/>
              </w:rPr>
              <w:t>PKA Phosphorylation site</w:t>
            </w:r>
          </w:p>
          <w:p w14:paraId="7FE35A10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3667D7">
              <w:rPr>
                <w:rFonts w:ascii="Times New Roman" w:hAnsi="Times New Roman" w:cs="Times New Roman"/>
              </w:rPr>
              <w:t>CK2 Phosphorylation site</w:t>
            </w:r>
          </w:p>
          <w:p w14:paraId="50032760" w14:textId="77777777" w:rsidR="006A0300" w:rsidRPr="00C237E9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0757CE">
              <w:rPr>
                <w:rFonts w:ascii="Times New Roman" w:hAnsi="Times New Roman" w:cs="Times New Roman"/>
              </w:rPr>
              <w:t>Casein kinase II phosphorylation site</w:t>
            </w:r>
          </w:p>
        </w:tc>
      </w:tr>
      <w:tr w:rsidR="006A0300" w:rsidRPr="006C377F" w14:paraId="2027DAF9" w14:textId="77777777" w:rsidTr="00DB1F7C">
        <w:tc>
          <w:tcPr>
            <w:tcW w:w="1271" w:type="dxa"/>
            <w:vMerge/>
          </w:tcPr>
          <w:p w14:paraId="3E5C279A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0680D3E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K1206M </w:t>
            </w:r>
          </w:p>
        </w:tc>
        <w:tc>
          <w:tcPr>
            <w:tcW w:w="850" w:type="dxa"/>
            <w:shd w:val="clear" w:color="auto" w:fill="auto"/>
          </w:tcPr>
          <w:p w14:paraId="62D0FC9B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0.833</w:t>
            </w:r>
          </w:p>
        </w:tc>
        <w:tc>
          <w:tcPr>
            <w:tcW w:w="1701" w:type="dxa"/>
            <w:shd w:val="clear" w:color="auto" w:fill="auto"/>
          </w:tcPr>
          <w:p w14:paraId="0677B488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111" w:type="dxa"/>
          </w:tcPr>
          <w:p w14:paraId="3955804D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6A0300" w:rsidRPr="006C377F" w14:paraId="1850B556" w14:textId="77777777" w:rsidTr="00DB1F7C">
        <w:tc>
          <w:tcPr>
            <w:tcW w:w="1271" w:type="dxa"/>
            <w:vMerge/>
          </w:tcPr>
          <w:p w14:paraId="3408437F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C122C17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K1206A </w:t>
            </w:r>
          </w:p>
        </w:tc>
        <w:tc>
          <w:tcPr>
            <w:tcW w:w="850" w:type="dxa"/>
            <w:shd w:val="clear" w:color="auto" w:fill="auto"/>
          </w:tcPr>
          <w:p w14:paraId="203236BD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0.901</w:t>
            </w:r>
          </w:p>
        </w:tc>
        <w:tc>
          <w:tcPr>
            <w:tcW w:w="1701" w:type="dxa"/>
            <w:shd w:val="clear" w:color="auto" w:fill="auto"/>
          </w:tcPr>
          <w:p w14:paraId="416AB5F8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111" w:type="dxa"/>
          </w:tcPr>
          <w:p w14:paraId="35D3C59C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6A0300" w:rsidRPr="006C377F" w14:paraId="31F1EC61" w14:textId="77777777" w:rsidTr="00DB1F7C">
        <w:tc>
          <w:tcPr>
            <w:tcW w:w="1271" w:type="dxa"/>
            <w:vMerge/>
          </w:tcPr>
          <w:p w14:paraId="6B49588A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7D69E17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K1206E</w:t>
            </w:r>
          </w:p>
        </w:tc>
        <w:tc>
          <w:tcPr>
            <w:tcW w:w="850" w:type="dxa"/>
            <w:shd w:val="clear" w:color="auto" w:fill="auto"/>
          </w:tcPr>
          <w:p w14:paraId="7F7BD136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0.873</w:t>
            </w:r>
          </w:p>
        </w:tc>
        <w:tc>
          <w:tcPr>
            <w:tcW w:w="1701" w:type="dxa"/>
            <w:shd w:val="clear" w:color="auto" w:fill="auto"/>
          </w:tcPr>
          <w:p w14:paraId="4C16045F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1B65B0">
              <w:rPr>
                <w:rFonts w:ascii="Times New Roman" w:hAnsi="Times New Roman" w:cs="Times New Roman"/>
              </w:rPr>
              <w:t>ELME000117, ELME000193</w:t>
            </w:r>
          </w:p>
        </w:tc>
        <w:tc>
          <w:tcPr>
            <w:tcW w:w="4111" w:type="dxa"/>
            <w:shd w:val="clear" w:color="auto" w:fill="auto"/>
          </w:tcPr>
          <w:p w14:paraId="03B27ED1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302C14">
              <w:rPr>
                <w:rFonts w:ascii="Times New Roman" w:hAnsi="Times New Roman" w:cs="Times New Roman"/>
              </w:rPr>
              <w:t>TRAF2 binding site</w:t>
            </w:r>
          </w:p>
          <w:p w14:paraId="71B7C448" w14:textId="77777777" w:rsidR="006A0300" w:rsidRPr="001B65B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302C14">
              <w:rPr>
                <w:rFonts w:ascii="Times New Roman" w:hAnsi="Times New Roman" w:cs="Times New Roman"/>
              </w:rPr>
              <w:t>NES Nuclear Export Signal</w:t>
            </w:r>
          </w:p>
        </w:tc>
      </w:tr>
      <w:tr w:rsidR="006A0300" w:rsidRPr="006C377F" w14:paraId="05DDBD12" w14:textId="77777777" w:rsidTr="00DB1F7C">
        <w:tc>
          <w:tcPr>
            <w:tcW w:w="1271" w:type="dxa"/>
            <w:vMerge/>
          </w:tcPr>
          <w:p w14:paraId="29060035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642C938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996879">
              <w:rPr>
                <w:rFonts w:ascii="Times New Roman" w:hAnsi="Times New Roman" w:cs="Times New Roman"/>
              </w:rPr>
              <w:t>K1206</w:t>
            </w: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850" w:type="dxa"/>
            <w:shd w:val="clear" w:color="auto" w:fill="auto"/>
          </w:tcPr>
          <w:p w14:paraId="2B2E4CA0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0.919</w:t>
            </w:r>
          </w:p>
        </w:tc>
        <w:tc>
          <w:tcPr>
            <w:tcW w:w="1701" w:type="dxa"/>
            <w:shd w:val="clear" w:color="auto" w:fill="auto"/>
          </w:tcPr>
          <w:p w14:paraId="2A3E6374" w14:textId="77777777" w:rsidR="006A0300" w:rsidRPr="001B65B0" w:rsidRDefault="006A0300" w:rsidP="00DB1F7C">
            <w:pPr>
              <w:rPr>
                <w:rFonts w:ascii="Times New Roman" w:hAnsi="Times New Roman" w:cs="Times New Roman"/>
              </w:rPr>
            </w:pPr>
            <w:r w:rsidRPr="00294C56">
              <w:rPr>
                <w:rFonts w:ascii="Times New Roman" w:hAnsi="Times New Roman" w:cs="Times New Roman"/>
              </w:rPr>
              <w:t>PS00008</w:t>
            </w:r>
          </w:p>
        </w:tc>
        <w:tc>
          <w:tcPr>
            <w:tcW w:w="4111" w:type="dxa"/>
            <w:shd w:val="clear" w:color="auto" w:fill="auto"/>
          </w:tcPr>
          <w:p w14:paraId="367A1E00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 w:rsidRPr="00294C56">
              <w:rPr>
                <w:rFonts w:ascii="Times New Roman" w:hAnsi="Times New Roman" w:cs="Times New Roman"/>
              </w:rPr>
              <w:t>N-</w:t>
            </w:r>
            <w:proofErr w:type="spellStart"/>
            <w:r w:rsidRPr="00294C56">
              <w:rPr>
                <w:rFonts w:ascii="Times New Roman" w:hAnsi="Times New Roman" w:cs="Times New Roman"/>
              </w:rPr>
              <w:t>myristoylation</w:t>
            </w:r>
            <w:proofErr w:type="spellEnd"/>
            <w:r w:rsidRPr="00294C56">
              <w:rPr>
                <w:rFonts w:ascii="Times New Roman" w:hAnsi="Times New Roman" w:cs="Times New Roman"/>
              </w:rPr>
              <w:t xml:space="preserve"> site</w:t>
            </w:r>
          </w:p>
        </w:tc>
      </w:tr>
      <w:tr w:rsidR="006A0300" w:rsidRPr="006C377F" w14:paraId="1F0CAE87" w14:textId="77777777" w:rsidTr="00DB1F7C">
        <w:tc>
          <w:tcPr>
            <w:tcW w:w="1271" w:type="dxa"/>
            <w:vMerge/>
          </w:tcPr>
          <w:p w14:paraId="26AB1190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BCD99BB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L1211W </w:t>
            </w:r>
          </w:p>
        </w:tc>
        <w:tc>
          <w:tcPr>
            <w:tcW w:w="850" w:type="dxa"/>
            <w:shd w:val="clear" w:color="auto" w:fill="auto"/>
          </w:tcPr>
          <w:p w14:paraId="698F5B4B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0.914</w:t>
            </w:r>
          </w:p>
        </w:tc>
        <w:tc>
          <w:tcPr>
            <w:tcW w:w="1701" w:type="dxa"/>
            <w:shd w:val="clear" w:color="auto" w:fill="auto"/>
          </w:tcPr>
          <w:p w14:paraId="3BAE4D93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1B65B0">
              <w:rPr>
                <w:rFonts w:ascii="Times New Roman" w:hAnsi="Times New Roman" w:cs="Times New Roman"/>
              </w:rPr>
              <w:t>ELME000335</w:t>
            </w:r>
          </w:p>
        </w:tc>
        <w:tc>
          <w:tcPr>
            <w:tcW w:w="4111" w:type="dxa"/>
            <w:shd w:val="clear" w:color="auto" w:fill="auto"/>
          </w:tcPr>
          <w:p w14:paraId="28E2C783" w14:textId="77777777" w:rsidR="006A0300" w:rsidRPr="001B65B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302C14">
              <w:rPr>
                <w:rFonts w:ascii="Times New Roman" w:hAnsi="Times New Roman" w:cs="Times New Roman"/>
              </w:rPr>
              <w:t>SUMO interaction site</w:t>
            </w:r>
          </w:p>
        </w:tc>
      </w:tr>
      <w:tr w:rsidR="006A0300" w:rsidRPr="006C377F" w14:paraId="63DCC19B" w14:textId="77777777" w:rsidTr="00DB1F7C">
        <w:tc>
          <w:tcPr>
            <w:tcW w:w="1271" w:type="dxa"/>
            <w:vMerge/>
          </w:tcPr>
          <w:p w14:paraId="449044E3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DAF9C1E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R1214A </w:t>
            </w:r>
          </w:p>
        </w:tc>
        <w:tc>
          <w:tcPr>
            <w:tcW w:w="850" w:type="dxa"/>
            <w:shd w:val="clear" w:color="auto" w:fill="auto"/>
          </w:tcPr>
          <w:p w14:paraId="05051B12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0.961</w:t>
            </w:r>
          </w:p>
        </w:tc>
        <w:tc>
          <w:tcPr>
            <w:tcW w:w="1701" w:type="dxa"/>
            <w:shd w:val="clear" w:color="auto" w:fill="auto"/>
          </w:tcPr>
          <w:p w14:paraId="2FEC31DE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1B65B0">
              <w:rPr>
                <w:rFonts w:ascii="Times New Roman" w:hAnsi="Times New Roman" w:cs="Times New Roman"/>
              </w:rPr>
              <w:t>PS00211</w:t>
            </w:r>
          </w:p>
        </w:tc>
        <w:tc>
          <w:tcPr>
            <w:tcW w:w="4111" w:type="dxa"/>
            <w:shd w:val="clear" w:color="auto" w:fill="auto"/>
          </w:tcPr>
          <w:p w14:paraId="1341F18F" w14:textId="77777777" w:rsidR="006A0300" w:rsidRPr="001B65B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0757CE">
              <w:rPr>
                <w:rFonts w:ascii="Times New Roman" w:hAnsi="Times New Roman" w:cs="Times New Roman"/>
              </w:rPr>
              <w:t>ATP-binding cassette, ABC transporter-type, signature and profile</w:t>
            </w:r>
          </w:p>
        </w:tc>
      </w:tr>
      <w:tr w:rsidR="006A0300" w:rsidRPr="006C377F" w14:paraId="22CB5239" w14:textId="77777777" w:rsidTr="00DB1F7C">
        <w:tc>
          <w:tcPr>
            <w:tcW w:w="1271" w:type="dxa"/>
            <w:vMerge/>
          </w:tcPr>
          <w:p w14:paraId="26FC3C2A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59CDD77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R1214E </w:t>
            </w:r>
          </w:p>
        </w:tc>
        <w:tc>
          <w:tcPr>
            <w:tcW w:w="850" w:type="dxa"/>
            <w:shd w:val="clear" w:color="auto" w:fill="auto"/>
          </w:tcPr>
          <w:p w14:paraId="5DE8FFA3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0.956</w:t>
            </w:r>
          </w:p>
        </w:tc>
        <w:tc>
          <w:tcPr>
            <w:tcW w:w="1701" w:type="dxa"/>
            <w:shd w:val="clear" w:color="auto" w:fill="auto"/>
          </w:tcPr>
          <w:p w14:paraId="4EA3EF26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 w:rsidRPr="001B65B0">
              <w:rPr>
                <w:rFonts w:ascii="Times New Roman" w:hAnsi="Times New Roman" w:cs="Times New Roman"/>
              </w:rPr>
              <w:t xml:space="preserve">ELME000333, </w:t>
            </w:r>
          </w:p>
          <w:p w14:paraId="021A63F8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1B65B0">
              <w:rPr>
                <w:rFonts w:ascii="Times New Roman" w:hAnsi="Times New Roman" w:cs="Times New Roman"/>
              </w:rPr>
              <w:t>PS00211</w:t>
            </w:r>
          </w:p>
        </w:tc>
        <w:tc>
          <w:tcPr>
            <w:tcW w:w="4111" w:type="dxa"/>
            <w:shd w:val="clear" w:color="auto" w:fill="auto"/>
          </w:tcPr>
          <w:p w14:paraId="4979C86E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792E2E">
              <w:rPr>
                <w:rFonts w:ascii="Times New Roman" w:hAnsi="Times New Roman" w:cs="Times New Roman"/>
              </w:rPr>
              <w:t>SUMO interaction site</w:t>
            </w:r>
          </w:p>
          <w:p w14:paraId="600B0BAA" w14:textId="77777777" w:rsidR="006A0300" w:rsidRPr="001B65B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0757CE">
              <w:rPr>
                <w:rFonts w:ascii="Times New Roman" w:hAnsi="Times New Roman" w:cs="Times New Roman"/>
              </w:rPr>
              <w:t>ATP-binding cassette, ABC transporter-type, signature and profile</w:t>
            </w:r>
          </w:p>
        </w:tc>
      </w:tr>
      <w:tr w:rsidR="006A0300" w:rsidRPr="006C377F" w14:paraId="41788302" w14:textId="77777777" w:rsidTr="00DB1F7C">
        <w:tc>
          <w:tcPr>
            <w:tcW w:w="1271" w:type="dxa"/>
            <w:vMerge/>
          </w:tcPr>
          <w:p w14:paraId="6D1E29E6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93A4A8D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R1214L</w:t>
            </w:r>
          </w:p>
        </w:tc>
        <w:tc>
          <w:tcPr>
            <w:tcW w:w="850" w:type="dxa"/>
            <w:shd w:val="clear" w:color="auto" w:fill="auto"/>
          </w:tcPr>
          <w:p w14:paraId="0C4ACF94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1B65B0">
              <w:rPr>
                <w:rFonts w:ascii="Times New Roman" w:hAnsi="Times New Roman" w:cs="Times New Roman"/>
              </w:rPr>
              <w:t>0.952</w:t>
            </w:r>
          </w:p>
        </w:tc>
        <w:tc>
          <w:tcPr>
            <w:tcW w:w="1701" w:type="dxa"/>
            <w:shd w:val="clear" w:color="auto" w:fill="auto"/>
          </w:tcPr>
          <w:p w14:paraId="2D0A17C4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 w:rsidRPr="001B65B0">
              <w:rPr>
                <w:rFonts w:ascii="Times New Roman" w:hAnsi="Times New Roman" w:cs="Times New Roman"/>
              </w:rPr>
              <w:t xml:space="preserve">ELME000045, ELME000335, </w:t>
            </w:r>
          </w:p>
          <w:p w14:paraId="773E7A1D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1B65B0">
              <w:rPr>
                <w:rFonts w:ascii="Times New Roman" w:hAnsi="Times New Roman" w:cs="Times New Roman"/>
              </w:rPr>
              <w:t>PS00211</w:t>
            </w:r>
          </w:p>
        </w:tc>
        <w:tc>
          <w:tcPr>
            <w:tcW w:w="4111" w:type="dxa"/>
            <w:shd w:val="clear" w:color="auto" w:fill="auto"/>
          </w:tcPr>
          <w:p w14:paraId="32DFA86A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792E2E">
              <w:rPr>
                <w:rFonts w:ascii="Times New Roman" w:hAnsi="Times New Roman" w:cs="Times New Roman"/>
              </w:rPr>
              <w:t>Nuclear receptor box</w:t>
            </w:r>
          </w:p>
          <w:p w14:paraId="494CCA57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792E2E">
              <w:rPr>
                <w:rFonts w:ascii="Times New Roman" w:hAnsi="Times New Roman" w:cs="Times New Roman"/>
              </w:rPr>
              <w:t>SUMO interaction site</w:t>
            </w:r>
          </w:p>
          <w:p w14:paraId="21FB51A9" w14:textId="77777777" w:rsidR="006A0300" w:rsidRPr="001B65B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0757CE">
              <w:rPr>
                <w:rFonts w:ascii="Times New Roman" w:hAnsi="Times New Roman" w:cs="Times New Roman"/>
              </w:rPr>
              <w:t>ATP-binding cassette, ABC transporter-type, signature and profile</w:t>
            </w:r>
          </w:p>
        </w:tc>
      </w:tr>
      <w:tr w:rsidR="006A0300" w:rsidRPr="006C377F" w14:paraId="5082FC01" w14:textId="77777777" w:rsidTr="00DB1F7C">
        <w:tc>
          <w:tcPr>
            <w:tcW w:w="1271" w:type="dxa"/>
            <w:vMerge/>
          </w:tcPr>
          <w:p w14:paraId="4746A98F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CE3B7E0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R1214W</w:t>
            </w:r>
          </w:p>
        </w:tc>
        <w:tc>
          <w:tcPr>
            <w:tcW w:w="850" w:type="dxa"/>
            <w:shd w:val="clear" w:color="auto" w:fill="auto"/>
          </w:tcPr>
          <w:p w14:paraId="4711FFEA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0.950</w:t>
            </w:r>
          </w:p>
        </w:tc>
        <w:tc>
          <w:tcPr>
            <w:tcW w:w="1701" w:type="dxa"/>
            <w:shd w:val="clear" w:color="auto" w:fill="auto"/>
          </w:tcPr>
          <w:p w14:paraId="18939172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A9294A">
              <w:rPr>
                <w:rFonts w:ascii="Times New Roman" w:hAnsi="Times New Roman" w:cs="Times New Roman"/>
              </w:rPr>
              <w:t>PS00211</w:t>
            </w:r>
          </w:p>
        </w:tc>
        <w:tc>
          <w:tcPr>
            <w:tcW w:w="4111" w:type="dxa"/>
            <w:shd w:val="clear" w:color="auto" w:fill="auto"/>
          </w:tcPr>
          <w:p w14:paraId="703F894B" w14:textId="77777777" w:rsidR="006A0300" w:rsidRPr="00A9294A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0757CE">
              <w:rPr>
                <w:rFonts w:ascii="Times New Roman" w:hAnsi="Times New Roman" w:cs="Times New Roman"/>
              </w:rPr>
              <w:t>ATP-binding cassette, ABC transporter-type, signature and profile</w:t>
            </w:r>
          </w:p>
        </w:tc>
      </w:tr>
      <w:tr w:rsidR="006A0300" w:rsidRPr="006C377F" w14:paraId="53CE2AD7" w14:textId="77777777" w:rsidTr="00DB1F7C">
        <w:tc>
          <w:tcPr>
            <w:tcW w:w="1271" w:type="dxa"/>
            <w:vMerge/>
          </w:tcPr>
          <w:p w14:paraId="4C0A92A5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CA8AD71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L1215F </w:t>
            </w:r>
          </w:p>
        </w:tc>
        <w:tc>
          <w:tcPr>
            <w:tcW w:w="850" w:type="dxa"/>
            <w:shd w:val="clear" w:color="auto" w:fill="auto"/>
          </w:tcPr>
          <w:p w14:paraId="7E12984C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0.889</w:t>
            </w:r>
          </w:p>
        </w:tc>
        <w:tc>
          <w:tcPr>
            <w:tcW w:w="1701" w:type="dxa"/>
            <w:shd w:val="clear" w:color="auto" w:fill="auto"/>
          </w:tcPr>
          <w:p w14:paraId="2A698A0E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111" w:type="dxa"/>
            <w:shd w:val="clear" w:color="auto" w:fill="auto"/>
          </w:tcPr>
          <w:p w14:paraId="2DE20B09" w14:textId="77777777" w:rsidR="006A0300" w:rsidRPr="00A9294A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6A0300" w:rsidRPr="006C377F" w14:paraId="19619DD1" w14:textId="77777777" w:rsidTr="00DB1F7C">
        <w:tc>
          <w:tcPr>
            <w:tcW w:w="1271" w:type="dxa"/>
            <w:vMerge w:val="restart"/>
          </w:tcPr>
          <w:p w14:paraId="274E5A64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Walker B</w:t>
            </w:r>
          </w:p>
        </w:tc>
        <w:tc>
          <w:tcPr>
            <w:tcW w:w="1276" w:type="dxa"/>
            <w:shd w:val="clear" w:color="auto" w:fill="auto"/>
          </w:tcPr>
          <w:p w14:paraId="03EE7178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D1231N</w:t>
            </w:r>
          </w:p>
        </w:tc>
        <w:tc>
          <w:tcPr>
            <w:tcW w:w="850" w:type="dxa"/>
            <w:shd w:val="clear" w:color="auto" w:fill="auto"/>
          </w:tcPr>
          <w:p w14:paraId="6D83B27A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0.931</w:t>
            </w:r>
          </w:p>
        </w:tc>
        <w:tc>
          <w:tcPr>
            <w:tcW w:w="1701" w:type="dxa"/>
            <w:shd w:val="clear" w:color="auto" w:fill="auto"/>
          </w:tcPr>
          <w:p w14:paraId="7062E0C3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A9294A">
              <w:rPr>
                <w:rFonts w:ascii="Times New Roman" w:hAnsi="Times New Roman" w:cs="Times New Roman"/>
              </w:rPr>
              <w:t>ELME000333</w:t>
            </w:r>
          </w:p>
        </w:tc>
        <w:tc>
          <w:tcPr>
            <w:tcW w:w="4111" w:type="dxa"/>
          </w:tcPr>
          <w:p w14:paraId="1C558F27" w14:textId="77777777" w:rsidR="006A0300" w:rsidRPr="00A9294A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792E2E">
              <w:rPr>
                <w:rFonts w:ascii="Times New Roman" w:hAnsi="Times New Roman" w:cs="Times New Roman"/>
              </w:rPr>
              <w:t>SUMO interaction site</w:t>
            </w:r>
          </w:p>
        </w:tc>
      </w:tr>
      <w:tr w:rsidR="006A0300" w:rsidRPr="006C377F" w14:paraId="2C46C5B7" w14:textId="77777777" w:rsidTr="00DB1F7C">
        <w:tc>
          <w:tcPr>
            <w:tcW w:w="1271" w:type="dxa"/>
            <w:vMerge/>
          </w:tcPr>
          <w:p w14:paraId="50F01BD0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667DFF1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E1232Q</w:t>
            </w:r>
          </w:p>
        </w:tc>
        <w:tc>
          <w:tcPr>
            <w:tcW w:w="850" w:type="dxa"/>
            <w:shd w:val="clear" w:color="auto" w:fill="auto"/>
          </w:tcPr>
          <w:p w14:paraId="7A06F12C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0.882</w:t>
            </w:r>
          </w:p>
        </w:tc>
        <w:tc>
          <w:tcPr>
            <w:tcW w:w="1701" w:type="dxa"/>
            <w:shd w:val="clear" w:color="auto" w:fill="auto"/>
          </w:tcPr>
          <w:p w14:paraId="775F0FE7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A9294A">
              <w:rPr>
                <w:rFonts w:ascii="Times New Roman" w:hAnsi="Times New Roman" w:cs="Times New Roman"/>
              </w:rPr>
              <w:t>ELME000052, ELME000333</w:t>
            </w:r>
          </w:p>
        </w:tc>
        <w:tc>
          <w:tcPr>
            <w:tcW w:w="4111" w:type="dxa"/>
          </w:tcPr>
          <w:p w14:paraId="14F218EA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92E2E">
              <w:rPr>
                <w:rFonts w:ascii="Times New Roman" w:hAnsi="Times New Roman" w:cs="Times New Roman"/>
              </w:rPr>
              <w:t xml:space="preserve">FHA </w:t>
            </w:r>
            <w:proofErr w:type="spellStart"/>
            <w:r w:rsidRPr="00792E2E">
              <w:rPr>
                <w:rFonts w:ascii="Times New Roman" w:hAnsi="Times New Roman" w:cs="Times New Roman"/>
              </w:rPr>
              <w:t>phosphopeptide</w:t>
            </w:r>
            <w:proofErr w:type="spellEnd"/>
            <w:r w:rsidRPr="00792E2E">
              <w:rPr>
                <w:rFonts w:ascii="Times New Roman" w:hAnsi="Times New Roman" w:cs="Times New Roman"/>
              </w:rPr>
              <w:t xml:space="preserve"> ligands</w:t>
            </w:r>
          </w:p>
          <w:p w14:paraId="26B2968F" w14:textId="77777777" w:rsidR="006A0300" w:rsidRPr="00A9294A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792E2E">
              <w:rPr>
                <w:rFonts w:ascii="Times New Roman" w:hAnsi="Times New Roman" w:cs="Times New Roman"/>
              </w:rPr>
              <w:t>SUMO interaction site</w:t>
            </w:r>
          </w:p>
        </w:tc>
      </w:tr>
      <w:tr w:rsidR="006A0300" w:rsidRPr="006C377F" w14:paraId="4E76261C" w14:textId="77777777" w:rsidTr="00DB1F7C">
        <w:tc>
          <w:tcPr>
            <w:tcW w:w="1271" w:type="dxa"/>
            <w:vMerge w:val="restart"/>
          </w:tcPr>
          <w:p w14:paraId="321BC82F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D-loop</w:t>
            </w:r>
          </w:p>
        </w:tc>
        <w:tc>
          <w:tcPr>
            <w:tcW w:w="1276" w:type="dxa"/>
          </w:tcPr>
          <w:p w14:paraId="6EDB9095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D1238N </w:t>
            </w:r>
          </w:p>
        </w:tc>
        <w:tc>
          <w:tcPr>
            <w:tcW w:w="850" w:type="dxa"/>
            <w:shd w:val="clear" w:color="auto" w:fill="auto"/>
          </w:tcPr>
          <w:p w14:paraId="78469857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0.895</w:t>
            </w:r>
          </w:p>
        </w:tc>
        <w:tc>
          <w:tcPr>
            <w:tcW w:w="1701" w:type="dxa"/>
            <w:shd w:val="clear" w:color="auto" w:fill="auto"/>
          </w:tcPr>
          <w:p w14:paraId="474F3751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 w:rsidRPr="00A9294A">
              <w:rPr>
                <w:rFonts w:ascii="Times New Roman" w:hAnsi="Times New Roman" w:cs="Times New Roman"/>
              </w:rPr>
              <w:t xml:space="preserve">ELME000052, ELME000220, </w:t>
            </w:r>
          </w:p>
          <w:p w14:paraId="450A060D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A9294A">
              <w:rPr>
                <w:rFonts w:ascii="Times New Roman" w:hAnsi="Times New Roman" w:cs="Times New Roman"/>
              </w:rPr>
              <w:t>PS00006</w:t>
            </w:r>
          </w:p>
        </w:tc>
        <w:tc>
          <w:tcPr>
            <w:tcW w:w="4111" w:type="dxa"/>
          </w:tcPr>
          <w:p w14:paraId="2C970295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792E2E">
              <w:rPr>
                <w:rFonts w:ascii="Times New Roman" w:hAnsi="Times New Roman" w:cs="Times New Roman"/>
              </w:rPr>
              <w:t xml:space="preserve">FHA </w:t>
            </w:r>
            <w:proofErr w:type="spellStart"/>
            <w:r w:rsidRPr="00792E2E">
              <w:rPr>
                <w:rFonts w:ascii="Times New Roman" w:hAnsi="Times New Roman" w:cs="Times New Roman"/>
              </w:rPr>
              <w:t>phosphopeptide</w:t>
            </w:r>
            <w:proofErr w:type="spellEnd"/>
            <w:r w:rsidRPr="00792E2E">
              <w:rPr>
                <w:rFonts w:ascii="Times New Roman" w:hAnsi="Times New Roman" w:cs="Times New Roman"/>
              </w:rPr>
              <w:t xml:space="preserve"> ligands</w:t>
            </w:r>
          </w:p>
          <w:p w14:paraId="384ACA26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667D7">
              <w:rPr>
                <w:rFonts w:ascii="Times New Roman" w:hAnsi="Times New Roman" w:cs="Times New Roman"/>
              </w:rPr>
              <w:t xml:space="preserve">FHA </w:t>
            </w:r>
            <w:proofErr w:type="spellStart"/>
            <w:r w:rsidRPr="003667D7">
              <w:rPr>
                <w:rFonts w:ascii="Times New Roman" w:hAnsi="Times New Roman" w:cs="Times New Roman"/>
              </w:rPr>
              <w:t>phosphopeptide</w:t>
            </w:r>
            <w:proofErr w:type="spellEnd"/>
            <w:r w:rsidRPr="003667D7">
              <w:rPr>
                <w:rFonts w:ascii="Times New Roman" w:hAnsi="Times New Roman" w:cs="Times New Roman"/>
              </w:rPr>
              <w:t xml:space="preserve"> ligands</w:t>
            </w:r>
          </w:p>
          <w:p w14:paraId="2839DA3D" w14:textId="77777777" w:rsidR="006A0300" w:rsidRPr="00A9294A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0757CE">
              <w:rPr>
                <w:rFonts w:ascii="Times New Roman" w:hAnsi="Times New Roman" w:cs="Times New Roman"/>
              </w:rPr>
              <w:t>Casein kinase II phosphorylation site</w:t>
            </w:r>
          </w:p>
        </w:tc>
      </w:tr>
      <w:tr w:rsidR="006A0300" w:rsidRPr="006C377F" w14:paraId="3CFE55EC" w14:textId="77777777" w:rsidTr="00DB1F7C">
        <w:tc>
          <w:tcPr>
            <w:tcW w:w="1271" w:type="dxa"/>
            <w:vMerge/>
          </w:tcPr>
          <w:p w14:paraId="25A0D2BF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5C1A34F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D1238A </w:t>
            </w:r>
          </w:p>
        </w:tc>
        <w:tc>
          <w:tcPr>
            <w:tcW w:w="850" w:type="dxa"/>
            <w:shd w:val="clear" w:color="auto" w:fill="auto"/>
          </w:tcPr>
          <w:p w14:paraId="10A2D0D7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0.931</w:t>
            </w:r>
          </w:p>
        </w:tc>
        <w:tc>
          <w:tcPr>
            <w:tcW w:w="1701" w:type="dxa"/>
            <w:shd w:val="clear" w:color="auto" w:fill="auto"/>
          </w:tcPr>
          <w:p w14:paraId="513271FD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 w:rsidRPr="00A9294A">
              <w:rPr>
                <w:rFonts w:ascii="Times New Roman" w:hAnsi="Times New Roman" w:cs="Times New Roman"/>
              </w:rPr>
              <w:t>ELME000052, ELME000220,</w:t>
            </w:r>
          </w:p>
          <w:p w14:paraId="174BE55B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A9294A">
              <w:rPr>
                <w:rFonts w:ascii="Times New Roman" w:hAnsi="Times New Roman" w:cs="Times New Roman"/>
              </w:rPr>
              <w:t>PS00006</w:t>
            </w:r>
          </w:p>
        </w:tc>
        <w:tc>
          <w:tcPr>
            <w:tcW w:w="4111" w:type="dxa"/>
          </w:tcPr>
          <w:p w14:paraId="55AAA3DB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792E2E">
              <w:rPr>
                <w:rFonts w:ascii="Times New Roman" w:hAnsi="Times New Roman" w:cs="Times New Roman"/>
              </w:rPr>
              <w:t xml:space="preserve">FHA </w:t>
            </w:r>
            <w:proofErr w:type="spellStart"/>
            <w:r w:rsidRPr="00792E2E">
              <w:rPr>
                <w:rFonts w:ascii="Times New Roman" w:hAnsi="Times New Roman" w:cs="Times New Roman"/>
              </w:rPr>
              <w:t>phosphopeptide</w:t>
            </w:r>
            <w:proofErr w:type="spellEnd"/>
            <w:r w:rsidRPr="00792E2E">
              <w:rPr>
                <w:rFonts w:ascii="Times New Roman" w:hAnsi="Times New Roman" w:cs="Times New Roman"/>
              </w:rPr>
              <w:t xml:space="preserve"> ligands</w:t>
            </w:r>
          </w:p>
          <w:p w14:paraId="0E5CF38F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3667D7">
              <w:rPr>
                <w:rFonts w:ascii="Times New Roman" w:hAnsi="Times New Roman" w:cs="Times New Roman"/>
              </w:rPr>
              <w:t xml:space="preserve">FHA </w:t>
            </w:r>
            <w:proofErr w:type="spellStart"/>
            <w:r w:rsidRPr="003667D7">
              <w:rPr>
                <w:rFonts w:ascii="Times New Roman" w:hAnsi="Times New Roman" w:cs="Times New Roman"/>
              </w:rPr>
              <w:t>phosphopeptide</w:t>
            </w:r>
            <w:proofErr w:type="spellEnd"/>
            <w:r w:rsidRPr="003667D7">
              <w:rPr>
                <w:rFonts w:ascii="Times New Roman" w:hAnsi="Times New Roman" w:cs="Times New Roman"/>
              </w:rPr>
              <w:t xml:space="preserve"> ligands</w:t>
            </w:r>
          </w:p>
          <w:p w14:paraId="1EF8771D" w14:textId="77777777" w:rsidR="006A0300" w:rsidRPr="00A9294A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0757CE">
              <w:rPr>
                <w:rFonts w:ascii="Times New Roman" w:hAnsi="Times New Roman" w:cs="Times New Roman"/>
              </w:rPr>
              <w:t>Casein kinase II phosphorylation site</w:t>
            </w:r>
          </w:p>
        </w:tc>
      </w:tr>
      <w:tr w:rsidR="006A0300" w:rsidRPr="006C377F" w14:paraId="300AC647" w14:textId="77777777" w:rsidTr="00DB1F7C">
        <w:tc>
          <w:tcPr>
            <w:tcW w:w="1271" w:type="dxa"/>
            <w:vMerge/>
          </w:tcPr>
          <w:p w14:paraId="04331608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6E0D579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E1240Q </w:t>
            </w:r>
          </w:p>
        </w:tc>
        <w:tc>
          <w:tcPr>
            <w:tcW w:w="850" w:type="dxa"/>
            <w:shd w:val="clear" w:color="auto" w:fill="auto"/>
          </w:tcPr>
          <w:p w14:paraId="6A6A4F02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0.492</w:t>
            </w:r>
          </w:p>
        </w:tc>
        <w:tc>
          <w:tcPr>
            <w:tcW w:w="1701" w:type="dxa"/>
            <w:shd w:val="clear" w:color="auto" w:fill="auto"/>
          </w:tcPr>
          <w:p w14:paraId="0B65E795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111" w:type="dxa"/>
          </w:tcPr>
          <w:p w14:paraId="5F71E929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6A0300" w:rsidRPr="006C377F" w14:paraId="06EFCCD0" w14:textId="77777777" w:rsidTr="00DB1F7C">
        <w:tc>
          <w:tcPr>
            <w:tcW w:w="1271" w:type="dxa"/>
            <w:vMerge/>
          </w:tcPr>
          <w:p w14:paraId="2865595A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3219714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N1241A</w:t>
            </w:r>
          </w:p>
        </w:tc>
        <w:tc>
          <w:tcPr>
            <w:tcW w:w="850" w:type="dxa"/>
            <w:shd w:val="clear" w:color="auto" w:fill="auto"/>
          </w:tcPr>
          <w:p w14:paraId="4AADBBBF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0.900</w:t>
            </w:r>
          </w:p>
        </w:tc>
        <w:tc>
          <w:tcPr>
            <w:tcW w:w="1701" w:type="dxa"/>
            <w:shd w:val="clear" w:color="auto" w:fill="auto"/>
          </w:tcPr>
          <w:p w14:paraId="0608744B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80216B">
              <w:rPr>
                <w:rFonts w:ascii="Times New Roman" w:hAnsi="Times New Roman" w:cs="Times New Roman"/>
              </w:rPr>
              <w:t>ELME000239</w:t>
            </w:r>
          </w:p>
        </w:tc>
        <w:tc>
          <w:tcPr>
            <w:tcW w:w="4111" w:type="dxa"/>
          </w:tcPr>
          <w:p w14:paraId="0D6215ED" w14:textId="77777777" w:rsidR="006A0300" w:rsidRPr="0080216B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92E2E">
              <w:rPr>
                <w:rFonts w:ascii="Times New Roman" w:hAnsi="Times New Roman" w:cs="Times New Roman"/>
              </w:rPr>
              <w:t>USP7 binding motif</w:t>
            </w:r>
          </w:p>
        </w:tc>
      </w:tr>
      <w:tr w:rsidR="006A0300" w:rsidRPr="006C377F" w14:paraId="77C48F94" w14:textId="77777777" w:rsidTr="00DB1F7C">
        <w:tc>
          <w:tcPr>
            <w:tcW w:w="1271" w:type="dxa"/>
            <w:vMerge w:val="restart"/>
          </w:tcPr>
          <w:p w14:paraId="38910561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ATPase domain</w:t>
            </w:r>
          </w:p>
          <w:p w14:paraId="2E882E76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  <w:p w14:paraId="396B1EA3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  <w:p w14:paraId="5D832EC7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  <w:p w14:paraId="0CA660C9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  <w:p w14:paraId="65DBC659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  <w:p w14:paraId="3B55418A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0C0129D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lastRenderedPageBreak/>
              <w:t xml:space="preserve">K6E </w:t>
            </w:r>
          </w:p>
        </w:tc>
        <w:tc>
          <w:tcPr>
            <w:tcW w:w="850" w:type="dxa"/>
            <w:shd w:val="clear" w:color="auto" w:fill="auto"/>
          </w:tcPr>
          <w:p w14:paraId="7396F5D0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0.134</w:t>
            </w:r>
          </w:p>
        </w:tc>
        <w:tc>
          <w:tcPr>
            <w:tcW w:w="1701" w:type="dxa"/>
            <w:shd w:val="clear" w:color="auto" w:fill="auto"/>
          </w:tcPr>
          <w:p w14:paraId="0161122B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111" w:type="dxa"/>
          </w:tcPr>
          <w:p w14:paraId="0402BACA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6A0300" w:rsidRPr="006C377F" w14:paraId="5ABC7617" w14:textId="77777777" w:rsidTr="00DB1F7C">
        <w:tc>
          <w:tcPr>
            <w:tcW w:w="1271" w:type="dxa"/>
            <w:vMerge/>
          </w:tcPr>
          <w:p w14:paraId="4AC50EF1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4DB1CFB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S14P </w:t>
            </w:r>
          </w:p>
        </w:tc>
        <w:tc>
          <w:tcPr>
            <w:tcW w:w="850" w:type="dxa"/>
            <w:shd w:val="clear" w:color="auto" w:fill="auto"/>
          </w:tcPr>
          <w:p w14:paraId="64F36C19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0.941</w:t>
            </w:r>
          </w:p>
        </w:tc>
        <w:tc>
          <w:tcPr>
            <w:tcW w:w="1701" w:type="dxa"/>
            <w:shd w:val="clear" w:color="auto" w:fill="auto"/>
          </w:tcPr>
          <w:p w14:paraId="6986EDA5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80216B">
              <w:rPr>
                <w:rFonts w:ascii="Times New Roman" w:hAnsi="Times New Roman" w:cs="Times New Roman"/>
              </w:rPr>
              <w:t>ELME000235</w:t>
            </w:r>
          </w:p>
        </w:tc>
        <w:tc>
          <w:tcPr>
            <w:tcW w:w="4111" w:type="dxa"/>
          </w:tcPr>
          <w:p w14:paraId="7857C8BA" w14:textId="77777777" w:rsidR="006A0300" w:rsidRPr="0080216B" w:rsidRDefault="006A0300" w:rsidP="00DB1F7C">
            <w:pPr>
              <w:rPr>
                <w:rFonts w:ascii="Times New Roman" w:hAnsi="Times New Roman" w:cs="Times New Roman"/>
              </w:rPr>
            </w:pPr>
            <w:r w:rsidRPr="00792E2E">
              <w:rPr>
                <w:rFonts w:ascii="Times New Roman" w:hAnsi="Times New Roman" w:cs="Times New Roman"/>
              </w:rPr>
              <w:t>RRM domain ligands</w:t>
            </w:r>
          </w:p>
        </w:tc>
      </w:tr>
      <w:tr w:rsidR="006A0300" w:rsidRPr="006C377F" w14:paraId="59B04909" w14:textId="77777777" w:rsidTr="00DB1F7C">
        <w:tc>
          <w:tcPr>
            <w:tcW w:w="1271" w:type="dxa"/>
            <w:vMerge/>
          </w:tcPr>
          <w:p w14:paraId="0B0B2733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5EB9702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K22M </w:t>
            </w:r>
          </w:p>
        </w:tc>
        <w:tc>
          <w:tcPr>
            <w:tcW w:w="850" w:type="dxa"/>
            <w:shd w:val="clear" w:color="auto" w:fill="auto"/>
          </w:tcPr>
          <w:p w14:paraId="7A0D0C80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0.317</w:t>
            </w:r>
          </w:p>
        </w:tc>
        <w:tc>
          <w:tcPr>
            <w:tcW w:w="1701" w:type="dxa"/>
            <w:shd w:val="clear" w:color="auto" w:fill="auto"/>
          </w:tcPr>
          <w:p w14:paraId="61A59677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111" w:type="dxa"/>
          </w:tcPr>
          <w:p w14:paraId="288A38C3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6A0300" w:rsidRPr="006C377F" w14:paraId="34D65535" w14:textId="77777777" w:rsidTr="00DB1F7C">
        <w:tc>
          <w:tcPr>
            <w:tcW w:w="1271" w:type="dxa"/>
            <w:vMerge/>
          </w:tcPr>
          <w:p w14:paraId="5AEEC0F3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46D0C96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Q23K </w:t>
            </w:r>
          </w:p>
        </w:tc>
        <w:tc>
          <w:tcPr>
            <w:tcW w:w="850" w:type="dxa"/>
            <w:shd w:val="clear" w:color="auto" w:fill="auto"/>
          </w:tcPr>
          <w:p w14:paraId="368895F5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0.664</w:t>
            </w:r>
          </w:p>
        </w:tc>
        <w:tc>
          <w:tcPr>
            <w:tcW w:w="1701" w:type="dxa"/>
            <w:shd w:val="clear" w:color="auto" w:fill="auto"/>
          </w:tcPr>
          <w:p w14:paraId="30EDAC13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80216B">
              <w:rPr>
                <w:rFonts w:ascii="Times New Roman" w:hAnsi="Times New Roman" w:cs="Times New Roman"/>
              </w:rPr>
              <w:t>ELME000137, ELME000233</w:t>
            </w:r>
          </w:p>
        </w:tc>
        <w:tc>
          <w:tcPr>
            <w:tcW w:w="4111" w:type="dxa"/>
          </w:tcPr>
          <w:p w14:paraId="28EF271A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792E2E">
              <w:rPr>
                <w:rFonts w:ascii="Times New Roman" w:hAnsi="Times New Roman" w:cs="Times New Roman"/>
              </w:rPr>
              <w:t>PP1-docking motif RVXF</w:t>
            </w:r>
          </w:p>
          <w:p w14:paraId="79BBCDE2" w14:textId="77777777" w:rsidR="006A0300" w:rsidRPr="0080216B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792E2E">
              <w:rPr>
                <w:rFonts w:ascii="Times New Roman" w:hAnsi="Times New Roman" w:cs="Times New Roman"/>
              </w:rPr>
              <w:t>MAPK docking motifs</w:t>
            </w:r>
          </w:p>
        </w:tc>
      </w:tr>
      <w:tr w:rsidR="006A0300" w:rsidRPr="006C377F" w14:paraId="66946663" w14:textId="77777777" w:rsidTr="00DB1F7C">
        <w:tc>
          <w:tcPr>
            <w:tcW w:w="1271" w:type="dxa"/>
            <w:vMerge/>
          </w:tcPr>
          <w:p w14:paraId="1D8FA0B5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A14FA0D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T65E </w:t>
            </w:r>
          </w:p>
        </w:tc>
        <w:tc>
          <w:tcPr>
            <w:tcW w:w="850" w:type="dxa"/>
            <w:shd w:val="clear" w:color="auto" w:fill="auto"/>
          </w:tcPr>
          <w:p w14:paraId="01C98457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0.845</w:t>
            </w:r>
          </w:p>
        </w:tc>
        <w:tc>
          <w:tcPr>
            <w:tcW w:w="1701" w:type="dxa"/>
            <w:shd w:val="clear" w:color="auto" w:fill="auto"/>
          </w:tcPr>
          <w:p w14:paraId="2AE6B940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 w:rsidRPr="0080216B">
              <w:rPr>
                <w:rFonts w:ascii="Times New Roman" w:hAnsi="Times New Roman" w:cs="Times New Roman"/>
              </w:rPr>
              <w:t>ELME000053, ELME000155,</w:t>
            </w:r>
          </w:p>
          <w:p w14:paraId="705D9634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80216B">
              <w:rPr>
                <w:rFonts w:ascii="Times New Roman" w:hAnsi="Times New Roman" w:cs="Times New Roman"/>
              </w:rPr>
              <w:t>PS00008</w:t>
            </w:r>
          </w:p>
        </w:tc>
        <w:tc>
          <w:tcPr>
            <w:tcW w:w="4111" w:type="dxa"/>
          </w:tcPr>
          <w:p w14:paraId="51584472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792E2E">
              <w:rPr>
                <w:rFonts w:ascii="Times New Roman" w:hAnsi="Times New Roman" w:cs="Times New Roman"/>
              </w:rPr>
              <w:t>GSK3 phosphorylation site</w:t>
            </w:r>
          </w:p>
          <w:p w14:paraId="4246B77C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792E2E">
              <w:rPr>
                <w:rFonts w:ascii="Times New Roman" w:hAnsi="Times New Roman" w:cs="Times New Roman"/>
              </w:rPr>
              <w:t>SH3 ligand</w:t>
            </w:r>
          </w:p>
          <w:p w14:paraId="2DF9E35E" w14:textId="77777777" w:rsidR="006A0300" w:rsidRPr="0080216B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0757CE">
              <w:rPr>
                <w:rFonts w:ascii="Times New Roman" w:hAnsi="Times New Roman" w:cs="Times New Roman"/>
              </w:rPr>
              <w:t>N-</w:t>
            </w:r>
            <w:proofErr w:type="spellStart"/>
            <w:r w:rsidRPr="000757CE">
              <w:rPr>
                <w:rFonts w:ascii="Times New Roman" w:hAnsi="Times New Roman" w:cs="Times New Roman"/>
              </w:rPr>
              <w:t>myristoylation</w:t>
            </w:r>
            <w:proofErr w:type="spellEnd"/>
            <w:r w:rsidRPr="000757CE">
              <w:rPr>
                <w:rFonts w:ascii="Times New Roman" w:hAnsi="Times New Roman" w:cs="Times New Roman"/>
              </w:rPr>
              <w:t xml:space="preserve"> site</w:t>
            </w:r>
          </w:p>
        </w:tc>
      </w:tr>
      <w:tr w:rsidR="006A0300" w:rsidRPr="006C377F" w14:paraId="2930958A" w14:textId="77777777" w:rsidTr="00DB1F7C">
        <w:tc>
          <w:tcPr>
            <w:tcW w:w="1271" w:type="dxa"/>
            <w:vMerge/>
          </w:tcPr>
          <w:p w14:paraId="6628CA9D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5F1E365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Q81K </w:t>
            </w:r>
          </w:p>
        </w:tc>
        <w:tc>
          <w:tcPr>
            <w:tcW w:w="850" w:type="dxa"/>
            <w:shd w:val="clear" w:color="auto" w:fill="auto"/>
          </w:tcPr>
          <w:p w14:paraId="6BAD64EB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0.814</w:t>
            </w:r>
          </w:p>
        </w:tc>
        <w:tc>
          <w:tcPr>
            <w:tcW w:w="1701" w:type="dxa"/>
            <w:shd w:val="clear" w:color="auto" w:fill="auto"/>
          </w:tcPr>
          <w:p w14:paraId="7605734B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80216B">
              <w:rPr>
                <w:rFonts w:ascii="Times New Roman" w:hAnsi="Times New Roman" w:cs="Times New Roman"/>
              </w:rPr>
              <w:t>ELME000137, ELME000233</w:t>
            </w:r>
          </w:p>
        </w:tc>
        <w:tc>
          <w:tcPr>
            <w:tcW w:w="4111" w:type="dxa"/>
          </w:tcPr>
          <w:p w14:paraId="4A25020D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792E2E">
              <w:rPr>
                <w:rFonts w:ascii="Times New Roman" w:hAnsi="Times New Roman" w:cs="Times New Roman"/>
              </w:rPr>
              <w:t>PP1-docking motif RVXF</w:t>
            </w:r>
          </w:p>
          <w:p w14:paraId="08CC85AB" w14:textId="77777777" w:rsidR="006A0300" w:rsidRPr="0080216B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792E2E">
              <w:rPr>
                <w:rFonts w:ascii="Times New Roman" w:hAnsi="Times New Roman" w:cs="Times New Roman"/>
              </w:rPr>
              <w:t>MAPK docking motifs</w:t>
            </w:r>
          </w:p>
        </w:tc>
      </w:tr>
      <w:tr w:rsidR="006A0300" w:rsidRPr="006C377F" w14:paraId="03818C25" w14:textId="77777777" w:rsidTr="00DB1F7C">
        <w:tc>
          <w:tcPr>
            <w:tcW w:w="1271" w:type="dxa"/>
            <w:vMerge/>
          </w:tcPr>
          <w:p w14:paraId="47E58D40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C6899FB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R83I </w:t>
            </w:r>
          </w:p>
        </w:tc>
        <w:tc>
          <w:tcPr>
            <w:tcW w:w="850" w:type="dxa"/>
            <w:shd w:val="clear" w:color="auto" w:fill="auto"/>
          </w:tcPr>
          <w:p w14:paraId="63E801D5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0.754</w:t>
            </w:r>
          </w:p>
        </w:tc>
        <w:tc>
          <w:tcPr>
            <w:tcW w:w="1701" w:type="dxa"/>
            <w:shd w:val="clear" w:color="auto" w:fill="auto"/>
          </w:tcPr>
          <w:p w14:paraId="569B2570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80216B">
              <w:rPr>
                <w:rFonts w:ascii="Times New Roman" w:hAnsi="Times New Roman" w:cs="Times New Roman"/>
              </w:rPr>
              <w:t>ELME000137</w:t>
            </w:r>
          </w:p>
        </w:tc>
        <w:tc>
          <w:tcPr>
            <w:tcW w:w="4111" w:type="dxa"/>
          </w:tcPr>
          <w:p w14:paraId="18F82A75" w14:textId="77777777" w:rsidR="006A0300" w:rsidRPr="0080216B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792E2E">
              <w:rPr>
                <w:rFonts w:ascii="Times New Roman" w:hAnsi="Times New Roman" w:cs="Times New Roman"/>
              </w:rPr>
              <w:t>PP1-docking motif RVXF</w:t>
            </w:r>
          </w:p>
        </w:tc>
      </w:tr>
      <w:tr w:rsidR="006A0300" w:rsidRPr="006C377F" w14:paraId="37CEF2AA" w14:textId="77777777" w:rsidTr="00DB1F7C">
        <w:tc>
          <w:tcPr>
            <w:tcW w:w="1271" w:type="dxa"/>
            <w:vMerge/>
          </w:tcPr>
          <w:p w14:paraId="1BEA1F6A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FC3F348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S99P </w:t>
            </w:r>
          </w:p>
        </w:tc>
        <w:tc>
          <w:tcPr>
            <w:tcW w:w="850" w:type="dxa"/>
            <w:shd w:val="clear" w:color="auto" w:fill="auto"/>
          </w:tcPr>
          <w:p w14:paraId="1B58FFD4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0.739</w:t>
            </w:r>
          </w:p>
        </w:tc>
        <w:tc>
          <w:tcPr>
            <w:tcW w:w="1701" w:type="dxa"/>
            <w:shd w:val="clear" w:color="auto" w:fill="auto"/>
          </w:tcPr>
          <w:p w14:paraId="405B266E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80216B">
              <w:rPr>
                <w:rFonts w:ascii="Times New Roman" w:hAnsi="Times New Roman" w:cs="Times New Roman"/>
              </w:rPr>
              <w:t>ELME000053, ELME000155</w:t>
            </w:r>
          </w:p>
        </w:tc>
        <w:tc>
          <w:tcPr>
            <w:tcW w:w="4111" w:type="dxa"/>
          </w:tcPr>
          <w:p w14:paraId="03DE2F91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792E2E">
              <w:rPr>
                <w:rFonts w:ascii="Times New Roman" w:hAnsi="Times New Roman" w:cs="Times New Roman"/>
              </w:rPr>
              <w:t>GSK3 phosphorylation site</w:t>
            </w:r>
          </w:p>
          <w:p w14:paraId="7DD38CD6" w14:textId="77777777" w:rsidR="006A0300" w:rsidRPr="0080216B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792E2E">
              <w:rPr>
                <w:rFonts w:ascii="Times New Roman" w:hAnsi="Times New Roman" w:cs="Times New Roman"/>
              </w:rPr>
              <w:t>SH3 ligand</w:t>
            </w:r>
          </w:p>
        </w:tc>
      </w:tr>
      <w:tr w:rsidR="006A0300" w:rsidRPr="006C377F" w14:paraId="11FEB46D" w14:textId="77777777" w:rsidTr="00DB1F7C">
        <w:tc>
          <w:tcPr>
            <w:tcW w:w="1271" w:type="dxa"/>
            <w:vMerge/>
          </w:tcPr>
          <w:p w14:paraId="19404697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1E0D8BC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V101K </w:t>
            </w:r>
          </w:p>
        </w:tc>
        <w:tc>
          <w:tcPr>
            <w:tcW w:w="850" w:type="dxa"/>
            <w:shd w:val="clear" w:color="auto" w:fill="auto"/>
          </w:tcPr>
          <w:p w14:paraId="39E781E2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0.254</w:t>
            </w:r>
          </w:p>
        </w:tc>
        <w:tc>
          <w:tcPr>
            <w:tcW w:w="1701" w:type="dxa"/>
            <w:shd w:val="clear" w:color="auto" w:fill="auto"/>
          </w:tcPr>
          <w:p w14:paraId="016E8FED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111" w:type="dxa"/>
          </w:tcPr>
          <w:p w14:paraId="09941BE4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6A0300" w:rsidRPr="006C377F" w14:paraId="63B1E9C6" w14:textId="77777777" w:rsidTr="00DB1F7C">
        <w:tc>
          <w:tcPr>
            <w:tcW w:w="1271" w:type="dxa"/>
            <w:vMerge/>
          </w:tcPr>
          <w:p w14:paraId="735C7A38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DC9BCE1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Q174A </w:t>
            </w:r>
          </w:p>
        </w:tc>
        <w:tc>
          <w:tcPr>
            <w:tcW w:w="850" w:type="dxa"/>
            <w:shd w:val="clear" w:color="auto" w:fill="auto"/>
          </w:tcPr>
          <w:p w14:paraId="7F5FCFA3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0.423</w:t>
            </w:r>
          </w:p>
        </w:tc>
        <w:tc>
          <w:tcPr>
            <w:tcW w:w="1701" w:type="dxa"/>
            <w:shd w:val="clear" w:color="auto" w:fill="auto"/>
          </w:tcPr>
          <w:p w14:paraId="19ADA07F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111" w:type="dxa"/>
          </w:tcPr>
          <w:p w14:paraId="34F2DA6A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6A0300" w:rsidRPr="006C377F" w14:paraId="17DB00BB" w14:textId="77777777" w:rsidTr="00DB1F7C">
        <w:tc>
          <w:tcPr>
            <w:tcW w:w="1271" w:type="dxa"/>
            <w:vMerge/>
          </w:tcPr>
          <w:p w14:paraId="3B6245E5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4202A6C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T191D</w:t>
            </w:r>
          </w:p>
        </w:tc>
        <w:tc>
          <w:tcPr>
            <w:tcW w:w="850" w:type="dxa"/>
            <w:shd w:val="clear" w:color="auto" w:fill="auto"/>
          </w:tcPr>
          <w:p w14:paraId="21084EF9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0.515</w:t>
            </w:r>
          </w:p>
        </w:tc>
        <w:tc>
          <w:tcPr>
            <w:tcW w:w="1701" w:type="dxa"/>
            <w:shd w:val="clear" w:color="auto" w:fill="auto"/>
          </w:tcPr>
          <w:p w14:paraId="56CA62D9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 w:rsidRPr="00A9294A">
              <w:rPr>
                <w:rFonts w:ascii="Times New Roman" w:hAnsi="Times New Roman" w:cs="Times New Roman"/>
              </w:rPr>
              <w:t>ELME000337</w:t>
            </w:r>
          </w:p>
          <w:p w14:paraId="2D3F081C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A9294A">
              <w:rPr>
                <w:rFonts w:ascii="Times New Roman" w:hAnsi="Times New Roman" w:cs="Times New Roman"/>
              </w:rPr>
              <w:t>PS00005</w:t>
            </w:r>
          </w:p>
        </w:tc>
        <w:tc>
          <w:tcPr>
            <w:tcW w:w="4111" w:type="dxa"/>
          </w:tcPr>
          <w:p w14:paraId="6626D583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792E2E">
              <w:rPr>
                <w:rFonts w:ascii="Times New Roman" w:hAnsi="Times New Roman" w:cs="Times New Roman"/>
              </w:rPr>
              <w:t>PP1-docking motif RVXF</w:t>
            </w:r>
          </w:p>
          <w:p w14:paraId="7AD9FD65" w14:textId="77777777" w:rsidR="006A0300" w:rsidRPr="00A9294A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0757CE">
              <w:rPr>
                <w:rFonts w:ascii="Times New Roman" w:hAnsi="Times New Roman" w:cs="Times New Roman"/>
              </w:rPr>
              <w:t>Protein kinase C phosphorylation site</w:t>
            </w:r>
          </w:p>
        </w:tc>
      </w:tr>
      <w:tr w:rsidR="006A0300" w:rsidRPr="006C377F" w14:paraId="7FD95A4B" w14:textId="77777777" w:rsidTr="00DB1F7C">
        <w:tc>
          <w:tcPr>
            <w:tcW w:w="1271" w:type="dxa"/>
            <w:vMerge/>
          </w:tcPr>
          <w:p w14:paraId="47B7D548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27E12B4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Q194S</w:t>
            </w:r>
          </w:p>
        </w:tc>
        <w:tc>
          <w:tcPr>
            <w:tcW w:w="850" w:type="dxa"/>
            <w:shd w:val="clear" w:color="auto" w:fill="auto"/>
          </w:tcPr>
          <w:p w14:paraId="69A084A4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0.420</w:t>
            </w:r>
          </w:p>
        </w:tc>
        <w:tc>
          <w:tcPr>
            <w:tcW w:w="1701" w:type="dxa"/>
            <w:shd w:val="clear" w:color="auto" w:fill="auto"/>
          </w:tcPr>
          <w:p w14:paraId="4E0D6E28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111" w:type="dxa"/>
          </w:tcPr>
          <w:p w14:paraId="7447C18E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6A0300" w:rsidRPr="006C377F" w14:paraId="1E9204A0" w14:textId="77777777" w:rsidTr="00DB1F7C">
        <w:tc>
          <w:tcPr>
            <w:tcW w:w="1271" w:type="dxa"/>
            <w:vMerge/>
          </w:tcPr>
          <w:p w14:paraId="5069FD3C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D24C8BB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M208C</w:t>
            </w:r>
          </w:p>
        </w:tc>
        <w:tc>
          <w:tcPr>
            <w:tcW w:w="850" w:type="dxa"/>
            <w:shd w:val="clear" w:color="auto" w:fill="auto"/>
          </w:tcPr>
          <w:p w14:paraId="573570EB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0.216</w:t>
            </w:r>
          </w:p>
        </w:tc>
        <w:tc>
          <w:tcPr>
            <w:tcW w:w="1701" w:type="dxa"/>
            <w:shd w:val="clear" w:color="auto" w:fill="auto"/>
          </w:tcPr>
          <w:p w14:paraId="3839D00C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111" w:type="dxa"/>
          </w:tcPr>
          <w:p w14:paraId="1CEF2CAF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6A0300" w:rsidRPr="006C377F" w14:paraId="1302935C" w14:textId="77777777" w:rsidTr="00DB1F7C">
        <w:tc>
          <w:tcPr>
            <w:tcW w:w="1271" w:type="dxa"/>
            <w:vMerge/>
          </w:tcPr>
          <w:p w14:paraId="62C839CD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65E58D9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K256P</w:t>
            </w:r>
          </w:p>
        </w:tc>
        <w:tc>
          <w:tcPr>
            <w:tcW w:w="850" w:type="dxa"/>
            <w:shd w:val="clear" w:color="auto" w:fill="auto"/>
          </w:tcPr>
          <w:p w14:paraId="5C833B78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0.215</w:t>
            </w:r>
          </w:p>
        </w:tc>
        <w:tc>
          <w:tcPr>
            <w:tcW w:w="1701" w:type="dxa"/>
            <w:shd w:val="clear" w:color="auto" w:fill="auto"/>
          </w:tcPr>
          <w:p w14:paraId="318D651A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111" w:type="dxa"/>
          </w:tcPr>
          <w:p w14:paraId="186C6F9D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6A0300" w:rsidRPr="006C377F" w14:paraId="0371B609" w14:textId="77777777" w:rsidTr="00DB1F7C">
        <w:tc>
          <w:tcPr>
            <w:tcW w:w="1271" w:type="dxa"/>
            <w:vMerge/>
          </w:tcPr>
          <w:p w14:paraId="64DBE22C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280A333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M293A</w:t>
            </w:r>
          </w:p>
        </w:tc>
        <w:tc>
          <w:tcPr>
            <w:tcW w:w="850" w:type="dxa"/>
            <w:shd w:val="clear" w:color="auto" w:fill="auto"/>
          </w:tcPr>
          <w:p w14:paraId="7C01C6F9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0.347</w:t>
            </w:r>
          </w:p>
        </w:tc>
        <w:tc>
          <w:tcPr>
            <w:tcW w:w="1701" w:type="dxa"/>
            <w:shd w:val="clear" w:color="auto" w:fill="auto"/>
          </w:tcPr>
          <w:p w14:paraId="6B3B2A6D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111" w:type="dxa"/>
          </w:tcPr>
          <w:p w14:paraId="57D78E0F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6A0300" w:rsidRPr="006C377F" w14:paraId="0BA3A829" w14:textId="77777777" w:rsidTr="00DB1F7C">
        <w:tc>
          <w:tcPr>
            <w:tcW w:w="1271" w:type="dxa"/>
            <w:vMerge/>
          </w:tcPr>
          <w:p w14:paraId="3C612FEA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7780A22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S603Y</w:t>
            </w:r>
          </w:p>
        </w:tc>
        <w:tc>
          <w:tcPr>
            <w:tcW w:w="850" w:type="dxa"/>
            <w:shd w:val="clear" w:color="auto" w:fill="auto"/>
          </w:tcPr>
          <w:p w14:paraId="5329AA4B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0.211</w:t>
            </w:r>
          </w:p>
        </w:tc>
        <w:tc>
          <w:tcPr>
            <w:tcW w:w="1701" w:type="dxa"/>
            <w:shd w:val="clear" w:color="auto" w:fill="auto"/>
          </w:tcPr>
          <w:p w14:paraId="0076E77A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111" w:type="dxa"/>
          </w:tcPr>
          <w:p w14:paraId="6C9AD9D5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6A0300" w:rsidRPr="006C377F" w14:paraId="3E30B6F1" w14:textId="77777777" w:rsidTr="00DB1F7C">
        <w:tc>
          <w:tcPr>
            <w:tcW w:w="1271" w:type="dxa"/>
            <w:vMerge/>
          </w:tcPr>
          <w:p w14:paraId="2076DB94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AD27677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K921V</w:t>
            </w:r>
          </w:p>
        </w:tc>
        <w:tc>
          <w:tcPr>
            <w:tcW w:w="850" w:type="dxa"/>
            <w:shd w:val="clear" w:color="auto" w:fill="auto"/>
          </w:tcPr>
          <w:p w14:paraId="47176176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0.397</w:t>
            </w:r>
          </w:p>
        </w:tc>
        <w:tc>
          <w:tcPr>
            <w:tcW w:w="1701" w:type="dxa"/>
            <w:shd w:val="clear" w:color="auto" w:fill="auto"/>
          </w:tcPr>
          <w:p w14:paraId="6702C87A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111" w:type="dxa"/>
          </w:tcPr>
          <w:p w14:paraId="70D1DDA3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6A0300" w:rsidRPr="006C377F" w14:paraId="515EEFBC" w14:textId="77777777" w:rsidTr="00DB1F7C">
        <w:tc>
          <w:tcPr>
            <w:tcW w:w="1271" w:type="dxa"/>
            <w:vMerge/>
          </w:tcPr>
          <w:p w14:paraId="6DE717C9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5886ADC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L673V</w:t>
            </w:r>
          </w:p>
        </w:tc>
        <w:tc>
          <w:tcPr>
            <w:tcW w:w="850" w:type="dxa"/>
            <w:shd w:val="clear" w:color="auto" w:fill="auto"/>
          </w:tcPr>
          <w:p w14:paraId="6D78690A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0.289</w:t>
            </w:r>
          </w:p>
        </w:tc>
        <w:tc>
          <w:tcPr>
            <w:tcW w:w="1701" w:type="dxa"/>
            <w:shd w:val="clear" w:color="auto" w:fill="auto"/>
          </w:tcPr>
          <w:p w14:paraId="3F628CC9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111" w:type="dxa"/>
          </w:tcPr>
          <w:p w14:paraId="42BFC114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6A0300" w:rsidRPr="006C377F" w14:paraId="48F84828" w14:textId="77777777" w:rsidTr="00DB1F7C">
        <w:tc>
          <w:tcPr>
            <w:tcW w:w="1271" w:type="dxa"/>
            <w:vMerge/>
          </w:tcPr>
          <w:p w14:paraId="421FE679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CD98E5E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L694Q</w:t>
            </w:r>
          </w:p>
        </w:tc>
        <w:tc>
          <w:tcPr>
            <w:tcW w:w="850" w:type="dxa"/>
            <w:shd w:val="clear" w:color="auto" w:fill="auto"/>
          </w:tcPr>
          <w:p w14:paraId="213780E5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0.579</w:t>
            </w:r>
          </w:p>
        </w:tc>
        <w:tc>
          <w:tcPr>
            <w:tcW w:w="1701" w:type="dxa"/>
            <w:shd w:val="clear" w:color="auto" w:fill="auto"/>
          </w:tcPr>
          <w:p w14:paraId="69589560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A9294A">
              <w:rPr>
                <w:rFonts w:ascii="Times New Roman" w:hAnsi="Times New Roman" w:cs="Times New Roman"/>
              </w:rPr>
              <w:t>ELME000220, ELME000313</w:t>
            </w:r>
          </w:p>
        </w:tc>
        <w:tc>
          <w:tcPr>
            <w:tcW w:w="4111" w:type="dxa"/>
          </w:tcPr>
          <w:p w14:paraId="066768F5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3667D7">
              <w:rPr>
                <w:rFonts w:ascii="Times New Roman" w:hAnsi="Times New Roman" w:cs="Times New Roman"/>
              </w:rPr>
              <w:t xml:space="preserve">FHA </w:t>
            </w:r>
            <w:proofErr w:type="spellStart"/>
            <w:r w:rsidRPr="003667D7">
              <w:rPr>
                <w:rFonts w:ascii="Times New Roman" w:hAnsi="Times New Roman" w:cs="Times New Roman"/>
              </w:rPr>
              <w:t>phosphopeptide</w:t>
            </w:r>
            <w:proofErr w:type="spellEnd"/>
            <w:r w:rsidRPr="003667D7">
              <w:rPr>
                <w:rFonts w:ascii="Times New Roman" w:hAnsi="Times New Roman" w:cs="Times New Roman"/>
              </w:rPr>
              <w:t xml:space="preserve"> ligands</w:t>
            </w:r>
          </w:p>
          <w:p w14:paraId="483233C1" w14:textId="77777777" w:rsidR="006A0300" w:rsidRPr="00A9294A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792E2E">
              <w:rPr>
                <w:rFonts w:ascii="Times New Roman" w:hAnsi="Times New Roman" w:cs="Times New Roman"/>
              </w:rPr>
              <w:t>Actin-binding motifs</w:t>
            </w:r>
          </w:p>
        </w:tc>
      </w:tr>
      <w:tr w:rsidR="006A0300" w:rsidRPr="006C377F" w14:paraId="33791264" w14:textId="77777777" w:rsidTr="00DB1F7C">
        <w:tc>
          <w:tcPr>
            <w:tcW w:w="1271" w:type="dxa"/>
            <w:vMerge/>
          </w:tcPr>
          <w:p w14:paraId="77F50696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E0AA374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V697F</w:t>
            </w:r>
          </w:p>
        </w:tc>
        <w:tc>
          <w:tcPr>
            <w:tcW w:w="850" w:type="dxa"/>
            <w:shd w:val="clear" w:color="auto" w:fill="auto"/>
          </w:tcPr>
          <w:p w14:paraId="492D4F77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0.300</w:t>
            </w:r>
          </w:p>
        </w:tc>
        <w:tc>
          <w:tcPr>
            <w:tcW w:w="1701" w:type="dxa"/>
            <w:shd w:val="clear" w:color="auto" w:fill="auto"/>
          </w:tcPr>
          <w:p w14:paraId="6A4E5627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111" w:type="dxa"/>
          </w:tcPr>
          <w:p w14:paraId="5A4C12C6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6A0300" w:rsidRPr="006C377F" w14:paraId="10A4E7E5" w14:textId="77777777" w:rsidTr="00DB1F7C">
        <w:tc>
          <w:tcPr>
            <w:tcW w:w="1271" w:type="dxa"/>
            <w:vMerge/>
          </w:tcPr>
          <w:p w14:paraId="46C365B6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121D9B9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Q886I</w:t>
            </w:r>
          </w:p>
        </w:tc>
        <w:tc>
          <w:tcPr>
            <w:tcW w:w="850" w:type="dxa"/>
            <w:shd w:val="clear" w:color="auto" w:fill="auto"/>
          </w:tcPr>
          <w:p w14:paraId="1AAA698C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0.639</w:t>
            </w:r>
          </w:p>
        </w:tc>
        <w:tc>
          <w:tcPr>
            <w:tcW w:w="1701" w:type="dxa"/>
            <w:shd w:val="clear" w:color="auto" w:fill="auto"/>
          </w:tcPr>
          <w:p w14:paraId="169FE373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111" w:type="dxa"/>
          </w:tcPr>
          <w:p w14:paraId="0EE5601D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6A0300" w:rsidRPr="006C377F" w14:paraId="5BCA3C1E" w14:textId="77777777" w:rsidTr="00DB1F7C">
        <w:tc>
          <w:tcPr>
            <w:tcW w:w="1271" w:type="dxa"/>
            <w:vMerge/>
          </w:tcPr>
          <w:p w14:paraId="2160E7E0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DAC523F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S936P</w:t>
            </w:r>
          </w:p>
        </w:tc>
        <w:tc>
          <w:tcPr>
            <w:tcW w:w="850" w:type="dxa"/>
            <w:shd w:val="clear" w:color="auto" w:fill="auto"/>
          </w:tcPr>
          <w:p w14:paraId="76DBF481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0.395</w:t>
            </w:r>
          </w:p>
        </w:tc>
        <w:tc>
          <w:tcPr>
            <w:tcW w:w="1701" w:type="dxa"/>
            <w:shd w:val="clear" w:color="auto" w:fill="auto"/>
          </w:tcPr>
          <w:p w14:paraId="6F3FECDA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111" w:type="dxa"/>
            <w:shd w:val="clear" w:color="auto" w:fill="auto"/>
          </w:tcPr>
          <w:p w14:paraId="026E47EF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6A0300" w:rsidRPr="006C377F" w14:paraId="70267581" w14:textId="77777777" w:rsidTr="00DB1F7C">
        <w:tc>
          <w:tcPr>
            <w:tcW w:w="1271" w:type="dxa"/>
            <w:vMerge/>
          </w:tcPr>
          <w:p w14:paraId="78712FC0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941DC53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C990S</w:t>
            </w:r>
          </w:p>
        </w:tc>
        <w:tc>
          <w:tcPr>
            <w:tcW w:w="850" w:type="dxa"/>
            <w:shd w:val="clear" w:color="auto" w:fill="auto"/>
          </w:tcPr>
          <w:p w14:paraId="5EAE347E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0.209</w:t>
            </w:r>
          </w:p>
        </w:tc>
        <w:tc>
          <w:tcPr>
            <w:tcW w:w="1701" w:type="dxa"/>
            <w:shd w:val="clear" w:color="auto" w:fill="auto"/>
          </w:tcPr>
          <w:p w14:paraId="5C20A588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111" w:type="dxa"/>
            <w:shd w:val="clear" w:color="auto" w:fill="auto"/>
          </w:tcPr>
          <w:p w14:paraId="6B7B317D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6A0300" w:rsidRPr="006C377F" w14:paraId="4DA93357" w14:textId="77777777" w:rsidTr="00DB1F7C">
        <w:tc>
          <w:tcPr>
            <w:tcW w:w="1271" w:type="dxa"/>
            <w:vMerge/>
          </w:tcPr>
          <w:p w14:paraId="0E76C1B0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CF13F19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N1028P</w:t>
            </w:r>
          </w:p>
        </w:tc>
        <w:tc>
          <w:tcPr>
            <w:tcW w:w="850" w:type="dxa"/>
            <w:shd w:val="clear" w:color="auto" w:fill="auto"/>
          </w:tcPr>
          <w:p w14:paraId="4E0E8AD5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0.237</w:t>
            </w:r>
          </w:p>
        </w:tc>
        <w:tc>
          <w:tcPr>
            <w:tcW w:w="1701" w:type="dxa"/>
            <w:shd w:val="clear" w:color="auto" w:fill="auto"/>
          </w:tcPr>
          <w:p w14:paraId="1EF0E4D3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111" w:type="dxa"/>
            <w:shd w:val="clear" w:color="auto" w:fill="auto"/>
          </w:tcPr>
          <w:p w14:paraId="1A872528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6A0300" w:rsidRPr="006C377F" w14:paraId="2F97C32D" w14:textId="77777777" w:rsidTr="00DB1F7C">
        <w:tc>
          <w:tcPr>
            <w:tcW w:w="1271" w:type="dxa"/>
            <w:vMerge/>
          </w:tcPr>
          <w:p w14:paraId="6F237934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EEDAF9C" w14:textId="77777777" w:rsidR="006A0300" w:rsidRPr="00C73EB0" w:rsidRDefault="006A0300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K132E </w:t>
            </w:r>
          </w:p>
        </w:tc>
        <w:tc>
          <w:tcPr>
            <w:tcW w:w="850" w:type="dxa"/>
            <w:shd w:val="clear" w:color="auto" w:fill="auto"/>
          </w:tcPr>
          <w:p w14:paraId="3F76C6EB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0.862</w:t>
            </w:r>
          </w:p>
        </w:tc>
        <w:tc>
          <w:tcPr>
            <w:tcW w:w="1701" w:type="dxa"/>
            <w:shd w:val="clear" w:color="auto" w:fill="auto"/>
          </w:tcPr>
          <w:p w14:paraId="4AB9F7A4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 w:rsidRPr="00294C56">
              <w:rPr>
                <w:rFonts w:ascii="Times New Roman" w:hAnsi="Times New Roman" w:cs="Times New Roman"/>
              </w:rPr>
              <w:t>ELME000063, PS00005</w:t>
            </w:r>
          </w:p>
        </w:tc>
        <w:tc>
          <w:tcPr>
            <w:tcW w:w="4111" w:type="dxa"/>
            <w:shd w:val="clear" w:color="auto" w:fill="auto"/>
          </w:tcPr>
          <w:p w14:paraId="5B5E3959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9D1467">
              <w:rPr>
                <w:rFonts w:ascii="Times New Roman" w:hAnsi="Times New Roman" w:cs="Times New Roman"/>
              </w:rPr>
              <w:t>CK1 Phosphorylation site</w:t>
            </w:r>
          </w:p>
          <w:p w14:paraId="48CB0551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D1467">
              <w:rPr>
                <w:rFonts w:ascii="Times New Roman" w:hAnsi="Times New Roman" w:cs="Times New Roman"/>
              </w:rPr>
              <w:t>Protein kinase C phosphorylation site</w:t>
            </w:r>
          </w:p>
        </w:tc>
      </w:tr>
      <w:tr w:rsidR="006A0300" w:rsidRPr="006C377F" w14:paraId="16E805C3" w14:textId="77777777" w:rsidTr="00DB1F7C">
        <w:tc>
          <w:tcPr>
            <w:tcW w:w="1271" w:type="dxa"/>
            <w:vMerge/>
          </w:tcPr>
          <w:p w14:paraId="6C276B83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F547C72" w14:textId="77777777" w:rsidR="006A0300" w:rsidRPr="00C73EB0" w:rsidRDefault="006A0300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T191E </w:t>
            </w:r>
          </w:p>
        </w:tc>
        <w:tc>
          <w:tcPr>
            <w:tcW w:w="850" w:type="dxa"/>
            <w:shd w:val="clear" w:color="auto" w:fill="auto"/>
          </w:tcPr>
          <w:p w14:paraId="273704FF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0.561</w:t>
            </w:r>
          </w:p>
        </w:tc>
        <w:tc>
          <w:tcPr>
            <w:tcW w:w="1701" w:type="dxa"/>
            <w:shd w:val="clear" w:color="auto" w:fill="auto"/>
          </w:tcPr>
          <w:p w14:paraId="04C76D7A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 w:rsidRPr="00294C56">
              <w:rPr>
                <w:rFonts w:ascii="Times New Roman" w:hAnsi="Times New Roman" w:cs="Times New Roman"/>
              </w:rPr>
              <w:t>ELME000117, ELME000337, PS00005</w:t>
            </w:r>
          </w:p>
        </w:tc>
        <w:tc>
          <w:tcPr>
            <w:tcW w:w="4111" w:type="dxa"/>
            <w:shd w:val="clear" w:color="auto" w:fill="auto"/>
          </w:tcPr>
          <w:p w14:paraId="71BF95B1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302C14">
              <w:rPr>
                <w:rFonts w:ascii="Times New Roman" w:hAnsi="Times New Roman" w:cs="Times New Roman"/>
              </w:rPr>
              <w:t>TRAF2 binding site</w:t>
            </w:r>
          </w:p>
          <w:p w14:paraId="5DDEA63A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9D1467">
              <w:rPr>
                <w:rFonts w:ascii="Times New Roman" w:hAnsi="Times New Roman" w:cs="Times New Roman"/>
              </w:rPr>
              <w:t>NEK2 phosphorylation site</w:t>
            </w:r>
          </w:p>
          <w:p w14:paraId="419BF3E2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9D1467">
              <w:rPr>
                <w:rFonts w:ascii="Times New Roman" w:hAnsi="Times New Roman" w:cs="Times New Roman"/>
              </w:rPr>
              <w:t>Protein kinase C phosphorylation site</w:t>
            </w:r>
          </w:p>
        </w:tc>
      </w:tr>
      <w:tr w:rsidR="006A0300" w:rsidRPr="006C377F" w14:paraId="27340BEA" w14:textId="77777777" w:rsidTr="00DB1F7C">
        <w:tc>
          <w:tcPr>
            <w:tcW w:w="1271" w:type="dxa"/>
            <w:vMerge/>
          </w:tcPr>
          <w:p w14:paraId="5E31C974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70A4926" w14:textId="77777777" w:rsidR="006A0300" w:rsidRPr="00C73EB0" w:rsidRDefault="006A0300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C221E </w:t>
            </w:r>
          </w:p>
        </w:tc>
        <w:tc>
          <w:tcPr>
            <w:tcW w:w="850" w:type="dxa"/>
            <w:shd w:val="clear" w:color="auto" w:fill="auto"/>
          </w:tcPr>
          <w:p w14:paraId="20A500C3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0.269</w:t>
            </w:r>
          </w:p>
        </w:tc>
        <w:tc>
          <w:tcPr>
            <w:tcW w:w="1701" w:type="dxa"/>
            <w:shd w:val="clear" w:color="auto" w:fill="auto"/>
          </w:tcPr>
          <w:p w14:paraId="751AF707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111" w:type="dxa"/>
            <w:shd w:val="clear" w:color="auto" w:fill="auto"/>
          </w:tcPr>
          <w:p w14:paraId="2683BE9B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6A0300" w:rsidRPr="006C377F" w14:paraId="360CAC64" w14:textId="77777777" w:rsidTr="00DB1F7C">
        <w:tc>
          <w:tcPr>
            <w:tcW w:w="1271" w:type="dxa"/>
            <w:vMerge/>
          </w:tcPr>
          <w:p w14:paraId="12B9CE0D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D228B7B" w14:textId="77777777" w:rsidR="006A0300" w:rsidRPr="00C73EB0" w:rsidRDefault="006A0300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K105E </w:t>
            </w:r>
          </w:p>
        </w:tc>
        <w:tc>
          <w:tcPr>
            <w:tcW w:w="850" w:type="dxa"/>
            <w:shd w:val="clear" w:color="auto" w:fill="auto"/>
          </w:tcPr>
          <w:p w14:paraId="314DE7D1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0.430</w:t>
            </w:r>
          </w:p>
        </w:tc>
        <w:tc>
          <w:tcPr>
            <w:tcW w:w="1701" w:type="dxa"/>
            <w:shd w:val="clear" w:color="auto" w:fill="auto"/>
          </w:tcPr>
          <w:p w14:paraId="14C319C4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None </w:t>
            </w:r>
          </w:p>
        </w:tc>
        <w:tc>
          <w:tcPr>
            <w:tcW w:w="4111" w:type="dxa"/>
            <w:shd w:val="clear" w:color="auto" w:fill="auto"/>
          </w:tcPr>
          <w:p w14:paraId="1BC029B4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6A0300" w:rsidRPr="006C377F" w14:paraId="0C995D9B" w14:textId="77777777" w:rsidTr="00DB1F7C">
        <w:tc>
          <w:tcPr>
            <w:tcW w:w="1271" w:type="dxa"/>
            <w:vMerge/>
          </w:tcPr>
          <w:p w14:paraId="1F3E558B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5646779" w14:textId="77777777" w:rsidR="006A0300" w:rsidRPr="00C73EB0" w:rsidRDefault="006A0300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S106E </w:t>
            </w:r>
          </w:p>
        </w:tc>
        <w:tc>
          <w:tcPr>
            <w:tcW w:w="850" w:type="dxa"/>
            <w:shd w:val="clear" w:color="auto" w:fill="auto"/>
          </w:tcPr>
          <w:p w14:paraId="67E26CB7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0.152</w:t>
            </w:r>
          </w:p>
        </w:tc>
        <w:tc>
          <w:tcPr>
            <w:tcW w:w="1701" w:type="dxa"/>
            <w:shd w:val="clear" w:color="auto" w:fill="auto"/>
          </w:tcPr>
          <w:p w14:paraId="74718790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None </w:t>
            </w:r>
          </w:p>
        </w:tc>
        <w:tc>
          <w:tcPr>
            <w:tcW w:w="4111" w:type="dxa"/>
            <w:shd w:val="clear" w:color="auto" w:fill="auto"/>
          </w:tcPr>
          <w:p w14:paraId="426A8C69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6A0300" w:rsidRPr="006C377F" w14:paraId="5CAF473B" w14:textId="77777777" w:rsidTr="00DB1F7C">
        <w:tc>
          <w:tcPr>
            <w:tcW w:w="1271" w:type="dxa"/>
            <w:vMerge/>
          </w:tcPr>
          <w:p w14:paraId="72A8C565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FA99579" w14:textId="77777777" w:rsidR="006A0300" w:rsidRPr="00C73EB0" w:rsidRDefault="006A0300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G1199E </w:t>
            </w:r>
          </w:p>
        </w:tc>
        <w:tc>
          <w:tcPr>
            <w:tcW w:w="850" w:type="dxa"/>
            <w:shd w:val="clear" w:color="auto" w:fill="auto"/>
          </w:tcPr>
          <w:p w14:paraId="37D81E72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0.945</w:t>
            </w:r>
          </w:p>
        </w:tc>
        <w:tc>
          <w:tcPr>
            <w:tcW w:w="1701" w:type="dxa"/>
            <w:shd w:val="clear" w:color="auto" w:fill="auto"/>
          </w:tcPr>
          <w:p w14:paraId="7914CCEF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 w:rsidRPr="00294C56">
              <w:rPr>
                <w:rFonts w:ascii="Times New Roman" w:hAnsi="Times New Roman" w:cs="Times New Roman"/>
              </w:rPr>
              <w:t>ELME000012, ELME000062</w:t>
            </w:r>
          </w:p>
        </w:tc>
        <w:tc>
          <w:tcPr>
            <w:tcW w:w="4111" w:type="dxa"/>
            <w:shd w:val="clear" w:color="auto" w:fill="auto"/>
          </w:tcPr>
          <w:p w14:paraId="2E06DEA4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60F2B">
              <w:rPr>
                <w:rFonts w:ascii="Times New Roman" w:hAnsi="Times New Roman" w:cs="Times New Roman"/>
              </w:rPr>
              <w:t xml:space="preserve"> di Arginine retention/retrieving signal</w:t>
            </w:r>
          </w:p>
          <w:p w14:paraId="5898101E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9D1467">
              <w:rPr>
                <w:rFonts w:ascii="Times New Roman" w:hAnsi="Times New Roman" w:cs="Times New Roman"/>
              </w:rPr>
              <w:t>PKA Phosphorylation site</w:t>
            </w:r>
          </w:p>
        </w:tc>
      </w:tr>
      <w:tr w:rsidR="006A0300" w:rsidRPr="006C377F" w14:paraId="7E3611A3" w14:textId="77777777" w:rsidTr="00DB1F7C">
        <w:tc>
          <w:tcPr>
            <w:tcW w:w="1271" w:type="dxa"/>
            <w:vMerge/>
          </w:tcPr>
          <w:p w14:paraId="4B4C97B2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4646BC4" w14:textId="77777777" w:rsidR="006A0300" w:rsidRPr="00C73EB0" w:rsidRDefault="006A0300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E110K </w:t>
            </w:r>
          </w:p>
        </w:tc>
        <w:tc>
          <w:tcPr>
            <w:tcW w:w="850" w:type="dxa"/>
            <w:shd w:val="clear" w:color="auto" w:fill="auto"/>
          </w:tcPr>
          <w:p w14:paraId="2B8731D2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0.362</w:t>
            </w:r>
          </w:p>
        </w:tc>
        <w:tc>
          <w:tcPr>
            <w:tcW w:w="1701" w:type="dxa"/>
            <w:shd w:val="clear" w:color="auto" w:fill="auto"/>
          </w:tcPr>
          <w:p w14:paraId="7C8F032D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None </w:t>
            </w:r>
          </w:p>
        </w:tc>
        <w:tc>
          <w:tcPr>
            <w:tcW w:w="4111" w:type="dxa"/>
            <w:shd w:val="clear" w:color="auto" w:fill="auto"/>
          </w:tcPr>
          <w:p w14:paraId="1579D6E7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6A0300" w:rsidRPr="006C377F" w14:paraId="56D06DF2" w14:textId="77777777" w:rsidTr="00DB1F7C">
        <w:tc>
          <w:tcPr>
            <w:tcW w:w="1271" w:type="dxa"/>
            <w:vMerge/>
          </w:tcPr>
          <w:p w14:paraId="7B4FA37B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93F9CE5" w14:textId="77777777" w:rsidR="006A0300" w:rsidRPr="00C73EB0" w:rsidRDefault="006A0300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K126E </w:t>
            </w:r>
          </w:p>
        </w:tc>
        <w:tc>
          <w:tcPr>
            <w:tcW w:w="850" w:type="dxa"/>
            <w:shd w:val="clear" w:color="auto" w:fill="auto"/>
          </w:tcPr>
          <w:p w14:paraId="5872D6BB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0.340</w:t>
            </w:r>
          </w:p>
        </w:tc>
        <w:tc>
          <w:tcPr>
            <w:tcW w:w="1701" w:type="dxa"/>
            <w:shd w:val="clear" w:color="auto" w:fill="auto"/>
          </w:tcPr>
          <w:p w14:paraId="48A4A018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None </w:t>
            </w:r>
          </w:p>
        </w:tc>
        <w:tc>
          <w:tcPr>
            <w:tcW w:w="4111" w:type="dxa"/>
            <w:shd w:val="clear" w:color="auto" w:fill="auto"/>
          </w:tcPr>
          <w:p w14:paraId="6E9EA297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6A0300" w:rsidRPr="006C377F" w14:paraId="49C6E1AE" w14:textId="77777777" w:rsidTr="00DB1F7C">
        <w:tc>
          <w:tcPr>
            <w:tcW w:w="1271" w:type="dxa"/>
            <w:vMerge/>
          </w:tcPr>
          <w:p w14:paraId="1516B6C2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36DDBCA" w14:textId="77777777" w:rsidR="006A0300" w:rsidRPr="00C73EB0" w:rsidRDefault="006A0300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V127E </w:t>
            </w:r>
          </w:p>
        </w:tc>
        <w:tc>
          <w:tcPr>
            <w:tcW w:w="850" w:type="dxa"/>
            <w:shd w:val="clear" w:color="auto" w:fill="auto"/>
          </w:tcPr>
          <w:p w14:paraId="48958769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0.590</w:t>
            </w:r>
          </w:p>
        </w:tc>
        <w:tc>
          <w:tcPr>
            <w:tcW w:w="1701" w:type="dxa"/>
            <w:shd w:val="clear" w:color="auto" w:fill="auto"/>
          </w:tcPr>
          <w:p w14:paraId="2B78955F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 w:rsidRPr="00294C56">
              <w:rPr>
                <w:rFonts w:ascii="Times New Roman" w:hAnsi="Times New Roman" w:cs="Times New Roman"/>
              </w:rPr>
              <w:t>ELME000233</w:t>
            </w:r>
          </w:p>
        </w:tc>
        <w:tc>
          <w:tcPr>
            <w:tcW w:w="4111" w:type="dxa"/>
            <w:shd w:val="clear" w:color="auto" w:fill="auto"/>
          </w:tcPr>
          <w:p w14:paraId="4C072944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D1467">
              <w:rPr>
                <w:rFonts w:ascii="Times New Roman" w:hAnsi="Times New Roman" w:cs="Times New Roman"/>
              </w:rPr>
              <w:t>MAPK docking motifs</w:t>
            </w:r>
          </w:p>
        </w:tc>
      </w:tr>
      <w:tr w:rsidR="006A0300" w:rsidRPr="006C377F" w14:paraId="4819803F" w14:textId="77777777" w:rsidTr="00DB1F7C">
        <w:tc>
          <w:tcPr>
            <w:tcW w:w="1271" w:type="dxa"/>
            <w:vMerge/>
          </w:tcPr>
          <w:p w14:paraId="6DCCB117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0B2BA3C" w14:textId="77777777" w:rsidR="006A0300" w:rsidRPr="00C73EB0" w:rsidRDefault="006A0300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K122E </w:t>
            </w:r>
          </w:p>
        </w:tc>
        <w:tc>
          <w:tcPr>
            <w:tcW w:w="850" w:type="dxa"/>
            <w:shd w:val="clear" w:color="auto" w:fill="auto"/>
          </w:tcPr>
          <w:p w14:paraId="439F8BCE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0.475</w:t>
            </w:r>
          </w:p>
        </w:tc>
        <w:tc>
          <w:tcPr>
            <w:tcW w:w="1701" w:type="dxa"/>
            <w:shd w:val="clear" w:color="auto" w:fill="auto"/>
          </w:tcPr>
          <w:p w14:paraId="5AC328EA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None </w:t>
            </w:r>
          </w:p>
        </w:tc>
        <w:tc>
          <w:tcPr>
            <w:tcW w:w="4111" w:type="dxa"/>
            <w:shd w:val="clear" w:color="auto" w:fill="auto"/>
          </w:tcPr>
          <w:p w14:paraId="0C057300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6A0300" w:rsidRPr="006C377F" w14:paraId="4872EA0D" w14:textId="77777777" w:rsidTr="00DB1F7C">
        <w:tc>
          <w:tcPr>
            <w:tcW w:w="1271" w:type="dxa"/>
            <w:vMerge/>
          </w:tcPr>
          <w:p w14:paraId="1559C209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F75A23F" w14:textId="77777777" w:rsidR="006A0300" w:rsidRPr="00C73EB0" w:rsidRDefault="006A0300" w:rsidP="00DB1F7C">
            <w:pPr>
              <w:rPr>
                <w:rFonts w:ascii="Times New Roman" w:hAnsi="Times New Roman" w:cs="Times New Roman"/>
              </w:rPr>
            </w:pPr>
            <w:r w:rsidRPr="00C73EB0">
              <w:rPr>
                <w:rFonts w:ascii="Times New Roman" w:hAnsi="Times New Roman" w:cs="Times New Roman"/>
              </w:rPr>
              <w:t xml:space="preserve">R1198E </w:t>
            </w:r>
          </w:p>
        </w:tc>
        <w:tc>
          <w:tcPr>
            <w:tcW w:w="850" w:type="dxa"/>
            <w:shd w:val="clear" w:color="auto" w:fill="auto"/>
          </w:tcPr>
          <w:p w14:paraId="4EDE0F98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0.944</w:t>
            </w:r>
          </w:p>
        </w:tc>
        <w:tc>
          <w:tcPr>
            <w:tcW w:w="1701" w:type="dxa"/>
            <w:shd w:val="clear" w:color="auto" w:fill="auto"/>
          </w:tcPr>
          <w:p w14:paraId="380929B6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 w:rsidRPr="00294C56">
              <w:rPr>
                <w:rFonts w:ascii="Times New Roman" w:hAnsi="Times New Roman" w:cs="Times New Roman"/>
              </w:rPr>
              <w:t>ELME000012</w:t>
            </w:r>
          </w:p>
        </w:tc>
        <w:tc>
          <w:tcPr>
            <w:tcW w:w="4111" w:type="dxa"/>
            <w:shd w:val="clear" w:color="auto" w:fill="auto"/>
          </w:tcPr>
          <w:p w14:paraId="52920FBF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60F2B">
              <w:rPr>
                <w:rFonts w:ascii="Times New Roman" w:hAnsi="Times New Roman" w:cs="Times New Roman"/>
              </w:rPr>
              <w:t xml:space="preserve"> di Arginine retention/retrieving signal</w:t>
            </w:r>
          </w:p>
        </w:tc>
      </w:tr>
      <w:tr w:rsidR="006A0300" w:rsidRPr="006C377F" w14:paraId="700137CD" w14:textId="77777777" w:rsidTr="00DB1F7C">
        <w:tc>
          <w:tcPr>
            <w:tcW w:w="1271" w:type="dxa"/>
            <w:vMerge/>
          </w:tcPr>
          <w:p w14:paraId="7B89E27D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3C2D995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Y1184R</w:t>
            </w:r>
          </w:p>
        </w:tc>
        <w:tc>
          <w:tcPr>
            <w:tcW w:w="850" w:type="dxa"/>
            <w:shd w:val="clear" w:color="auto" w:fill="auto"/>
          </w:tcPr>
          <w:p w14:paraId="152212DB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A9294A">
              <w:rPr>
                <w:rFonts w:ascii="Times New Roman" w:hAnsi="Times New Roman" w:cs="Times New Roman"/>
              </w:rPr>
              <w:t>0.961</w:t>
            </w:r>
          </w:p>
        </w:tc>
        <w:tc>
          <w:tcPr>
            <w:tcW w:w="1701" w:type="dxa"/>
            <w:shd w:val="clear" w:color="auto" w:fill="auto"/>
          </w:tcPr>
          <w:p w14:paraId="573A1A6C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A9294A">
              <w:rPr>
                <w:rFonts w:ascii="Times New Roman" w:hAnsi="Times New Roman" w:cs="Times New Roman"/>
              </w:rPr>
              <w:t>ELME000012, ELME000102, ELME000103, ELME000108, ELME000120</w:t>
            </w:r>
          </w:p>
        </w:tc>
        <w:tc>
          <w:tcPr>
            <w:tcW w:w="4111" w:type="dxa"/>
            <w:shd w:val="clear" w:color="auto" w:fill="auto"/>
          </w:tcPr>
          <w:p w14:paraId="6B148A48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760F2B">
              <w:rPr>
                <w:rFonts w:ascii="Times New Roman" w:hAnsi="Times New Roman" w:cs="Times New Roman"/>
              </w:rPr>
              <w:t>di Arginine retention/retrieving signal</w:t>
            </w:r>
          </w:p>
          <w:p w14:paraId="0E09DF53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760F2B">
              <w:rPr>
                <w:rFonts w:ascii="Times New Roman" w:hAnsi="Times New Roman" w:cs="Times New Roman"/>
              </w:rPr>
              <w:t>NRD cleavage site</w:t>
            </w:r>
          </w:p>
          <w:p w14:paraId="2BC92DAC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760F2B">
              <w:rPr>
                <w:rFonts w:ascii="Times New Roman" w:hAnsi="Times New Roman" w:cs="Times New Roman"/>
              </w:rPr>
              <w:t>PCSK cleavage site</w:t>
            </w:r>
          </w:p>
          <w:p w14:paraId="5FE9F400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760F2B">
              <w:rPr>
                <w:rFonts w:ascii="Times New Roman" w:hAnsi="Times New Roman" w:cs="Times New Roman"/>
              </w:rPr>
              <w:t>PCSK cleavage site</w:t>
            </w:r>
          </w:p>
          <w:p w14:paraId="2D42A002" w14:textId="77777777" w:rsidR="006A0300" w:rsidRPr="00A9294A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760F2B">
              <w:rPr>
                <w:rFonts w:ascii="Times New Roman" w:hAnsi="Times New Roman" w:cs="Times New Roman"/>
              </w:rPr>
              <w:t>PCSK cleavage site</w:t>
            </w:r>
          </w:p>
        </w:tc>
      </w:tr>
      <w:tr w:rsidR="006A0300" w:rsidRPr="006C377F" w14:paraId="2D93058D" w14:textId="77777777" w:rsidTr="00DB1F7C">
        <w:tc>
          <w:tcPr>
            <w:tcW w:w="1271" w:type="dxa"/>
            <w:vMerge w:val="restart"/>
          </w:tcPr>
          <w:p w14:paraId="79C6B3D2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SNPs</w:t>
            </w:r>
          </w:p>
        </w:tc>
        <w:tc>
          <w:tcPr>
            <w:tcW w:w="1276" w:type="dxa"/>
          </w:tcPr>
          <w:p w14:paraId="56ED8556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K616E </w:t>
            </w:r>
          </w:p>
        </w:tc>
        <w:tc>
          <w:tcPr>
            <w:tcW w:w="850" w:type="dxa"/>
            <w:shd w:val="clear" w:color="auto" w:fill="auto"/>
          </w:tcPr>
          <w:p w14:paraId="71210C6E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0.314</w:t>
            </w:r>
          </w:p>
        </w:tc>
        <w:tc>
          <w:tcPr>
            <w:tcW w:w="1701" w:type="dxa"/>
            <w:shd w:val="clear" w:color="auto" w:fill="auto"/>
          </w:tcPr>
          <w:p w14:paraId="1BE6D026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111" w:type="dxa"/>
          </w:tcPr>
          <w:p w14:paraId="00CC02C6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6A0300" w:rsidRPr="006C377F" w14:paraId="097965B7" w14:textId="77777777" w:rsidTr="00DB1F7C">
        <w:tc>
          <w:tcPr>
            <w:tcW w:w="1271" w:type="dxa"/>
            <w:vMerge/>
          </w:tcPr>
          <w:p w14:paraId="7C48BEB9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DC9B602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T191I </w:t>
            </w:r>
          </w:p>
        </w:tc>
        <w:tc>
          <w:tcPr>
            <w:tcW w:w="850" w:type="dxa"/>
            <w:shd w:val="clear" w:color="auto" w:fill="auto"/>
          </w:tcPr>
          <w:p w14:paraId="0E583116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0.387</w:t>
            </w:r>
          </w:p>
        </w:tc>
        <w:tc>
          <w:tcPr>
            <w:tcW w:w="1701" w:type="dxa"/>
            <w:shd w:val="clear" w:color="auto" w:fill="auto"/>
          </w:tcPr>
          <w:p w14:paraId="685FE1F8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111" w:type="dxa"/>
          </w:tcPr>
          <w:p w14:paraId="416CE426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6A0300" w:rsidRPr="006C377F" w14:paraId="54AD3BDE" w14:textId="77777777" w:rsidTr="00DB1F7C">
        <w:tc>
          <w:tcPr>
            <w:tcW w:w="1271" w:type="dxa"/>
            <w:vMerge/>
          </w:tcPr>
          <w:p w14:paraId="113FE424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B1FF791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R1038G </w:t>
            </w:r>
          </w:p>
        </w:tc>
        <w:tc>
          <w:tcPr>
            <w:tcW w:w="850" w:type="dxa"/>
            <w:shd w:val="clear" w:color="auto" w:fill="auto"/>
          </w:tcPr>
          <w:p w14:paraId="7469623E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0.406</w:t>
            </w:r>
          </w:p>
        </w:tc>
        <w:tc>
          <w:tcPr>
            <w:tcW w:w="1701" w:type="dxa"/>
            <w:shd w:val="clear" w:color="auto" w:fill="auto"/>
          </w:tcPr>
          <w:p w14:paraId="09EAEC4C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111" w:type="dxa"/>
          </w:tcPr>
          <w:p w14:paraId="1477D82F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6A0300" w:rsidRPr="006C377F" w14:paraId="031236FC" w14:textId="77777777" w:rsidTr="00DB1F7C">
        <w:tc>
          <w:tcPr>
            <w:tcW w:w="1271" w:type="dxa"/>
            <w:vMerge/>
          </w:tcPr>
          <w:p w14:paraId="14DEA7B7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CD4D8D2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K973M </w:t>
            </w:r>
          </w:p>
        </w:tc>
        <w:tc>
          <w:tcPr>
            <w:tcW w:w="850" w:type="dxa"/>
            <w:shd w:val="clear" w:color="auto" w:fill="auto"/>
          </w:tcPr>
          <w:p w14:paraId="4C8EB2C0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0.477</w:t>
            </w:r>
          </w:p>
        </w:tc>
        <w:tc>
          <w:tcPr>
            <w:tcW w:w="1701" w:type="dxa"/>
            <w:shd w:val="clear" w:color="auto" w:fill="auto"/>
          </w:tcPr>
          <w:p w14:paraId="196C4E03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111" w:type="dxa"/>
          </w:tcPr>
          <w:p w14:paraId="6AF98FE5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6A0300" w:rsidRPr="006C377F" w14:paraId="3CF4E8EA" w14:textId="77777777" w:rsidTr="00DB1F7C">
        <w:tc>
          <w:tcPr>
            <w:tcW w:w="1271" w:type="dxa"/>
            <w:vMerge/>
          </w:tcPr>
          <w:p w14:paraId="6CD41F83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0C9C6C0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V842A </w:t>
            </w:r>
          </w:p>
        </w:tc>
        <w:tc>
          <w:tcPr>
            <w:tcW w:w="850" w:type="dxa"/>
            <w:shd w:val="clear" w:color="auto" w:fill="auto"/>
          </w:tcPr>
          <w:p w14:paraId="77DA7C5A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0.158</w:t>
            </w:r>
          </w:p>
        </w:tc>
        <w:tc>
          <w:tcPr>
            <w:tcW w:w="1701" w:type="dxa"/>
            <w:shd w:val="clear" w:color="auto" w:fill="auto"/>
          </w:tcPr>
          <w:p w14:paraId="13E18946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111" w:type="dxa"/>
          </w:tcPr>
          <w:p w14:paraId="4E5C1094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6A0300" w:rsidRPr="006C377F" w14:paraId="262A6A10" w14:textId="77777777" w:rsidTr="00DB1F7C">
        <w:tc>
          <w:tcPr>
            <w:tcW w:w="1271" w:type="dxa"/>
            <w:vMerge/>
          </w:tcPr>
          <w:p w14:paraId="1A98291C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A6DD151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V127I </w:t>
            </w:r>
          </w:p>
        </w:tc>
        <w:tc>
          <w:tcPr>
            <w:tcW w:w="850" w:type="dxa"/>
            <w:shd w:val="clear" w:color="auto" w:fill="auto"/>
          </w:tcPr>
          <w:p w14:paraId="4203E877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0.107</w:t>
            </w:r>
          </w:p>
        </w:tc>
        <w:tc>
          <w:tcPr>
            <w:tcW w:w="1701" w:type="dxa"/>
            <w:shd w:val="clear" w:color="auto" w:fill="auto"/>
          </w:tcPr>
          <w:p w14:paraId="2AFA077B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111" w:type="dxa"/>
          </w:tcPr>
          <w:p w14:paraId="54FDC2E3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6A0300" w:rsidRPr="006C377F" w14:paraId="4870EC8B" w14:textId="77777777" w:rsidTr="00DB1F7C">
        <w:tc>
          <w:tcPr>
            <w:tcW w:w="1271" w:type="dxa"/>
            <w:vMerge/>
          </w:tcPr>
          <w:p w14:paraId="4433BB5C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FA78035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V697A </w:t>
            </w:r>
          </w:p>
        </w:tc>
        <w:tc>
          <w:tcPr>
            <w:tcW w:w="850" w:type="dxa"/>
            <w:shd w:val="clear" w:color="auto" w:fill="auto"/>
          </w:tcPr>
          <w:p w14:paraId="27EE252E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0.174</w:t>
            </w:r>
          </w:p>
        </w:tc>
        <w:tc>
          <w:tcPr>
            <w:tcW w:w="1701" w:type="dxa"/>
            <w:shd w:val="clear" w:color="auto" w:fill="auto"/>
          </w:tcPr>
          <w:p w14:paraId="76152AD4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111" w:type="dxa"/>
          </w:tcPr>
          <w:p w14:paraId="2518EE0B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6A0300" w:rsidRPr="006C377F" w14:paraId="28B9D6FE" w14:textId="77777777" w:rsidTr="00DB1F7C">
        <w:tc>
          <w:tcPr>
            <w:tcW w:w="1271" w:type="dxa"/>
            <w:vMerge/>
          </w:tcPr>
          <w:p w14:paraId="2F2F7474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A934574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R224H </w:t>
            </w:r>
          </w:p>
        </w:tc>
        <w:tc>
          <w:tcPr>
            <w:tcW w:w="850" w:type="dxa"/>
            <w:shd w:val="clear" w:color="auto" w:fill="auto"/>
          </w:tcPr>
          <w:p w14:paraId="0EDC5FA4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0.140</w:t>
            </w:r>
          </w:p>
        </w:tc>
        <w:tc>
          <w:tcPr>
            <w:tcW w:w="1701" w:type="dxa"/>
            <w:shd w:val="clear" w:color="auto" w:fill="auto"/>
          </w:tcPr>
          <w:p w14:paraId="374DCAA7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111" w:type="dxa"/>
          </w:tcPr>
          <w:p w14:paraId="3E644BB9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6A0300" w:rsidRPr="006C377F" w14:paraId="0F8425D1" w14:textId="77777777" w:rsidTr="00DB1F7C">
        <w:tc>
          <w:tcPr>
            <w:tcW w:w="1271" w:type="dxa"/>
            <w:vMerge/>
          </w:tcPr>
          <w:p w14:paraId="7C799F7E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0E8A114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Y964</w:t>
            </w: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850" w:type="dxa"/>
            <w:shd w:val="clear" w:color="auto" w:fill="auto"/>
          </w:tcPr>
          <w:p w14:paraId="5778634A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0.436</w:t>
            </w:r>
          </w:p>
        </w:tc>
        <w:tc>
          <w:tcPr>
            <w:tcW w:w="1701" w:type="dxa"/>
            <w:shd w:val="clear" w:color="auto" w:fill="auto"/>
          </w:tcPr>
          <w:p w14:paraId="408604B8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111" w:type="dxa"/>
          </w:tcPr>
          <w:p w14:paraId="706FE3D4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6A0300" w:rsidRPr="006C377F" w14:paraId="06013DD6" w14:textId="77777777" w:rsidTr="00DB1F7C">
        <w:tc>
          <w:tcPr>
            <w:tcW w:w="1271" w:type="dxa"/>
            <w:vMerge/>
          </w:tcPr>
          <w:p w14:paraId="5BAB88AF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EA77F88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R193W </w:t>
            </w:r>
          </w:p>
        </w:tc>
        <w:tc>
          <w:tcPr>
            <w:tcW w:w="850" w:type="dxa"/>
            <w:shd w:val="clear" w:color="auto" w:fill="auto"/>
          </w:tcPr>
          <w:p w14:paraId="5AD47C11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0.537</w:t>
            </w:r>
          </w:p>
        </w:tc>
        <w:tc>
          <w:tcPr>
            <w:tcW w:w="1701" w:type="dxa"/>
            <w:shd w:val="clear" w:color="auto" w:fill="auto"/>
          </w:tcPr>
          <w:p w14:paraId="24A87517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 w:rsidRPr="0080216B">
              <w:rPr>
                <w:rFonts w:ascii="Times New Roman" w:hAnsi="Times New Roman" w:cs="Times New Roman"/>
              </w:rPr>
              <w:t>ELME000337</w:t>
            </w:r>
          </w:p>
          <w:p w14:paraId="6DA0AFD2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80216B">
              <w:rPr>
                <w:rFonts w:ascii="Times New Roman" w:hAnsi="Times New Roman" w:cs="Times New Roman"/>
              </w:rPr>
              <w:t>PS00005</w:t>
            </w:r>
          </w:p>
        </w:tc>
        <w:tc>
          <w:tcPr>
            <w:tcW w:w="4111" w:type="dxa"/>
          </w:tcPr>
          <w:p w14:paraId="4885FB88" w14:textId="77777777" w:rsidR="006A0300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760F2B">
              <w:rPr>
                <w:rFonts w:ascii="Times New Roman" w:hAnsi="Times New Roman" w:cs="Times New Roman"/>
              </w:rPr>
              <w:t>NEK2 phosphorylation site</w:t>
            </w:r>
          </w:p>
          <w:p w14:paraId="570F6E24" w14:textId="77777777" w:rsidR="006A0300" w:rsidRPr="0080216B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0757CE">
              <w:rPr>
                <w:rFonts w:ascii="Times New Roman" w:hAnsi="Times New Roman" w:cs="Times New Roman"/>
              </w:rPr>
              <w:t>Protein kinase C phosphorylation site</w:t>
            </w:r>
          </w:p>
        </w:tc>
      </w:tr>
      <w:tr w:rsidR="006A0300" w:rsidRPr="006C377F" w14:paraId="35AC7593" w14:textId="77777777" w:rsidTr="00DB1F7C">
        <w:tc>
          <w:tcPr>
            <w:tcW w:w="1271" w:type="dxa"/>
            <w:vMerge/>
          </w:tcPr>
          <w:p w14:paraId="78ADFDA6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5E8D160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I94L </w:t>
            </w:r>
          </w:p>
        </w:tc>
        <w:tc>
          <w:tcPr>
            <w:tcW w:w="850" w:type="dxa"/>
            <w:shd w:val="clear" w:color="auto" w:fill="auto"/>
          </w:tcPr>
          <w:p w14:paraId="0FB52453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0.195</w:t>
            </w:r>
          </w:p>
        </w:tc>
        <w:tc>
          <w:tcPr>
            <w:tcW w:w="1701" w:type="dxa"/>
            <w:shd w:val="clear" w:color="auto" w:fill="auto"/>
          </w:tcPr>
          <w:p w14:paraId="333F2C77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111" w:type="dxa"/>
          </w:tcPr>
          <w:p w14:paraId="1999A06F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6A0300" w:rsidRPr="006C377F" w14:paraId="27A3D8CE" w14:textId="77777777" w:rsidTr="00DB1F7C">
        <w:tc>
          <w:tcPr>
            <w:tcW w:w="1271" w:type="dxa"/>
            <w:vMerge/>
          </w:tcPr>
          <w:p w14:paraId="34276B89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7552628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 xml:space="preserve">G469A </w:t>
            </w:r>
          </w:p>
        </w:tc>
        <w:tc>
          <w:tcPr>
            <w:tcW w:w="850" w:type="dxa"/>
            <w:shd w:val="clear" w:color="auto" w:fill="auto"/>
          </w:tcPr>
          <w:p w14:paraId="48A5BFFF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80216B">
              <w:rPr>
                <w:rFonts w:ascii="Times New Roman" w:hAnsi="Times New Roman" w:cs="Times New Roman"/>
              </w:rPr>
              <w:t>0.326</w:t>
            </w:r>
          </w:p>
        </w:tc>
        <w:tc>
          <w:tcPr>
            <w:tcW w:w="1701" w:type="dxa"/>
            <w:shd w:val="clear" w:color="auto" w:fill="auto"/>
          </w:tcPr>
          <w:p w14:paraId="19C36FF5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111" w:type="dxa"/>
          </w:tcPr>
          <w:p w14:paraId="79AAC711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6A0300" w:rsidRPr="006C377F" w14:paraId="0E8DA978" w14:textId="77777777" w:rsidTr="00DB1F7C">
        <w:tc>
          <w:tcPr>
            <w:tcW w:w="1271" w:type="dxa"/>
            <w:vMerge/>
          </w:tcPr>
          <w:p w14:paraId="53C1139A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119E0B3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 w:rsidRPr="006C377F">
              <w:rPr>
                <w:rFonts w:ascii="Times New Roman" w:hAnsi="Times New Roman" w:cs="Times New Roman"/>
              </w:rPr>
              <w:t>V315L</w:t>
            </w:r>
          </w:p>
        </w:tc>
        <w:tc>
          <w:tcPr>
            <w:tcW w:w="850" w:type="dxa"/>
            <w:shd w:val="clear" w:color="auto" w:fill="auto"/>
          </w:tcPr>
          <w:p w14:paraId="48CE0021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0.227</w:t>
            </w:r>
          </w:p>
        </w:tc>
        <w:tc>
          <w:tcPr>
            <w:tcW w:w="1701" w:type="dxa"/>
            <w:shd w:val="clear" w:color="auto" w:fill="auto"/>
          </w:tcPr>
          <w:p w14:paraId="21E7C84F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111" w:type="dxa"/>
          </w:tcPr>
          <w:p w14:paraId="53FC3BC4" w14:textId="77777777" w:rsidR="006A0300" w:rsidRPr="006C377F" w:rsidRDefault="006A0300" w:rsidP="00DB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bookmarkEnd w:id="1"/>
    </w:tbl>
    <w:p w14:paraId="6BAB1D35" w14:textId="77777777" w:rsidR="006A0300" w:rsidRDefault="006A0300" w:rsidP="006A0300">
      <w:pPr>
        <w:rPr>
          <w:rFonts w:ascii="Times New Roman" w:hAnsi="Times New Roman" w:cs="Times New Roman"/>
          <w:b/>
        </w:rPr>
      </w:pPr>
    </w:p>
    <w:p w14:paraId="3FF99269" w14:textId="77777777" w:rsidR="005E4A07" w:rsidRDefault="005E4A07"/>
    <w:sectPr w:rsidR="005E4A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00"/>
    <w:rsid w:val="00336068"/>
    <w:rsid w:val="003820A4"/>
    <w:rsid w:val="00511451"/>
    <w:rsid w:val="005E4A07"/>
    <w:rsid w:val="006A0300"/>
    <w:rsid w:val="009D102D"/>
    <w:rsid w:val="00B46C57"/>
    <w:rsid w:val="00D6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430D9"/>
  <w15:chartTrackingRefBased/>
  <w15:docId w15:val="{95B7A67F-C213-47EB-8C6E-31858324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0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Juwairiah Remali</dc:creator>
  <cp:keywords/>
  <dc:description/>
  <cp:lastModifiedBy>shazrul fazry</cp:lastModifiedBy>
  <cp:revision>8</cp:revision>
  <dcterms:created xsi:type="dcterms:W3CDTF">2018-05-18T17:31:00Z</dcterms:created>
  <dcterms:modified xsi:type="dcterms:W3CDTF">2019-09-06T12:52:00Z</dcterms:modified>
</cp:coreProperties>
</file>