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E0" w:rsidRPr="000E45E0" w:rsidRDefault="000E45E0">
      <w:pPr>
        <w:widowControl/>
        <w:wordWrap/>
        <w:autoSpaceDE/>
        <w:autoSpaceDN/>
        <w:rPr>
          <w:rFonts w:ascii="Palatino Linotype" w:eastAsia="SandSm" w:hAnsi="Palatino Linotype" w:cs="Times New Roman"/>
          <w:b/>
          <w:kern w:val="0"/>
          <w:szCs w:val="20"/>
        </w:rPr>
      </w:pPr>
      <w:r w:rsidRPr="000E45E0">
        <w:rPr>
          <w:rFonts w:ascii="Palatino Linotype" w:eastAsia="SandSm" w:hAnsi="Palatino Linotype" w:cs="Times New Roman"/>
          <w:b/>
          <w:kern w:val="0"/>
          <w:szCs w:val="20"/>
        </w:rPr>
        <w:t>Supplementary data 1</w:t>
      </w:r>
    </w:p>
    <w:p w:rsidR="000E45E0" w:rsidRPr="000E45E0" w:rsidRDefault="000E45E0">
      <w:pPr>
        <w:widowControl/>
        <w:wordWrap/>
        <w:autoSpaceDE/>
        <w:autoSpaceDN/>
        <w:rPr>
          <w:rFonts w:ascii="Palatino Linotype" w:eastAsia="SandSm" w:hAnsi="Palatino Linotype" w:cs="Times New Roman"/>
          <w:kern w:val="0"/>
          <w:szCs w:val="20"/>
        </w:rPr>
      </w:pPr>
    </w:p>
    <w:p w:rsidR="000E45E0" w:rsidRPr="000E45E0" w:rsidRDefault="000E45E0" w:rsidP="000E45E0">
      <w:pPr>
        <w:rPr>
          <w:rFonts w:ascii="Palatino Linotype" w:hAnsi="Palatino Linotype"/>
          <w:b/>
        </w:rPr>
      </w:pPr>
      <w:r w:rsidRPr="000E45E0">
        <w:rPr>
          <w:rFonts w:ascii="Palatino Linotype" w:hAnsi="Palatino Linotype"/>
          <w:b/>
        </w:rPr>
        <w:t>Mathematical algorithm for IP-HPLC analysis</w:t>
      </w:r>
    </w:p>
    <w:p w:rsidR="000E45E0" w:rsidRPr="000E45E0" w:rsidRDefault="000E45E0" w:rsidP="000E45E0">
      <w:pPr>
        <w:rPr>
          <w:rFonts w:ascii="Palatino Linotype" w:hAnsi="Palatino Linotype"/>
        </w:rPr>
      </w:pP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>- IP-HPLC peak area (mAU*s) contains antigen peak ({Ag}), antibody peak ({Ab}), and antigen-antibody complex peak ({Ag-Ab}).</w:t>
      </w:r>
    </w:p>
    <w:p w:rsidR="000E45E0" w:rsidRPr="000E45E0" w:rsidRDefault="000E45E0" w:rsidP="000E45E0">
      <w:pPr>
        <w:rPr>
          <w:rFonts w:ascii="Palatino Linotype" w:hAnsi="Palatino Linotype"/>
        </w:rPr>
      </w:pP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 xml:space="preserve">A </w:t>
      </w:r>
      <w:r w:rsidRPr="000E45E0">
        <w:rPr>
          <w:rFonts w:ascii="Palatino Linotype" w:hAnsi="Palatino Linotype"/>
          <w:vertAlign w:val="subscript"/>
        </w:rPr>
        <w:t>(mAU*s)</w:t>
      </w:r>
      <w:r w:rsidRPr="000E45E0">
        <w:rPr>
          <w:rFonts w:ascii="Palatino Linotype" w:hAnsi="Palatino Linotype"/>
        </w:rPr>
        <w:t xml:space="preserve"> = {Ag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>} + {Ab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>} + {Ag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>-Ab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>}</w:t>
      </w:r>
    </w:p>
    <w:p w:rsidR="000E45E0" w:rsidRPr="000E45E0" w:rsidRDefault="000E45E0" w:rsidP="000E45E0">
      <w:pPr>
        <w:rPr>
          <w:rFonts w:ascii="Palatino Linotype" w:hAnsi="Palatino Linotype"/>
        </w:rPr>
      </w:pPr>
    </w:p>
    <w:p w:rsidR="000E45E0" w:rsidRPr="000E45E0" w:rsidRDefault="000E45E0" w:rsidP="000E45E0">
      <w:pPr>
        <w:ind w:left="270" w:hangingChars="150" w:hanging="270"/>
        <w:rPr>
          <w:rFonts w:ascii="Palatino Linotype" w:hAnsi="Palatino Linotype"/>
          <w:sz w:val="18"/>
          <w:szCs w:val="18"/>
        </w:rPr>
      </w:pPr>
      <w:r w:rsidRPr="000E45E0">
        <w:rPr>
          <w:rFonts w:ascii="Palatino Linotype" w:hAnsi="Palatino Linotype"/>
          <w:sz w:val="18"/>
          <w:szCs w:val="18"/>
        </w:rPr>
        <w:t>- UV spectrum shows relatively proportional value (</w:t>
      </w:r>
      <w:r w:rsidRPr="000E45E0">
        <w:rPr>
          <w:rFonts w:ascii="Palatino Linotype" w:eastAsiaTheme="minorHAnsi" w:hAnsi="Palatino Linotype"/>
          <w:sz w:val="18"/>
          <w:szCs w:val="18"/>
        </w:rPr>
        <w:t>α</w:t>
      </w:r>
      <w:r w:rsidRPr="000E45E0">
        <w:rPr>
          <w:rFonts w:ascii="Palatino Linotype" w:hAnsi="Palatino Linotype"/>
          <w:sz w:val="18"/>
          <w:szCs w:val="18"/>
        </w:rPr>
        <w:t xml:space="preserve">) between ({Ag} + {Ab}) and {Ag-Ab};                    {Ag-Ab} = </w:t>
      </w:r>
      <w:r w:rsidRPr="000E45E0">
        <w:rPr>
          <w:rFonts w:ascii="Palatino Linotype" w:eastAsiaTheme="minorHAnsi" w:hAnsi="Palatino Linotype"/>
          <w:sz w:val="18"/>
          <w:szCs w:val="18"/>
        </w:rPr>
        <w:t>α</w:t>
      </w:r>
      <w:r w:rsidRPr="000E45E0">
        <w:rPr>
          <w:rFonts w:ascii="Palatino Linotype" w:hAnsi="Palatino Linotype"/>
          <w:sz w:val="18"/>
          <w:szCs w:val="18"/>
        </w:rPr>
        <w:t>({Ag} + {Ab})</w:t>
      </w:r>
    </w:p>
    <w:p w:rsidR="000E45E0" w:rsidRPr="000E45E0" w:rsidRDefault="000E45E0" w:rsidP="000E45E0">
      <w:pPr>
        <w:ind w:left="300" w:hangingChars="150" w:hanging="300"/>
        <w:rPr>
          <w:rFonts w:ascii="Palatino Linotype" w:hAnsi="Palatino Linotype"/>
        </w:rPr>
      </w:pP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 xml:space="preserve">A </w:t>
      </w:r>
      <w:r w:rsidRPr="000E45E0">
        <w:rPr>
          <w:rFonts w:ascii="Palatino Linotype" w:hAnsi="Palatino Linotype"/>
          <w:vertAlign w:val="subscript"/>
        </w:rPr>
        <w:t>(mAU*s)</w:t>
      </w:r>
      <w:r w:rsidRPr="000E45E0">
        <w:rPr>
          <w:rFonts w:ascii="Palatino Linotype" w:hAnsi="Palatino Linotype"/>
        </w:rPr>
        <w:t xml:space="preserve"> = {Ag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>} + {Ab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 xml:space="preserve">} + </w:t>
      </w:r>
      <w:r w:rsidRPr="000E45E0">
        <w:rPr>
          <w:rFonts w:ascii="Palatino Linotype" w:eastAsiaTheme="minorHAnsi" w:hAnsi="Palatino Linotype"/>
        </w:rPr>
        <w:t>α</w:t>
      </w:r>
      <w:r w:rsidRPr="000E45E0">
        <w:rPr>
          <w:rFonts w:ascii="Palatino Linotype" w:hAnsi="Palatino Linotype"/>
        </w:rPr>
        <w:t>({Ag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>} + {Ab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>})</w:t>
      </w: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 xml:space="preserve">A </w:t>
      </w:r>
      <w:r w:rsidRPr="000E45E0">
        <w:rPr>
          <w:rFonts w:ascii="Palatino Linotype" w:hAnsi="Palatino Linotype"/>
          <w:vertAlign w:val="subscript"/>
        </w:rPr>
        <w:t>(mAU*s)</w:t>
      </w:r>
      <w:r w:rsidRPr="000E45E0">
        <w:rPr>
          <w:rFonts w:ascii="Palatino Linotype" w:hAnsi="Palatino Linotype"/>
        </w:rPr>
        <w:t xml:space="preserve"> = ({Ag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 xml:space="preserve">} + </w:t>
      </w:r>
      <w:r w:rsidRPr="000E45E0">
        <w:rPr>
          <w:rFonts w:ascii="Palatino Linotype" w:eastAsiaTheme="minorHAnsi" w:hAnsi="Palatino Linotype"/>
        </w:rPr>
        <w:t>α</w:t>
      </w:r>
      <w:r w:rsidRPr="000E45E0">
        <w:rPr>
          <w:rFonts w:ascii="Palatino Linotype" w:hAnsi="Palatino Linotype"/>
        </w:rPr>
        <w:t>({Ag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>}) +({Ab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 xml:space="preserve">} + </w:t>
      </w:r>
      <w:r w:rsidRPr="000E45E0">
        <w:rPr>
          <w:rFonts w:ascii="Palatino Linotype" w:eastAsiaTheme="minorHAnsi" w:hAnsi="Palatino Linotype"/>
        </w:rPr>
        <w:t>α</w:t>
      </w:r>
      <w:r w:rsidRPr="000E45E0">
        <w:rPr>
          <w:rFonts w:ascii="Palatino Linotype" w:hAnsi="Palatino Linotype"/>
        </w:rPr>
        <w:t>{Ab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>})</w:t>
      </w:r>
    </w:p>
    <w:p w:rsidR="000E45E0" w:rsidRPr="000E45E0" w:rsidRDefault="000E45E0" w:rsidP="000E45E0">
      <w:pPr>
        <w:rPr>
          <w:rFonts w:ascii="Palatino Linotype" w:hAnsi="Palatino Linotype"/>
        </w:rPr>
      </w:pP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>{Ag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 xml:space="preserve">} + </w:t>
      </w:r>
      <w:r w:rsidRPr="000E45E0">
        <w:rPr>
          <w:rFonts w:ascii="Palatino Linotype" w:eastAsiaTheme="minorHAnsi" w:hAnsi="Palatino Linotype"/>
        </w:rPr>
        <w:t>α</w:t>
      </w:r>
      <w:r w:rsidRPr="000E45E0">
        <w:rPr>
          <w:rFonts w:ascii="Palatino Linotype" w:hAnsi="Palatino Linotype"/>
        </w:rPr>
        <w:t>({Ag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 xml:space="preserve">} </w:t>
      </w:r>
      <w:r w:rsidRPr="000E45E0">
        <w:rPr>
          <w:rFonts w:ascii="Palatino Linotype" w:hAnsi="Palatino Linotype"/>
          <w:vertAlign w:val="subscript"/>
        </w:rPr>
        <w:t>(mAU*s)</w:t>
      </w:r>
      <w:r w:rsidRPr="000E45E0">
        <w:rPr>
          <w:rFonts w:ascii="Palatino Linotype" w:hAnsi="Palatino Linotype"/>
        </w:rPr>
        <w:t xml:space="preserve"> = A - ({Ab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 xml:space="preserve">} + </w:t>
      </w:r>
      <w:r w:rsidRPr="000E45E0">
        <w:rPr>
          <w:rFonts w:ascii="Palatino Linotype" w:eastAsiaTheme="minorHAnsi" w:hAnsi="Palatino Linotype"/>
        </w:rPr>
        <w:t>α</w:t>
      </w:r>
      <w:r w:rsidRPr="000E45E0">
        <w:rPr>
          <w:rFonts w:ascii="Palatino Linotype" w:hAnsi="Palatino Linotype"/>
        </w:rPr>
        <w:t>{Ab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 xml:space="preserve">})  </w:t>
      </w:r>
    </w:p>
    <w:p w:rsidR="000E45E0" w:rsidRPr="000E45E0" w:rsidRDefault="000E45E0" w:rsidP="000E45E0">
      <w:pPr>
        <w:rPr>
          <w:rFonts w:ascii="Palatino Linotype" w:hAnsi="Palatino Linotype"/>
        </w:rPr>
      </w:pP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  <w:sz w:val="18"/>
          <w:szCs w:val="18"/>
        </w:rPr>
        <w:t xml:space="preserve">- When the antibody was monospecific or monoclonal to antigen, Ag1/Ag2 = Ab1/Ab2 = </w:t>
      </w:r>
      <w:r w:rsidRPr="000E45E0">
        <w:rPr>
          <w:rFonts w:ascii="Palatino Linotype" w:eastAsiaTheme="minorHAnsi" w:hAnsi="Palatino Linotype"/>
          <w:sz w:val="18"/>
          <w:szCs w:val="18"/>
        </w:rPr>
        <w:t>β</w:t>
      </w:r>
      <w:r w:rsidRPr="000E45E0">
        <w:rPr>
          <w:rFonts w:ascii="Palatino Linotype" w:hAnsi="Palatino Linotype"/>
          <w:sz w:val="18"/>
          <w:szCs w:val="18"/>
        </w:rPr>
        <w:t xml:space="preserve">. </w:t>
      </w:r>
    </w:p>
    <w:p w:rsidR="000E45E0" w:rsidRPr="000E45E0" w:rsidRDefault="000E45E0" w:rsidP="000E45E0">
      <w:pPr>
        <w:ind w:left="400"/>
        <w:rPr>
          <w:rFonts w:ascii="Palatino Linotype" w:hAnsi="Palatino Linotype"/>
        </w:rPr>
      </w:pP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>{Ag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 xml:space="preserve">} +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β</m:t>
            </m:r>
          </m:den>
        </m:f>
      </m:oMath>
      <w:r w:rsidRPr="000E45E0">
        <w:rPr>
          <w:rFonts w:ascii="Palatino Linotype" w:hAnsi="Palatino Linotype"/>
        </w:rPr>
        <w:t>({Ag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 xml:space="preserve">} </w:t>
      </w:r>
      <w:r w:rsidRPr="000E45E0">
        <w:rPr>
          <w:rFonts w:ascii="Palatino Linotype" w:hAnsi="Palatino Linotype"/>
          <w:vertAlign w:val="subscript"/>
        </w:rPr>
        <w:t>(mAU*s)</w:t>
      </w:r>
      <w:r w:rsidRPr="000E45E0">
        <w:rPr>
          <w:rFonts w:ascii="Palatino Linotype" w:hAnsi="Palatino Linotype"/>
        </w:rPr>
        <w:t xml:space="preserve"> = A - ({Ab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 xml:space="preserve">} + </w:t>
      </w:r>
      <w:r w:rsidRPr="000E45E0">
        <w:rPr>
          <w:rFonts w:ascii="Palatino Linotype" w:eastAsiaTheme="minorHAnsi" w:hAnsi="Palatino Linotype"/>
        </w:rPr>
        <w:t>α</w:t>
      </w:r>
      <w:r w:rsidRPr="000E45E0">
        <w:rPr>
          <w:rFonts w:ascii="Palatino Linotype" w:hAnsi="Palatino Linotype"/>
        </w:rPr>
        <w:t>{Ab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 xml:space="preserve">})  </w:t>
      </w: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>{Ag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 xml:space="preserve">} (1 +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β</m:t>
            </m:r>
          </m:den>
        </m:f>
      </m:oMath>
      <w:r w:rsidRPr="000E45E0">
        <w:rPr>
          <w:rFonts w:ascii="Palatino Linotype" w:hAnsi="Palatino Linotype"/>
        </w:rPr>
        <w:t xml:space="preserve">) </w:t>
      </w:r>
      <w:r w:rsidRPr="000E45E0">
        <w:rPr>
          <w:rFonts w:ascii="Palatino Linotype" w:hAnsi="Palatino Linotype"/>
          <w:vertAlign w:val="subscript"/>
        </w:rPr>
        <w:t>(mAU*s)</w:t>
      </w:r>
      <w:r w:rsidRPr="000E45E0">
        <w:rPr>
          <w:rFonts w:ascii="Palatino Linotype" w:hAnsi="Palatino Linotype"/>
        </w:rPr>
        <w:t xml:space="preserve"> = A - ({Ab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 xml:space="preserve">} + </w:t>
      </w:r>
      <w:r w:rsidRPr="000E45E0">
        <w:rPr>
          <w:rFonts w:ascii="Palatino Linotype" w:eastAsiaTheme="minorHAnsi" w:hAnsi="Palatino Linotype"/>
        </w:rPr>
        <w:t>α</w:t>
      </w:r>
      <w:r w:rsidRPr="000E45E0">
        <w:rPr>
          <w:rFonts w:ascii="Palatino Linotype" w:hAnsi="Palatino Linotype"/>
        </w:rPr>
        <w:t>{Ab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 xml:space="preserve">})  </w:t>
      </w: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>{Ag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 xml:space="preserve">} </w:t>
      </w:r>
      <w:r w:rsidRPr="000E45E0">
        <w:rPr>
          <w:rFonts w:ascii="Palatino Linotype" w:hAnsi="Palatino Linotype"/>
          <w:vertAlign w:val="subscript"/>
        </w:rPr>
        <w:t xml:space="preserve">(mAU*s) </w:t>
      </w:r>
      <w:r w:rsidRPr="000E45E0">
        <w:rPr>
          <w:rFonts w:ascii="Palatino Linotype" w:hAnsi="Palatino Linotype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β(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A -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</w:rPr>
                  <m:t>α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α+β</m:t>
            </m:r>
          </m:den>
        </m:f>
      </m:oMath>
      <w:r w:rsidRPr="000E45E0">
        <w:rPr>
          <w:rFonts w:ascii="Palatino Linotype" w:hAnsi="Palatino Linotype"/>
        </w:rPr>
        <w:t xml:space="preserve">  </w:t>
      </w:r>
    </w:p>
    <w:p w:rsidR="000E45E0" w:rsidRPr="000E45E0" w:rsidRDefault="000E45E0" w:rsidP="000E45E0">
      <w:pPr>
        <w:rPr>
          <w:rFonts w:ascii="Palatino Linotype" w:hAnsi="Palatino Linotype"/>
        </w:rPr>
      </w:pP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>And</w:t>
      </w: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>{Ag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 xml:space="preserve">} + </w:t>
      </w:r>
      <w:r w:rsidRPr="000E45E0">
        <w:rPr>
          <w:rFonts w:ascii="Palatino Linotype" w:eastAsiaTheme="minorHAnsi" w:hAnsi="Palatino Linotype"/>
        </w:rPr>
        <w:t>α</w:t>
      </w:r>
      <w:r w:rsidRPr="000E45E0">
        <w:rPr>
          <w:rFonts w:ascii="Palatino Linotype" w:hAnsi="Palatino Linotype"/>
        </w:rPr>
        <w:t>({Ag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 xml:space="preserve">} </w:t>
      </w:r>
      <w:r w:rsidRPr="000E45E0">
        <w:rPr>
          <w:rFonts w:ascii="Palatino Linotype" w:hAnsi="Palatino Linotype"/>
          <w:vertAlign w:val="subscript"/>
        </w:rPr>
        <w:t>(mAU*s)</w:t>
      </w:r>
      <w:r w:rsidRPr="000E45E0">
        <w:rPr>
          <w:rFonts w:ascii="Palatino Linotype" w:hAnsi="Palatino Linotype"/>
        </w:rPr>
        <w:t xml:space="preserve"> = A - ({Ab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 xml:space="preserve">} + </w:t>
      </w:r>
      <w:r w:rsidRPr="000E45E0">
        <w:rPr>
          <w:rFonts w:ascii="Palatino Linotype" w:eastAsiaTheme="minorHAnsi" w:hAnsi="Palatino Linotype"/>
        </w:rPr>
        <w:t>α</w:t>
      </w:r>
      <w:r w:rsidRPr="000E45E0">
        <w:rPr>
          <w:rFonts w:ascii="Palatino Linotype" w:hAnsi="Palatino Linotype"/>
        </w:rPr>
        <w:t>{Ab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>})</w:t>
      </w: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eastAsiaTheme="minorHAnsi" w:hAnsi="Palatino Linotype"/>
        </w:rPr>
        <w:t>β</w:t>
      </w:r>
      <w:r w:rsidRPr="000E45E0">
        <w:rPr>
          <w:rFonts w:ascii="Palatino Linotype" w:hAnsi="Palatino Linotype"/>
        </w:rPr>
        <w:t>({Ag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 xml:space="preserve">} + </w:t>
      </w:r>
      <w:r w:rsidRPr="000E45E0">
        <w:rPr>
          <w:rFonts w:ascii="Palatino Linotype" w:eastAsiaTheme="minorHAnsi" w:hAnsi="Palatino Linotype"/>
        </w:rPr>
        <w:t>α</w:t>
      </w:r>
      <w:r w:rsidRPr="000E45E0">
        <w:rPr>
          <w:rFonts w:ascii="Palatino Linotype" w:hAnsi="Palatino Linotype"/>
        </w:rPr>
        <w:t>({Ag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 xml:space="preserve">} </w:t>
      </w:r>
      <w:r w:rsidRPr="000E45E0">
        <w:rPr>
          <w:rFonts w:ascii="Palatino Linotype" w:hAnsi="Palatino Linotype"/>
          <w:vertAlign w:val="subscript"/>
        </w:rPr>
        <w:t>(mAU*s)</w:t>
      </w:r>
      <w:r w:rsidRPr="000E45E0">
        <w:rPr>
          <w:rFonts w:ascii="Palatino Linotype" w:hAnsi="Palatino Linotype"/>
        </w:rPr>
        <w:t xml:space="preserve"> = A - ({Ab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 xml:space="preserve">} + </w:t>
      </w:r>
      <w:r w:rsidRPr="000E45E0">
        <w:rPr>
          <w:rFonts w:ascii="Palatino Linotype" w:eastAsiaTheme="minorHAnsi" w:hAnsi="Palatino Linotype"/>
        </w:rPr>
        <w:t>α</w:t>
      </w:r>
      <w:r w:rsidRPr="000E45E0">
        <w:rPr>
          <w:rFonts w:ascii="Palatino Linotype" w:hAnsi="Palatino Linotype"/>
        </w:rPr>
        <w:t>{Ab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>})</w:t>
      </w: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eastAsiaTheme="minorHAnsi" w:hAnsi="Palatino Linotype"/>
        </w:rPr>
        <w:t>β</w:t>
      </w:r>
      <w:r w:rsidRPr="000E45E0">
        <w:rPr>
          <w:rFonts w:ascii="Palatino Linotype" w:hAnsi="Palatino Linotype"/>
        </w:rPr>
        <w:t>({Ag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 xml:space="preserve">} + </w:t>
      </w:r>
      <w:r w:rsidRPr="000E45E0">
        <w:rPr>
          <w:rFonts w:ascii="Palatino Linotype" w:eastAsiaTheme="minorHAnsi" w:hAnsi="Palatino Linotype"/>
        </w:rPr>
        <w:t>α</w:t>
      </w:r>
      <w:r w:rsidRPr="000E45E0">
        <w:rPr>
          <w:rFonts w:ascii="Palatino Linotype" w:hAnsi="Palatino Linotype"/>
        </w:rPr>
        <w:t>({Ag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 xml:space="preserve">} </w:t>
      </w:r>
      <w:r w:rsidRPr="000E45E0">
        <w:rPr>
          <w:rFonts w:ascii="Palatino Linotype" w:hAnsi="Palatino Linotype"/>
          <w:vertAlign w:val="subscript"/>
        </w:rPr>
        <w:t>(mAU*s)</w:t>
      </w:r>
      <w:r w:rsidRPr="000E45E0">
        <w:rPr>
          <w:rFonts w:ascii="Palatino Linotype" w:hAnsi="Palatino Linotype"/>
        </w:rPr>
        <w:t xml:space="preserve"> = A - ({Ab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 xml:space="preserve">} + </w:t>
      </w:r>
      <w:r w:rsidRPr="000E45E0">
        <w:rPr>
          <w:rFonts w:ascii="Palatino Linotype" w:eastAsiaTheme="minorHAnsi" w:hAnsi="Palatino Linotype"/>
        </w:rPr>
        <w:t>α</w:t>
      </w:r>
      <w:r w:rsidRPr="000E45E0">
        <w:rPr>
          <w:rFonts w:ascii="Palatino Linotype" w:hAnsi="Palatino Linotype"/>
        </w:rPr>
        <w:t>{Ab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>})</w:t>
      </w: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>{Ag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>}(</w:t>
      </w:r>
      <w:r w:rsidRPr="000E45E0">
        <w:rPr>
          <w:rFonts w:ascii="Palatino Linotype" w:eastAsiaTheme="minorHAnsi" w:hAnsi="Palatino Linotype"/>
        </w:rPr>
        <w:t xml:space="preserve">α </w:t>
      </w:r>
      <w:r w:rsidRPr="000E45E0">
        <w:rPr>
          <w:rFonts w:ascii="Palatino Linotype" w:hAnsi="Palatino Linotype"/>
        </w:rPr>
        <w:t xml:space="preserve">+ </w:t>
      </w:r>
      <w:r w:rsidRPr="000E45E0">
        <w:rPr>
          <w:rFonts w:ascii="Palatino Linotype" w:eastAsiaTheme="minorHAnsi" w:hAnsi="Palatino Linotype"/>
        </w:rPr>
        <w:t>β</w:t>
      </w:r>
      <w:r w:rsidRPr="000E45E0">
        <w:rPr>
          <w:rFonts w:ascii="Palatino Linotype" w:hAnsi="Palatino Linotype"/>
        </w:rPr>
        <w:t xml:space="preserve">) </w:t>
      </w:r>
      <w:r w:rsidRPr="000E45E0">
        <w:rPr>
          <w:rFonts w:ascii="Palatino Linotype" w:hAnsi="Palatino Linotype"/>
          <w:vertAlign w:val="subscript"/>
        </w:rPr>
        <w:t>(mAU*s)</w:t>
      </w:r>
      <w:r w:rsidRPr="000E45E0">
        <w:rPr>
          <w:rFonts w:ascii="Palatino Linotype" w:hAnsi="Palatino Linotype"/>
        </w:rPr>
        <w:t xml:space="preserve"> = A - ({Ab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 xml:space="preserve">} + </w:t>
      </w:r>
      <w:r w:rsidRPr="000E45E0">
        <w:rPr>
          <w:rFonts w:ascii="Palatino Linotype" w:eastAsiaTheme="minorHAnsi" w:hAnsi="Palatino Linotype"/>
        </w:rPr>
        <w:t>α</w:t>
      </w:r>
      <w:r w:rsidRPr="000E45E0">
        <w:rPr>
          <w:rFonts w:ascii="Palatino Linotype" w:hAnsi="Palatino Linotype"/>
        </w:rPr>
        <w:t>{Ab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>})</w:t>
      </w: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>{Ag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>}(</w:t>
      </w:r>
      <w:r w:rsidRPr="000E45E0">
        <w:rPr>
          <w:rFonts w:ascii="Palatino Linotype" w:eastAsiaTheme="minorHAnsi" w:hAnsi="Palatino Linotype"/>
        </w:rPr>
        <w:t xml:space="preserve">α </w:t>
      </w:r>
      <w:r w:rsidRPr="000E45E0">
        <w:rPr>
          <w:rFonts w:ascii="Palatino Linotype" w:hAnsi="Palatino Linotype"/>
        </w:rPr>
        <w:t xml:space="preserve">+ </w:t>
      </w:r>
      <w:r w:rsidRPr="000E45E0">
        <w:rPr>
          <w:rFonts w:ascii="Palatino Linotype" w:eastAsiaTheme="minorHAnsi" w:hAnsi="Palatino Linotype"/>
        </w:rPr>
        <w:t>β</w:t>
      </w:r>
      <w:r w:rsidRPr="000E45E0">
        <w:rPr>
          <w:rFonts w:ascii="Palatino Linotype" w:hAnsi="Palatino Linotype"/>
        </w:rPr>
        <w:t xml:space="preserve">) </w:t>
      </w:r>
      <w:r w:rsidRPr="000E45E0">
        <w:rPr>
          <w:rFonts w:ascii="Palatino Linotype" w:hAnsi="Palatino Linotype"/>
          <w:vertAlign w:val="subscript"/>
        </w:rPr>
        <w:t>(mAU*s)</w:t>
      </w:r>
      <w:r w:rsidRPr="000E45E0">
        <w:rPr>
          <w:rFonts w:ascii="Palatino Linotype" w:hAnsi="Palatino Linotype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 - ({Ab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} + </m:t>
            </m:r>
            <m:r>
              <m:rPr>
                <m:sty m:val="p"/>
              </m:rPr>
              <w:rPr>
                <w:rFonts w:ascii="Cambria Math" w:eastAsiaTheme="minorHAnsi" w:hAnsi="Cambria Math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</w:rPr>
              <m:t>{Ab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})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/>
              </w:rPr>
              <m:t xml:space="preserve">α 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r>
              <m:rPr>
                <m:sty m:val="p"/>
              </m:rPr>
              <w:rPr>
                <w:rFonts w:ascii="Cambria Math" w:eastAsiaTheme="minorHAnsi" w:hAnsi="Cambria Math"/>
              </w:rPr>
              <m:t>β</m:t>
            </m:r>
          </m:den>
        </m:f>
      </m:oMath>
      <w:r w:rsidRPr="000E45E0">
        <w:rPr>
          <w:rFonts w:ascii="Palatino Linotype" w:hAnsi="Palatino Linotype"/>
        </w:rPr>
        <w:t xml:space="preserve"> </w:t>
      </w:r>
    </w:p>
    <w:p w:rsidR="000E45E0" w:rsidRPr="000E45E0" w:rsidRDefault="000E45E0" w:rsidP="000E45E0">
      <w:pPr>
        <w:rPr>
          <w:rFonts w:ascii="Palatino Linotype" w:hAnsi="Palatino Linotype"/>
        </w:rPr>
      </w:pPr>
    </w:p>
    <w:p w:rsidR="000E45E0" w:rsidRPr="000E45E0" w:rsidRDefault="000E45E0" w:rsidP="000E45E0">
      <w:pPr>
        <w:pStyle w:val="a8"/>
        <w:numPr>
          <w:ilvl w:val="0"/>
          <w:numId w:val="2"/>
        </w:numPr>
        <w:contextualSpacing w:val="0"/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lastRenderedPageBreak/>
        <w:t>And then, the objective antigen expression was {Ag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>} + {Ag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>}.</w:t>
      </w: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>{Ag</w:t>
      </w:r>
      <w:r w:rsidRPr="000E45E0">
        <w:rPr>
          <w:rFonts w:ascii="Palatino Linotype" w:hAnsi="Palatino Linotype"/>
          <w:vertAlign w:val="subscript"/>
        </w:rPr>
        <w:t>1</w:t>
      </w:r>
      <w:r w:rsidRPr="000E45E0">
        <w:rPr>
          <w:rFonts w:ascii="Palatino Linotype" w:hAnsi="Palatino Linotype"/>
        </w:rPr>
        <w:t>} + {Ag</w:t>
      </w:r>
      <w:r w:rsidRPr="000E45E0">
        <w:rPr>
          <w:rFonts w:ascii="Palatino Linotype" w:hAnsi="Palatino Linotype"/>
          <w:vertAlign w:val="subscript"/>
        </w:rPr>
        <w:t>2</w:t>
      </w:r>
      <w:r w:rsidRPr="000E45E0">
        <w:rPr>
          <w:rFonts w:ascii="Palatino Linotype" w:hAnsi="Palatino Linotype"/>
        </w:rPr>
        <w:t xml:space="preserve">} </w:t>
      </w:r>
      <w:r w:rsidRPr="000E45E0">
        <w:rPr>
          <w:rFonts w:ascii="Palatino Linotype" w:hAnsi="Palatino Linotype"/>
          <w:vertAlign w:val="subscript"/>
        </w:rPr>
        <w:t xml:space="preserve">(mAU*s) </w:t>
      </w:r>
      <w:r w:rsidRPr="000E45E0">
        <w:rPr>
          <w:rFonts w:ascii="Palatino Linotype" w:hAnsi="Palatino Linotype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1+β</m:t>
                </m:r>
              </m:e>
            </m:d>
            <m:r>
              <w:rPr>
                <w:rFonts w:ascii="Cambria Math" w:hAnsi="Cambria Math"/>
              </w:rPr>
              <m:t>A-2(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Ab1</m:t>
                </m:r>
              </m:e>
            </m:d>
            <m:r>
              <w:rPr>
                <w:rFonts w:ascii="Cambria Math" w:hAnsi="Cambria Math"/>
              </w:rPr>
              <m:t>+ α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Ab1</m:t>
                </m:r>
              </m:e>
            </m:d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α + β</m:t>
            </m:r>
          </m:den>
        </m:f>
      </m:oMath>
    </w:p>
    <w:p w:rsidR="000E45E0" w:rsidRPr="000E45E0" w:rsidRDefault="000E45E0" w:rsidP="000E45E0">
      <w:pPr>
        <w:rPr>
          <w:rFonts w:ascii="Palatino Linotype" w:hAnsi="Palatino Linotype"/>
        </w:rPr>
      </w:pP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>- {Ag</w:t>
      </w:r>
      <w:r w:rsidRPr="000E45E0">
        <w:rPr>
          <w:rFonts w:ascii="Palatino Linotype" w:hAnsi="Palatino Linotype"/>
          <w:vertAlign w:val="subscript"/>
        </w:rPr>
        <w:t>1c</w:t>
      </w:r>
      <w:r w:rsidRPr="000E45E0">
        <w:rPr>
          <w:rFonts w:ascii="Palatino Linotype" w:hAnsi="Palatino Linotype"/>
        </w:rPr>
        <w:t>} + {Ag</w:t>
      </w:r>
      <w:r w:rsidRPr="000E45E0">
        <w:rPr>
          <w:rFonts w:ascii="Palatino Linotype" w:hAnsi="Palatino Linotype"/>
          <w:vertAlign w:val="subscript"/>
        </w:rPr>
        <w:t>2c</w:t>
      </w:r>
      <w:r w:rsidRPr="000E45E0">
        <w:rPr>
          <w:rFonts w:ascii="Palatino Linotype" w:hAnsi="Palatino Linotype"/>
        </w:rPr>
        <w:t xml:space="preserve">} </w:t>
      </w:r>
      <w:r w:rsidRPr="000E45E0">
        <w:rPr>
          <w:rFonts w:ascii="Palatino Linotype" w:hAnsi="Palatino Linotype"/>
          <w:vertAlign w:val="subscript"/>
        </w:rPr>
        <w:t xml:space="preserve">(mAU*s) </w:t>
      </w:r>
      <w:r w:rsidRPr="000E45E0">
        <w:rPr>
          <w:rFonts w:ascii="Palatino Linotype" w:hAnsi="Palatino Linotype"/>
        </w:rPr>
        <w:t>is an objective antigen expression of control group, while {Ag</w:t>
      </w:r>
      <w:r w:rsidRPr="000E45E0">
        <w:rPr>
          <w:rFonts w:ascii="Palatino Linotype" w:hAnsi="Palatino Linotype"/>
          <w:vertAlign w:val="subscript"/>
        </w:rPr>
        <w:t>1e</w:t>
      </w:r>
      <w:r w:rsidRPr="000E45E0">
        <w:rPr>
          <w:rFonts w:ascii="Palatino Linotype" w:hAnsi="Palatino Linotype"/>
        </w:rPr>
        <w:t>} + {Ag</w:t>
      </w:r>
      <w:r w:rsidRPr="000E45E0">
        <w:rPr>
          <w:rFonts w:ascii="Palatino Linotype" w:hAnsi="Palatino Linotype"/>
          <w:vertAlign w:val="subscript"/>
        </w:rPr>
        <w:t>2e</w:t>
      </w:r>
      <w:r w:rsidRPr="000E45E0">
        <w:rPr>
          <w:rFonts w:ascii="Palatino Linotype" w:hAnsi="Palatino Linotype"/>
        </w:rPr>
        <w:t xml:space="preserve">} </w:t>
      </w:r>
      <w:r w:rsidRPr="000E45E0">
        <w:rPr>
          <w:rFonts w:ascii="Palatino Linotype" w:hAnsi="Palatino Linotype"/>
          <w:vertAlign w:val="subscript"/>
        </w:rPr>
        <w:t xml:space="preserve">(mAU*s) </w:t>
      </w:r>
      <w:r w:rsidRPr="000E45E0">
        <w:rPr>
          <w:rFonts w:ascii="Palatino Linotype" w:hAnsi="Palatino Linotype"/>
        </w:rPr>
        <w:t xml:space="preserve">is an objective antigen expression of experimental group. </w:t>
      </w: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>- The ratio compared between experiment and control objective antigen expression is ({Ag</w:t>
      </w:r>
      <w:r w:rsidRPr="000E45E0">
        <w:rPr>
          <w:rFonts w:ascii="Palatino Linotype" w:hAnsi="Palatino Linotype"/>
          <w:vertAlign w:val="subscript"/>
        </w:rPr>
        <w:t>1e</w:t>
      </w:r>
      <w:r w:rsidRPr="000E45E0">
        <w:rPr>
          <w:rFonts w:ascii="Palatino Linotype" w:hAnsi="Palatino Linotype"/>
        </w:rPr>
        <w:t>} + {Ag</w:t>
      </w:r>
      <w:r w:rsidRPr="000E45E0">
        <w:rPr>
          <w:rFonts w:ascii="Palatino Linotype" w:hAnsi="Palatino Linotype"/>
          <w:vertAlign w:val="subscript"/>
        </w:rPr>
        <w:t>2e</w:t>
      </w:r>
      <w:r w:rsidRPr="000E45E0">
        <w:rPr>
          <w:rFonts w:ascii="Palatino Linotype" w:hAnsi="Palatino Linotype"/>
        </w:rPr>
        <w:t>})/({Ag</w:t>
      </w:r>
      <w:r w:rsidRPr="000E45E0">
        <w:rPr>
          <w:rFonts w:ascii="Palatino Linotype" w:hAnsi="Palatino Linotype"/>
          <w:vertAlign w:val="subscript"/>
        </w:rPr>
        <w:t>1c</w:t>
      </w:r>
      <w:r w:rsidRPr="000E45E0">
        <w:rPr>
          <w:rFonts w:ascii="Palatino Linotype" w:hAnsi="Palatino Linotype"/>
        </w:rPr>
        <w:t>} + {Ag</w:t>
      </w:r>
      <w:r w:rsidRPr="000E45E0">
        <w:rPr>
          <w:rFonts w:ascii="Palatino Linotype" w:hAnsi="Palatino Linotype"/>
          <w:vertAlign w:val="subscript"/>
        </w:rPr>
        <w:t>2c</w:t>
      </w:r>
      <w:r w:rsidRPr="000E45E0">
        <w:rPr>
          <w:rFonts w:ascii="Palatino Linotype" w:hAnsi="Palatino Linotype"/>
        </w:rPr>
        <w:t xml:space="preserve">}). </w:t>
      </w:r>
    </w:p>
    <w:p w:rsidR="000E45E0" w:rsidRPr="000E45E0" w:rsidRDefault="000E45E0" w:rsidP="000E45E0">
      <w:pPr>
        <w:rPr>
          <w:rFonts w:ascii="Palatino Linotype" w:hAnsi="Palatino Linotype"/>
        </w:rPr>
      </w:pPr>
    </w:p>
    <w:p w:rsidR="000E45E0" w:rsidRPr="000E45E0" w:rsidRDefault="00161D89" w:rsidP="000E45E0">
      <w:pPr>
        <w:rPr>
          <w:rFonts w:ascii="Palatino Linotype" w:hAnsi="Palatino Linotype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{Ag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1e</m:t>
            </m:r>
            <m:r>
              <m:rPr>
                <m:sty m:val="p"/>
              </m:rPr>
              <w:rPr>
                <w:rFonts w:ascii="Cambria Math" w:hAnsi="Cambria Math"/>
              </w:rPr>
              <m:t>} + {Ag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2e</m:t>
            </m:r>
            <m:r>
              <m:rPr>
                <m:sty m:val="p"/>
              </m:rPr>
              <w:rPr>
                <w:rFonts w:ascii="Cambria Math" w:hAnsi="Cambria Math"/>
              </w:rPr>
              <m:t>}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{Ag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1c</m:t>
            </m:r>
            <m:r>
              <m:rPr>
                <m:sty m:val="p"/>
              </m:rPr>
              <w:rPr>
                <w:rFonts w:ascii="Cambria Math" w:hAnsi="Cambria Math"/>
              </w:rPr>
              <m:t>} + {Ag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2c</m:t>
            </m:r>
            <m:r>
              <m:rPr>
                <m:sty m:val="p"/>
              </m:rPr>
              <w:rPr>
                <w:rFonts w:ascii="Cambria Math" w:hAnsi="Cambria Math"/>
              </w:rPr>
              <m:t>}</m:t>
            </m:r>
          </m:den>
        </m:f>
      </m:oMath>
      <w:r w:rsidR="000E45E0" w:rsidRPr="000E45E0">
        <w:rPr>
          <w:rFonts w:ascii="Palatino Linotype" w:hAnsi="Palatino Linotype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Ae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1+β</m:t>
                </m:r>
              </m:e>
            </m:d>
            <m:r>
              <w:rPr>
                <w:rFonts w:ascii="Cambria Math" w:hAnsi="Cambria Math"/>
              </w:rPr>
              <m:t xml:space="preserve"> - 2(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Ab1e</m:t>
                </m:r>
              </m:e>
            </m:d>
            <m:r>
              <w:rPr>
                <w:rFonts w:ascii="Cambria Math" w:hAnsi="Cambria Math"/>
              </w:rPr>
              <m:t xml:space="preserve"> + α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Ab2e</m:t>
                </m:r>
              </m:e>
            </m:d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Ac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1+β</m:t>
                </m:r>
              </m:e>
            </m:d>
            <m:r>
              <w:rPr>
                <w:rFonts w:ascii="Cambria Math" w:hAnsi="Cambria Math"/>
              </w:rPr>
              <m:t xml:space="preserve"> - 2(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Ab1c</m:t>
                </m:r>
              </m:e>
            </m:d>
            <m:r>
              <w:rPr>
                <w:rFonts w:ascii="Cambria Math" w:hAnsi="Cambria Math"/>
              </w:rPr>
              <m:t xml:space="preserve"> + α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Ab2c</m:t>
                </m:r>
              </m:e>
            </m:d>
            <m:r>
              <w:rPr>
                <w:rFonts w:ascii="Cambria Math" w:hAnsi="Cambria Math"/>
              </w:rPr>
              <m:t>)</m:t>
            </m:r>
          </m:den>
        </m:f>
      </m:oMath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 xml:space="preserve">           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Ae 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2(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Ab1e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+ α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Ab2e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1 + β</m:t>
                </m:r>
              </m:den>
            </m:f>
          </m:num>
          <m:den>
            <m:r>
              <w:rPr>
                <w:rFonts w:ascii="Cambria Math" w:hAnsi="Cambria Math"/>
              </w:rPr>
              <m:t xml:space="preserve">Ac 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2(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Ab1c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+ α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Ab2c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1 + β</m:t>
                </m:r>
              </m:den>
            </m:f>
          </m:den>
        </m:f>
      </m:oMath>
    </w:p>
    <w:p w:rsidR="000E45E0" w:rsidRPr="000E45E0" w:rsidRDefault="000E45E0" w:rsidP="000E45E0">
      <w:pPr>
        <w:rPr>
          <w:rFonts w:ascii="Palatino Linotype" w:hAnsi="Palatino Linotype"/>
        </w:rPr>
      </w:pP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2(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Ab1e</m:t>
                </m:r>
              </m:e>
            </m:d>
            <m:r>
              <w:rPr>
                <w:rFonts w:ascii="Cambria Math" w:hAnsi="Cambria Math"/>
              </w:rPr>
              <m:t xml:space="preserve"> + α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Ab2e</m:t>
                </m:r>
              </m:e>
            </m:d>
          </m:num>
          <m:den>
            <m:r>
              <w:rPr>
                <w:rFonts w:ascii="Cambria Math" w:hAnsi="Cambria Math"/>
              </w:rPr>
              <m:t>1 + β</m:t>
            </m:r>
          </m:den>
        </m:f>
      </m:oMath>
      <w:r w:rsidRPr="000E45E0">
        <w:rPr>
          <w:rFonts w:ascii="Palatino Linotype" w:hAnsi="Palatino Linotype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2(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Ab1c</m:t>
                </m:r>
              </m:e>
            </m:d>
            <m:r>
              <w:rPr>
                <w:rFonts w:ascii="Cambria Math" w:hAnsi="Cambria Math"/>
              </w:rPr>
              <m:t xml:space="preserve"> + α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Ab2c</m:t>
                </m:r>
              </m:e>
            </m:d>
          </m:num>
          <m:den>
            <m:r>
              <w:rPr>
                <w:rFonts w:ascii="Cambria Math" w:hAnsi="Cambria Math"/>
              </w:rPr>
              <m:t>1 + β</m:t>
            </m:r>
          </m:den>
        </m:f>
      </m:oMath>
      <w:r w:rsidRPr="000E45E0">
        <w:rPr>
          <w:rFonts w:ascii="Palatino Linotype" w:hAnsi="Palatino Linotype"/>
        </w:rPr>
        <w:t xml:space="preserve">  are replaceable with </w:t>
      </w:r>
      <w:r w:rsidRPr="000E45E0">
        <w:rPr>
          <w:rFonts w:ascii="Palatino Linotype" w:hAnsi="Palatino Linotype" w:cs="Times New Roman"/>
        </w:rPr>
        <w:t>γ</w:t>
      </w:r>
      <w:r w:rsidRPr="000E45E0">
        <w:rPr>
          <w:rFonts w:ascii="Palatino Linotype" w:hAnsi="Palatino Linotype"/>
        </w:rPr>
        <w:t>A</w:t>
      </w:r>
      <w:r w:rsidRPr="000E45E0">
        <w:rPr>
          <w:rFonts w:ascii="Palatino Linotype" w:hAnsi="Palatino Linotype"/>
          <w:vertAlign w:val="subscript"/>
        </w:rPr>
        <w:t xml:space="preserve">ave  </w:t>
      </w:r>
      <w:r w:rsidRPr="000E45E0">
        <w:rPr>
          <w:rFonts w:ascii="Palatino Linotype" w:hAnsi="Palatino Linotype"/>
        </w:rPr>
        <w:t>(A</w:t>
      </w:r>
      <w:r w:rsidRPr="000E45E0">
        <w:rPr>
          <w:rFonts w:ascii="Palatino Linotype" w:hAnsi="Palatino Linotype"/>
          <w:vertAlign w:val="subscript"/>
        </w:rPr>
        <w:t>ave</w:t>
      </w:r>
      <w:r w:rsidRPr="000E45E0">
        <w:rPr>
          <w:rFonts w:ascii="Palatino Linotype" w:hAnsi="Palatino Linotype"/>
        </w:rPr>
        <w:t xml:space="preserve"> is average of A</w:t>
      </w:r>
      <w:r w:rsidRPr="000E45E0">
        <w:rPr>
          <w:rFonts w:ascii="Palatino Linotype" w:hAnsi="Palatino Linotype"/>
          <w:vertAlign w:val="subscript"/>
        </w:rPr>
        <w:t>c</w:t>
      </w:r>
      <w:r w:rsidRPr="000E45E0">
        <w:rPr>
          <w:rFonts w:ascii="Palatino Linotype" w:hAnsi="Palatino Linotype"/>
        </w:rPr>
        <w:t xml:space="preserve"> and A</w:t>
      </w:r>
      <w:r w:rsidRPr="000E45E0">
        <w:rPr>
          <w:rFonts w:ascii="Palatino Linotype" w:hAnsi="Palatino Linotype"/>
          <w:vertAlign w:val="subscript"/>
        </w:rPr>
        <w:t>e</w:t>
      </w:r>
      <w:r w:rsidRPr="000E45E0">
        <w:rPr>
          <w:rFonts w:ascii="Palatino Linotype" w:hAnsi="Palatino Linotype"/>
        </w:rPr>
        <w:t xml:space="preserve">). </w:t>
      </w:r>
    </w:p>
    <w:p w:rsidR="000E45E0" w:rsidRPr="000E45E0" w:rsidRDefault="000E45E0" w:rsidP="000E45E0">
      <w:pPr>
        <w:rPr>
          <w:rFonts w:ascii="Palatino Linotype" w:hAnsi="Palatino Linotype"/>
        </w:rPr>
      </w:pP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>- Therefore,</w:t>
      </w:r>
    </w:p>
    <w:p w:rsidR="000E45E0" w:rsidRPr="000E45E0" w:rsidRDefault="00161D89" w:rsidP="000E45E0">
      <w:pPr>
        <w:rPr>
          <w:rFonts w:ascii="Palatino Linotype" w:hAnsi="Palatino Linotype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{Ag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1e</m:t>
            </m:r>
            <m:r>
              <m:rPr>
                <m:sty m:val="p"/>
              </m:rPr>
              <w:rPr>
                <w:rFonts w:ascii="Cambria Math" w:hAnsi="Cambria Math"/>
              </w:rPr>
              <m:t>} + {Ag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2e</m:t>
            </m:r>
            <m:r>
              <m:rPr>
                <m:sty m:val="p"/>
              </m:rPr>
              <w:rPr>
                <w:rFonts w:ascii="Cambria Math" w:hAnsi="Cambria Math"/>
              </w:rPr>
              <m:t>}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{Ag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1c</m:t>
            </m:r>
            <m:r>
              <m:rPr>
                <m:sty m:val="p"/>
              </m:rPr>
              <w:rPr>
                <w:rFonts w:ascii="Cambria Math" w:hAnsi="Cambria Math"/>
              </w:rPr>
              <m:t>} + {Ag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2c</m:t>
            </m:r>
            <m:r>
              <m:rPr>
                <m:sty m:val="p"/>
              </m:rPr>
              <w:rPr>
                <w:rFonts w:ascii="Cambria Math" w:hAnsi="Cambria Math"/>
              </w:rPr>
              <m:t>}</m:t>
            </m:r>
          </m:den>
        </m:f>
      </m:oMath>
      <w:r w:rsidR="000E45E0" w:rsidRPr="000E45E0">
        <w:rPr>
          <w:rFonts w:ascii="Palatino Linotype" w:hAnsi="Palatino Linotype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Ae - γAave</m:t>
            </m:r>
          </m:num>
          <m:den>
            <m:r>
              <w:rPr>
                <w:rFonts w:ascii="Cambria Math" w:hAnsi="Cambria Math"/>
              </w:rPr>
              <m:t>Ac - γAave</m:t>
            </m:r>
          </m:den>
        </m:f>
      </m:oMath>
    </w:p>
    <w:p w:rsidR="000E45E0" w:rsidRPr="000E45E0" w:rsidRDefault="000E45E0" w:rsidP="000E45E0">
      <w:pPr>
        <w:rPr>
          <w:rFonts w:ascii="Palatino Linotype" w:hAnsi="Palatino Linotype"/>
        </w:rPr>
      </w:pP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>- Because ({Ag</w:t>
      </w:r>
      <w:r w:rsidRPr="000E45E0">
        <w:rPr>
          <w:rFonts w:ascii="Palatino Linotype" w:hAnsi="Palatino Linotype"/>
          <w:vertAlign w:val="subscript"/>
        </w:rPr>
        <w:t>1e</w:t>
      </w:r>
      <w:r w:rsidRPr="000E45E0">
        <w:rPr>
          <w:rFonts w:ascii="Palatino Linotype" w:hAnsi="Palatino Linotype"/>
        </w:rPr>
        <w:t>} + {Ag</w:t>
      </w:r>
      <w:r w:rsidRPr="000E45E0">
        <w:rPr>
          <w:rFonts w:ascii="Palatino Linotype" w:hAnsi="Palatino Linotype"/>
          <w:vertAlign w:val="subscript"/>
        </w:rPr>
        <w:t>2e</w:t>
      </w:r>
      <w:r w:rsidRPr="000E45E0">
        <w:rPr>
          <w:rFonts w:ascii="Palatino Linotype" w:hAnsi="Palatino Linotype"/>
        </w:rPr>
        <w:t>}) and ({Ag</w:t>
      </w:r>
      <w:r w:rsidRPr="000E45E0">
        <w:rPr>
          <w:rFonts w:ascii="Palatino Linotype" w:hAnsi="Palatino Linotype"/>
          <w:vertAlign w:val="subscript"/>
        </w:rPr>
        <w:t>1c</w:t>
      </w:r>
      <w:r w:rsidRPr="000E45E0">
        <w:rPr>
          <w:rFonts w:ascii="Palatino Linotype" w:hAnsi="Palatino Linotype"/>
        </w:rPr>
        <w:t>} + {Ag</w:t>
      </w:r>
      <w:r w:rsidRPr="000E45E0">
        <w:rPr>
          <w:rFonts w:ascii="Palatino Linotype" w:hAnsi="Palatino Linotype"/>
          <w:vertAlign w:val="subscript"/>
        </w:rPr>
        <w:t>2c</w:t>
      </w:r>
      <w:r w:rsidRPr="000E45E0">
        <w:rPr>
          <w:rFonts w:ascii="Palatino Linotype" w:hAnsi="Palatino Linotype"/>
        </w:rPr>
        <w:t>}) are mathematically hypothetical value (mAU*s), their square root value may approximate the comparable expression level (mAU).</w:t>
      </w:r>
    </w:p>
    <w:p w:rsidR="000E45E0" w:rsidRPr="000E45E0" w:rsidRDefault="000E45E0" w:rsidP="000E45E0">
      <w:pPr>
        <w:rPr>
          <w:rFonts w:ascii="Palatino Linotype" w:hAnsi="Palatino Linotype"/>
        </w:rPr>
      </w:pPr>
    </w:p>
    <w:p w:rsidR="000E45E0" w:rsidRPr="000E45E0" w:rsidRDefault="00161D89" w:rsidP="000E45E0">
      <w:pPr>
        <w:rPr>
          <w:rFonts w:ascii="Palatino Linotype" w:hAnsi="Palatino Linotype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{Ag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1e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} + {Ag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2e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}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{Ag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1c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} + {Ag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2c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}</m:t>
                </m:r>
              </m:den>
            </m:f>
          </m:e>
        </m:rad>
      </m:oMath>
      <w:r w:rsidR="000E45E0" w:rsidRPr="000E45E0">
        <w:rPr>
          <w:rFonts w:ascii="Palatino Linotype" w:hAnsi="Palatino Linotype"/>
        </w:rPr>
        <w:t xml:space="preserve">  =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Ae - γAave</m:t>
                </m:r>
              </m:num>
              <m:den>
                <m:r>
                  <w:rPr>
                    <w:rFonts w:ascii="Cambria Math" w:hAnsi="Cambria Math"/>
                  </w:rPr>
                  <m:t>Ac - γAave</m:t>
                </m:r>
              </m:den>
            </m:f>
          </m:e>
        </m:rad>
      </m:oMath>
    </w:p>
    <w:p w:rsidR="000E45E0" w:rsidRPr="000E45E0" w:rsidRDefault="000E45E0" w:rsidP="000E45E0">
      <w:pPr>
        <w:rPr>
          <w:rFonts w:ascii="Palatino Linotype" w:hAnsi="Palatino Linotype"/>
        </w:rPr>
      </w:pPr>
    </w:p>
    <w:p w:rsidR="000E45E0" w:rsidRPr="000E45E0" w:rsidRDefault="00161D89" w:rsidP="000E45E0">
      <w:pPr>
        <w:rPr>
          <w:rFonts w:ascii="Palatino Linotype" w:hAnsi="Palatino Linotype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Experiment antigen expression level</m:t>
            </m:r>
          </m:num>
          <m:den>
            <m:r>
              <w:rPr>
                <w:rFonts w:ascii="Cambria Math" w:hAnsi="Cambria Math"/>
              </w:rPr>
              <m:t>Control antigen expression level</m:t>
            </m:r>
          </m:den>
        </m:f>
        <m:r>
          <w:rPr>
            <w:rFonts w:ascii="Cambria Math" w:hAnsi="Cambria Math"/>
          </w:rPr>
          <m:t xml:space="preserve"> </m:t>
        </m:r>
      </m:oMath>
      <w:r w:rsidR="000E45E0" w:rsidRPr="000E45E0">
        <w:rPr>
          <w:rFonts w:ascii="Palatino Linotype" w:hAnsi="Palatino Linotype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Ae - γAave</m:t>
                </m:r>
              </m:num>
              <m:den>
                <m:r>
                  <w:rPr>
                    <w:rFonts w:ascii="Cambria Math" w:hAnsi="Cambria Math"/>
                  </w:rPr>
                  <m:t>Ac - γAave</m:t>
                </m:r>
              </m:den>
            </m:f>
          </m:e>
        </m:rad>
      </m:oMath>
      <w:r w:rsidR="000E45E0" w:rsidRPr="000E45E0">
        <w:rPr>
          <w:rFonts w:ascii="Palatino Linotype" w:hAnsi="Palatino Linotype"/>
        </w:rPr>
        <w:t xml:space="preserve"> x 100 (%)</w:t>
      </w:r>
    </w:p>
    <w:p w:rsidR="000E45E0" w:rsidRPr="000E45E0" w:rsidRDefault="000E45E0" w:rsidP="000E45E0">
      <w:pPr>
        <w:rPr>
          <w:rFonts w:ascii="Palatino Linotype" w:hAnsi="Palatino Linotype"/>
        </w:rPr>
      </w:pP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 xml:space="preserve">- </w:t>
      </w:r>
      <w:r w:rsidRPr="000E45E0">
        <w:rPr>
          <w:rFonts w:ascii="Palatino Linotype" w:hAnsi="Palatino Linotype" w:cs="Times New Roman"/>
        </w:rPr>
        <w:t>γ</w:t>
      </w:r>
      <w:r w:rsidRPr="000E45E0">
        <w:rPr>
          <w:rFonts w:ascii="Palatino Linotype" w:hAnsi="Palatino Linotype"/>
        </w:rPr>
        <w:t xml:space="preserve"> can be determined by experimental IP-HPLC. If 15%-reduced amount of objective protein sample was applied to Protein A/G bead column compared to control group. The IP-HPLC results were as follow;</w:t>
      </w:r>
    </w:p>
    <w:p w:rsidR="000E45E0" w:rsidRPr="000E45E0" w:rsidRDefault="000E45E0" w:rsidP="000E45E0">
      <w:pPr>
        <w:rPr>
          <w:rFonts w:ascii="Palatino Linotype" w:hAnsi="Palatino Linotype"/>
        </w:rPr>
      </w:pPr>
    </w:p>
    <w:p w:rsid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  <w:noProof/>
        </w:rPr>
        <w:lastRenderedPageBreak/>
        <w:drawing>
          <wp:inline distT="0" distB="0" distL="0" distR="0" wp14:anchorId="4F9E53B4" wp14:editId="07FE05EC">
            <wp:extent cx="2925708" cy="3287938"/>
            <wp:effectExtent l="0" t="0" r="8255" b="825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+Ab-overlap-0.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581" cy="329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5E0" w:rsidRPr="000E45E0" w:rsidRDefault="000E45E0" w:rsidP="000E45E0">
      <w:pPr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 xml:space="preserve">When the eluted proteins </w:t>
      </w:r>
      <w:r>
        <w:rPr>
          <w:rFonts w:ascii="Palatino Linotype" w:hAnsi="Palatino Linotype"/>
        </w:rPr>
        <w:t xml:space="preserve">containing antibody </w:t>
      </w:r>
      <w:r>
        <w:rPr>
          <w:rFonts w:ascii="Palatino Linotype" w:hAnsi="Palatino Linotype" w:hint="eastAsia"/>
        </w:rPr>
        <w:t>were analyzed with 30</w:t>
      </w:r>
      <w:r>
        <w:rPr>
          <w:rFonts w:ascii="Palatino Linotype" w:hAnsi="Palatino Linotype"/>
        </w:rPr>
        <w:t xml:space="preserve"> cm long column at low running speed (0.3 mL/min), the proteins were slightly separated but still appeared much overlapped in chromatography.</w:t>
      </w:r>
    </w:p>
    <w:p w:rsidR="000E45E0" w:rsidRPr="000E45E0" w:rsidRDefault="000E45E0" w:rsidP="000E45E0">
      <w:pPr>
        <w:rPr>
          <w:rFonts w:ascii="Palatino Linotype" w:hAnsi="Palatino Linotype"/>
        </w:rPr>
      </w:pP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 xml:space="preserve">- And then, </w:t>
      </w:r>
    </w:p>
    <w:p w:rsidR="000E45E0" w:rsidRPr="000E45E0" w:rsidRDefault="00161D89" w:rsidP="000E45E0">
      <w:pPr>
        <w:rPr>
          <w:rFonts w:ascii="Palatino Linotype" w:hAnsi="Palatino Linotype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Experiment antigen expression level</m:t>
            </m:r>
          </m:num>
          <m:den>
            <m:r>
              <w:rPr>
                <w:rFonts w:ascii="Cambria Math" w:hAnsi="Cambria Math"/>
              </w:rPr>
              <m:t>Control antigen expression level</m:t>
            </m:r>
          </m:den>
        </m:f>
        <m:r>
          <w:rPr>
            <w:rFonts w:ascii="Cambria Math" w:hAnsi="Cambria Math"/>
          </w:rPr>
          <m:t xml:space="preserve"> </m:t>
        </m:r>
      </m:oMath>
      <w:r w:rsidR="000E45E0" w:rsidRPr="000E45E0">
        <w:rPr>
          <w:rFonts w:ascii="Palatino Linotype" w:hAnsi="Palatino Linotype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Ae - γAave</m:t>
                </m:r>
              </m:num>
              <m:den>
                <m:r>
                  <w:rPr>
                    <w:rFonts w:ascii="Cambria Math" w:hAnsi="Cambria Math"/>
                  </w:rPr>
                  <m:t>Ac - γAave</m:t>
                </m:r>
              </m:den>
            </m:f>
          </m:e>
        </m:rad>
      </m:oMath>
      <w:r w:rsidR="000E45E0" w:rsidRPr="000E45E0">
        <w:rPr>
          <w:rFonts w:ascii="Palatino Linotype" w:hAnsi="Palatino Linotype"/>
        </w:rPr>
        <w:t xml:space="preserve"> x 100 = 85 (%)</w:t>
      </w:r>
    </w:p>
    <w:p w:rsidR="000E45E0" w:rsidRPr="000E45E0" w:rsidRDefault="00161D89" w:rsidP="000E45E0">
      <w:pPr>
        <w:rPr>
          <w:rFonts w:ascii="Palatino Linotype" w:hAnsi="Palatino Linotype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Ae - γAave</m:t>
                </m:r>
              </m:num>
              <m:den>
                <m:r>
                  <w:rPr>
                    <w:rFonts w:ascii="Cambria Math" w:hAnsi="Cambria Math"/>
                  </w:rPr>
                  <m:t>Ac - γAave</m:t>
                </m:r>
              </m:den>
            </m:f>
          </m:e>
        </m:rad>
      </m:oMath>
      <w:r w:rsidR="000E45E0" w:rsidRPr="000E45E0">
        <w:rPr>
          <w:rFonts w:ascii="Palatino Linotype" w:hAnsi="Palatino Linotype"/>
        </w:rPr>
        <w:t xml:space="preserve"> x 100 = 85 (%)</w:t>
      </w:r>
    </w:p>
    <w:p w:rsidR="000E45E0" w:rsidRPr="000E45E0" w:rsidRDefault="00161D89" w:rsidP="000E45E0">
      <w:pPr>
        <w:rPr>
          <w:rFonts w:ascii="Palatino Linotype" w:hAnsi="Palatino Linotype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539.658 - 567.209γ</m:t>
                </m:r>
              </m:num>
              <m:den>
                <m:r>
                  <w:rPr>
                    <w:rFonts w:ascii="Cambria Math" w:hAnsi="Cambria Math"/>
                  </w:rPr>
                  <m:t>594.76 - 567.209γ</m:t>
                </m:r>
              </m:den>
            </m:f>
          </m:e>
        </m:rad>
      </m:oMath>
      <w:r w:rsidR="000E45E0" w:rsidRPr="000E45E0">
        <w:rPr>
          <w:rFonts w:ascii="Palatino Linotype" w:hAnsi="Palatino Linotype"/>
        </w:rPr>
        <w:t xml:space="preserve"> x 100 = 85 (%)</w:t>
      </w:r>
    </w:p>
    <w:p w:rsidR="000E45E0" w:rsidRPr="000E45E0" w:rsidRDefault="000E45E0" w:rsidP="000E45E0">
      <w:pPr>
        <w:rPr>
          <w:rFonts w:ascii="Palatino Linotype" w:hAnsi="Palatino Linotype"/>
        </w:rPr>
      </w:pPr>
    </w:p>
    <w:p w:rsidR="000E45E0" w:rsidRPr="000E45E0" w:rsidRDefault="000E45E0" w:rsidP="000E45E0">
      <w:pPr>
        <w:rPr>
          <w:rFonts w:ascii="Palatino Linotype" w:hAnsi="Palatino Linotype"/>
        </w:rPr>
      </w:pPr>
      <w:r w:rsidRPr="000E45E0">
        <w:rPr>
          <w:rFonts w:ascii="Palatino Linotype" w:hAnsi="Palatino Linotype"/>
        </w:rPr>
        <w:t xml:space="preserve">Therefore, </w:t>
      </w:r>
      <w:r>
        <w:rPr>
          <w:rFonts w:ascii="Palatino Linotype" w:hAnsi="Palatino Linotype"/>
        </w:rPr>
        <w:t xml:space="preserve">constant </w:t>
      </w:r>
      <w:r w:rsidRPr="000E45E0">
        <w:rPr>
          <w:rFonts w:ascii="Palatino Linotype" w:eastAsiaTheme="minorHAnsi" w:hAnsi="Palatino Linotype"/>
        </w:rPr>
        <w:t>γ</w:t>
      </w:r>
      <w:r w:rsidRPr="000E45E0">
        <w:rPr>
          <w:rFonts w:ascii="Palatino Linotype" w:hAnsi="Palatino Linotype"/>
        </w:rPr>
        <w:t xml:space="preserve"> can be calculated as 0.6985, and used to subtract other elements besides objective protein. </w:t>
      </w:r>
    </w:p>
    <w:p w:rsidR="000E45E0" w:rsidRDefault="000E45E0">
      <w:pPr>
        <w:widowControl/>
        <w:wordWrap/>
        <w:autoSpaceDE/>
        <w:autoSpaceDN/>
        <w:rPr>
          <w:rFonts w:ascii="Palatino Linotype" w:eastAsia="SandSm" w:hAnsi="Palatino Linotype" w:cs="Times New Roman"/>
          <w:kern w:val="0"/>
          <w:szCs w:val="20"/>
        </w:rPr>
      </w:pPr>
    </w:p>
    <w:p w:rsidR="000E45E0" w:rsidRPr="000E45E0" w:rsidRDefault="000E45E0">
      <w:pPr>
        <w:widowControl/>
        <w:wordWrap/>
        <w:autoSpaceDE/>
        <w:autoSpaceDN/>
        <w:rPr>
          <w:rFonts w:ascii="Palatino Linotype" w:eastAsia="SandSm" w:hAnsi="Palatino Linotype" w:cs="Times New Roman"/>
          <w:kern w:val="0"/>
          <w:szCs w:val="20"/>
        </w:rPr>
      </w:pPr>
      <w:r>
        <w:rPr>
          <w:rFonts w:ascii="Palatino Linotype" w:eastAsia="SandSm" w:hAnsi="Palatino Linotype" w:cs="Times New Roman"/>
          <w:kern w:val="0"/>
          <w:szCs w:val="20"/>
        </w:rPr>
        <w:t xml:space="preserve">From this algorithm, the relative ratio (%) between objective protein level and control protein level can be obtained, albeit it is impossible to get the concentration of objective protein through IP-HPLC. </w:t>
      </w:r>
    </w:p>
    <w:p w:rsidR="000E45E0" w:rsidRDefault="000E45E0">
      <w:pPr>
        <w:widowControl/>
        <w:wordWrap/>
        <w:autoSpaceDE/>
        <w:autoSpaceDN/>
        <w:rPr>
          <w:rFonts w:ascii="Palatino Linotype" w:eastAsia="SandSm" w:hAnsi="Palatino Linotype" w:cs="Times New Roman"/>
          <w:kern w:val="0"/>
          <w:szCs w:val="20"/>
        </w:rPr>
      </w:pPr>
      <w:bookmarkStart w:id="0" w:name="_GoBack"/>
      <w:bookmarkEnd w:id="0"/>
      <w:r>
        <w:rPr>
          <w:rFonts w:ascii="Palatino Linotype" w:eastAsia="SandSm" w:hAnsi="Palatino Linotype" w:cs="Times New Roman"/>
          <w:kern w:val="0"/>
          <w:szCs w:val="20"/>
        </w:rPr>
        <w:br w:type="page"/>
      </w:r>
    </w:p>
    <w:sectPr w:rsidR="000E45E0" w:rsidSect="004724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89" w:rsidRDefault="00161D89" w:rsidP="00D8173D">
      <w:pPr>
        <w:spacing w:after="0" w:line="240" w:lineRule="auto"/>
      </w:pPr>
      <w:r>
        <w:separator/>
      </w:r>
    </w:p>
  </w:endnote>
  <w:endnote w:type="continuationSeparator" w:id="0">
    <w:p w:rsidR="00161D89" w:rsidRDefault="00161D89" w:rsidP="00D8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andSm">
    <w:altName w:val="Adobe 고딕 Std B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89" w:rsidRDefault="00161D89" w:rsidP="00D8173D">
      <w:pPr>
        <w:spacing w:after="0" w:line="240" w:lineRule="auto"/>
      </w:pPr>
      <w:r>
        <w:separator/>
      </w:r>
    </w:p>
  </w:footnote>
  <w:footnote w:type="continuationSeparator" w:id="0">
    <w:p w:rsidR="00161D89" w:rsidRDefault="00161D89" w:rsidP="00D81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3CCF"/>
    <w:multiLevelType w:val="hybridMultilevel"/>
    <w:tmpl w:val="75B6361E"/>
    <w:lvl w:ilvl="0" w:tplc="FA02E10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47C0303"/>
    <w:multiLevelType w:val="hybridMultilevel"/>
    <w:tmpl w:val="23EC91FE"/>
    <w:lvl w:ilvl="0" w:tplc="D7DEECF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bordersDoNotSurroundHeader/>
  <w:bordersDoNotSurroundFooter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D6"/>
    <w:rsid w:val="0001412A"/>
    <w:rsid w:val="00026B6D"/>
    <w:rsid w:val="00037E47"/>
    <w:rsid w:val="00044D43"/>
    <w:rsid w:val="000A0A2E"/>
    <w:rsid w:val="000E45E0"/>
    <w:rsid w:val="00127B91"/>
    <w:rsid w:val="00154A32"/>
    <w:rsid w:val="00161D89"/>
    <w:rsid w:val="00167945"/>
    <w:rsid w:val="00171845"/>
    <w:rsid w:val="00194605"/>
    <w:rsid w:val="001B49DD"/>
    <w:rsid w:val="002379B3"/>
    <w:rsid w:val="002D0082"/>
    <w:rsid w:val="002F454E"/>
    <w:rsid w:val="00413C9C"/>
    <w:rsid w:val="004724AF"/>
    <w:rsid w:val="0048557B"/>
    <w:rsid w:val="004943FE"/>
    <w:rsid w:val="004D228F"/>
    <w:rsid w:val="004F167E"/>
    <w:rsid w:val="005361E4"/>
    <w:rsid w:val="0057582F"/>
    <w:rsid w:val="005C6393"/>
    <w:rsid w:val="005D4B2F"/>
    <w:rsid w:val="005D7A46"/>
    <w:rsid w:val="00600765"/>
    <w:rsid w:val="00690D85"/>
    <w:rsid w:val="0069100A"/>
    <w:rsid w:val="006B3734"/>
    <w:rsid w:val="006C59CE"/>
    <w:rsid w:val="008448A4"/>
    <w:rsid w:val="00854CEE"/>
    <w:rsid w:val="00875B1F"/>
    <w:rsid w:val="00886D94"/>
    <w:rsid w:val="00896467"/>
    <w:rsid w:val="008C5CB2"/>
    <w:rsid w:val="009503CE"/>
    <w:rsid w:val="00A466E0"/>
    <w:rsid w:val="00A652A6"/>
    <w:rsid w:val="00B32BD6"/>
    <w:rsid w:val="00C10F03"/>
    <w:rsid w:val="00C33FF1"/>
    <w:rsid w:val="00C6622B"/>
    <w:rsid w:val="00D27C37"/>
    <w:rsid w:val="00D40550"/>
    <w:rsid w:val="00D738C5"/>
    <w:rsid w:val="00D8173D"/>
    <w:rsid w:val="00D84CCD"/>
    <w:rsid w:val="00DA4ED8"/>
    <w:rsid w:val="00DF3EC7"/>
    <w:rsid w:val="00EF4E28"/>
    <w:rsid w:val="00F0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BB0FE-9A23-4C53-B28E-E96268B9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4AF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17184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2B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32BD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17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D8173D"/>
  </w:style>
  <w:style w:type="paragraph" w:styleId="a5">
    <w:name w:val="footer"/>
    <w:basedOn w:val="a"/>
    <w:link w:val="Char1"/>
    <w:uiPriority w:val="99"/>
    <w:unhideWhenUsed/>
    <w:rsid w:val="00D817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8173D"/>
  </w:style>
  <w:style w:type="character" w:customStyle="1" w:styleId="2Char">
    <w:name w:val="제목 2 Char"/>
    <w:basedOn w:val="a0"/>
    <w:link w:val="2"/>
    <w:uiPriority w:val="9"/>
    <w:rsid w:val="00171845"/>
    <w:rPr>
      <w:rFonts w:ascii="굴림" w:eastAsia="굴림" w:hAnsi="굴림" w:cs="굴림"/>
      <w:b/>
      <w:bCs/>
      <w:kern w:val="0"/>
      <w:sz w:val="14"/>
      <w:szCs w:val="14"/>
    </w:rPr>
  </w:style>
  <w:style w:type="paragraph" w:customStyle="1" w:styleId="a6">
    <w:name w:val="바탕글"/>
    <w:basedOn w:val="a"/>
    <w:rsid w:val="00171845"/>
    <w:pPr>
      <w:shd w:val="clear" w:color="auto" w:fill="FFFFFF"/>
      <w:spacing w:after="0"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Normal (Web)"/>
    <w:basedOn w:val="a"/>
    <w:uiPriority w:val="99"/>
    <w:rsid w:val="001718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71845"/>
    <w:pPr>
      <w:ind w:left="720"/>
      <w:contextualSpacing/>
    </w:pPr>
  </w:style>
  <w:style w:type="character" w:customStyle="1" w:styleId="js-section-title-label">
    <w:name w:val="js-section-title-label"/>
    <w:basedOn w:val="a0"/>
    <w:rsid w:val="00171845"/>
  </w:style>
  <w:style w:type="character" w:styleId="a9">
    <w:name w:val="Placeholder Text"/>
    <w:basedOn w:val="a0"/>
    <w:uiPriority w:val="99"/>
    <w:semiHidden/>
    <w:rsid w:val="00D27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Windows 사용자</cp:lastModifiedBy>
  <cp:revision>2</cp:revision>
  <dcterms:created xsi:type="dcterms:W3CDTF">2020-02-01T07:36:00Z</dcterms:created>
  <dcterms:modified xsi:type="dcterms:W3CDTF">2020-02-01T07:36:00Z</dcterms:modified>
</cp:coreProperties>
</file>