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8BE4" w14:textId="77777777" w:rsidR="00FF39A8" w:rsidRPr="00D33F1D" w:rsidRDefault="00FF39A8" w:rsidP="00FF39A8">
      <w:pPr>
        <w:keepNext/>
        <w:rPr>
          <w:rFonts w:cstheme="minorHAnsi"/>
          <w:b/>
          <w:sz w:val="28"/>
          <w:szCs w:val="28"/>
        </w:rPr>
      </w:pPr>
      <w:r w:rsidRPr="00D33F1D">
        <w:rPr>
          <w:rFonts w:cstheme="minorHAnsi"/>
          <w:b/>
          <w:sz w:val="28"/>
          <w:szCs w:val="28"/>
        </w:rPr>
        <w:t>Supplementary Material</w:t>
      </w:r>
    </w:p>
    <w:p w14:paraId="048C67B9" w14:textId="0C38B778" w:rsidR="00FF39A8" w:rsidRPr="00F87479" w:rsidRDefault="00FF39A8" w:rsidP="00FF39A8">
      <w:pPr>
        <w:keepNext/>
        <w:spacing w:line="480" w:lineRule="auto"/>
        <w:rPr>
          <w:rFonts w:cstheme="minorHAnsi"/>
          <w:sz w:val="24"/>
          <w:szCs w:val="24"/>
        </w:rPr>
      </w:pPr>
      <w:r w:rsidRPr="00B82D1E">
        <w:rPr>
          <w:rFonts w:cstheme="minorHAnsi"/>
          <w:b/>
          <w:sz w:val="24"/>
          <w:szCs w:val="24"/>
        </w:rPr>
        <w:t>Table S1: Reproductive</w:t>
      </w:r>
      <w:r w:rsidRPr="00173754">
        <w:rPr>
          <w:rFonts w:cstheme="minorHAnsi"/>
          <w:b/>
          <w:sz w:val="24"/>
          <w:szCs w:val="24"/>
        </w:rPr>
        <w:t xml:space="preserve"> success in nest boxes containing a </w:t>
      </w:r>
      <w:r w:rsidR="008F1CD6">
        <w:rPr>
          <w:rFonts w:cstheme="minorHAnsi"/>
          <w:b/>
          <w:sz w:val="24"/>
          <w:szCs w:val="24"/>
        </w:rPr>
        <w:t>BFDV-positive</w:t>
      </w:r>
      <w:r w:rsidRPr="00173754">
        <w:rPr>
          <w:rFonts w:cstheme="minorHAnsi"/>
          <w:b/>
          <w:sz w:val="24"/>
          <w:szCs w:val="24"/>
        </w:rPr>
        <w:t xml:space="preserve"> parent or nestling.</w:t>
      </w:r>
      <w:r w:rsidRPr="00F87479">
        <w:rPr>
          <w:rFonts w:cstheme="minorHAnsi"/>
          <w:sz w:val="24"/>
          <w:szCs w:val="24"/>
        </w:rPr>
        <w:t xml:space="preserve"> ‘Hatching success’ was calculated as percentage of eggs laid that hatched; ‘fledging success’ is percentage of hatched nestlings that left the nest; ‘breeding success’ is percentage of eggs laid that produced fledglings. Shading and order of cells, and numbering of nest boxes, are the same as in Appendix Table 2 (white background indicates nests with </w:t>
      </w:r>
      <w:r w:rsidR="008F1CD6">
        <w:rPr>
          <w:rFonts w:cstheme="minorHAnsi"/>
          <w:sz w:val="24"/>
          <w:szCs w:val="24"/>
        </w:rPr>
        <w:t>BFDV-positive</w:t>
      </w:r>
      <w:r w:rsidRPr="00F87479">
        <w:rPr>
          <w:rFonts w:cstheme="minorHAnsi"/>
          <w:sz w:val="24"/>
          <w:szCs w:val="24"/>
        </w:rPr>
        <w:t xml:space="preserve"> nest swabs; grey background indicates nests with </w:t>
      </w:r>
      <w:bookmarkStart w:id="0" w:name="_GoBack"/>
      <w:r w:rsidR="008F1CD6">
        <w:rPr>
          <w:rFonts w:cstheme="minorHAnsi"/>
          <w:sz w:val="24"/>
          <w:szCs w:val="24"/>
        </w:rPr>
        <w:t>BFDV-negative</w:t>
      </w:r>
      <w:bookmarkEnd w:id="0"/>
      <w:r w:rsidRPr="00F87479">
        <w:rPr>
          <w:rFonts w:cstheme="minorHAnsi"/>
          <w:sz w:val="24"/>
          <w:szCs w:val="24"/>
        </w:rPr>
        <w:t xml:space="preserve"> nest swabs).</w:t>
      </w:r>
    </w:p>
    <w:tbl>
      <w:tblPr>
        <w:tblStyle w:val="TableGrid"/>
        <w:tblpPr w:leftFromText="180" w:rightFromText="180" w:vertAnchor="text" w:horzAnchor="margin" w:tblpY="83"/>
        <w:tblW w:w="8931" w:type="dxa"/>
        <w:tblLayout w:type="fixed"/>
        <w:tblLook w:val="04A0" w:firstRow="1" w:lastRow="0" w:firstColumn="1" w:lastColumn="0" w:noHBand="0" w:noVBand="1"/>
      </w:tblPr>
      <w:tblGrid>
        <w:gridCol w:w="687"/>
        <w:gridCol w:w="589"/>
        <w:gridCol w:w="1107"/>
        <w:gridCol w:w="878"/>
        <w:gridCol w:w="708"/>
        <w:gridCol w:w="993"/>
        <w:gridCol w:w="1036"/>
        <w:gridCol w:w="992"/>
        <w:gridCol w:w="948"/>
        <w:gridCol w:w="993"/>
      </w:tblGrid>
      <w:tr w:rsidR="00FF39A8" w:rsidRPr="00F87479" w14:paraId="52BA0CE1" w14:textId="77777777" w:rsidTr="00D136BD">
        <w:trPr>
          <w:trHeight w:val="916"/>
        </w:trPr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73D909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59E3EC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>nest box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898A4E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8BCDAC" w14:textId="77777777" w:rsidR="00FF39A8" w:rsidRPr="00F87479" w:rsidRDefault="00FF39A8" w:rsidP="00D136BD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 xml:space="preserve">BFDV+ </w:t>
            </w:r>
          </w:p>
          <w:p w14:paraId="305DF25D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 xml:space="preserve">nest swab </w:t>
            </w:r>
            <w:r w:rsidRPr="00F87479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279A13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>no. eggs</w:t>
            </w:r>
          </w:p>
          <w:p w14:paraId="4D4E9EE5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>laid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32A8C8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 xml:space="preserve">no. </w:t>
            </w:r>
          </w:p>
          <w:p w14:paraId="1E81E896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>eggs hatched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C4737E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>no. fledglings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8FA109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 xml:space="preserve">hatching </w:t>
            </w:r>
            <w:r w:rsidRPr="00F87479">
              <w:rPr>
                <w:rFonts w:cstheme="minorHAnsi"/>
                <w:b/>
                <w:bCs/>
                <w:sz w:val="20"/>
                <w:szCs w:val="20"/>
              </w:rPr>
              <w:br/>
              <w:t>success (%)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19E46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 xml:space="preserve">fledging </w:t>
            </w:r>
            <w:r w:rsidRPr="00F87479">
              <w:rPr>
                <w:rFonts w:cstheme="minorHAnsi"/>
                <w:b/>
                <w:bCs/>
                <w:sz w:val="20"/>
                <w:szCs w:val="20"/>
              </w:rPr>
              <w:br/>
              <w:t>success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C1D2A0" w14:textId="77777777" w:rsidR="00FF39A8" w:rsidRPr="00F87479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7479">
              <w:rPr>
                <w:rFonts w:cstheme="minorHAnsi"/>
                <w:b/>
                <w:bCs/>
                <w:sz w:val="20"/>
                <w:szCs w:val="20"/>
              </w:rPr>
              <w:t xml:space="preserve">breeding </w:t>
            </w:r>
            <w:r w:rsidRPr="00F87479">
              <w:rPr>
                <w:rFonts w:cstheme="minorHAnsi"/>
                <w:b/>
                <w:bCs/>
                <w:sz w:val="20"/>
                <w:szCs w:val="20"/>
              </w:rPr>
              <w:br/>
              <w:t>success (%)</w:t>
            </w:r>
          </w:p>
        </w:tc>
      </w:tr>
      <w:tr w:rsidR="00FF39A8" w:rsidRPr="00F87479" w14:paraId="2D23A0B7" w14:textId="77777777" w:rsidTr="00D136BD">
        <w:trPr>
          <w:trHeight w:val="299"/>
        </w:trPr>
        <w:tc>
          <w:tcPr>
            <w:tcW w:w="687" w:type="dxa"/>
            <w:tcBorders>
              <w:left w:val="nil"/>
              <w:bottom w:val="nil"/>
              <w:right w:val="nil"/>
            </w:tcBorders>
            <w:noWrap/>
            <w:hideMark/>
          </w:tcPr>
          <w:p w14:paraId="468CFBE3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noWrap/>
            <w:hideMark/>
          </w:tcPr>
          <w:p w14:paraId="29A81FB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  <w:noWrap/>
            <w:hideMark/>
          </w:tcPr>
          <w:p w14:paraId="31D65B32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F8747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F87479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07755639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hideMark/>
          </w:tcPr>
          <w:p w14:paraId="3B798001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hideMark/>
          </w:tcPr>
          <w:p w14:paraId="3F308227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noWrap/>
            <w:hideMark/>
          </w:tcPr>
          <w:p w14:paraId="42FDD933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14:paraId="1F825AD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  <w:noWrap/>
            <w:hideMark/>
          </w:tcPr>
          <w:p w14:paraId="66E481E3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hideMark/>
          </w:tcPr>
          <w:p w14:paraId="6757C4BE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FF39A8" w:rsidRPr="00F87479" w14:paraId="6FCC376A" w14:textId="77777777" w:rsidTr="00D136BD">
        <w:trPr>
          <w:trHeight w:val="29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D95157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124DA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3A9BDE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F8747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F87479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7A926E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504654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A6B91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187B02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33BDB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02D679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EACD20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86</w:t>
            </w:r>
          </w:p>
        </w:tc>
      </w:tr>
      <w:tr w:rsidR="00FF39A8" w:rsidRPr="00F87479" w14:paraId="103B32D5" w14:textId="77777777" w:rsidTr="00D136BD">
        <w:trPr>
          <w:trHeight w:val="29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76C1D7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F710F9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52FF50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F8747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F87479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199E9E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E6E54B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F75C8B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A6025C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B5504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D65B63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7CAE64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FF39A8" w:rsidRPr="00F87479" w14:paraId="76DA5747" w14:textId="77777777" w:rsidTr="00D136BD">
        <w:trPr>
          <w:trHeight w:val="29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A19DCA3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D322916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85F22F5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F8747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F87479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4CCF569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5EF7FE7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00ABB0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6B6BE69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BB39012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2AAD8C8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F4B4D1E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F39A8" w:rsidRPr="00F87479" w14:paraId="3773DC25" w14:textId="77777777" w:rsidTr="00D136BD">
        <w:trPr>
          <w:trHeight w:val="29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15347C3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2F4DF2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722AB4B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F8747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F87479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812564E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285C40E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0BF1F22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F1A3138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ADF1154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1AA89125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FD4F2CF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F39A8" w:rsidRPr="00F87479" w14:paraId="2439BFB4" w14:textId="77777777" w:rsidTr="00D136BD">
        <w:trPr>
          <w:trHeight w:val="29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2D15553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3C341D8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4C1DC80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F8747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F87479">
              <w:rPr>
                <w:rFonts w:cstheme="minorHAnsi"/>
                <w:i/>
                <w:sz w:val="20"/>
                <w:szCs w:val="20"/>
              </w:rPr>
              <w:t>eximius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C34FCF5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07D91069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D57319C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0517009F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E7F8A28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DE41BC9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130AE682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FF39A8" w:rsidRPr="00F87479" w14:paraId="58CFEA21" w14:textId="77777777" w:rsidTr="00D136BD">
        <w:trPr>
          <w:trHeight w:val="29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67C11E3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0C725D3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303133A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F8747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F87479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8057069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13B64BE8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38ABC00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0C5B3919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2AA398B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76E4B94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D5674E9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FF39A8" w:rsidRPr="00F87479" w14:paraId="587085E6" w14:textId="77777777" w:rsidTr="00D136BD">
        <w:trPr>
          <w:trHeight w:val="29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B55EBE0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A46BBD3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6A08A7C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F8747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F87479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7ED820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DA2FFB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139FFC0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9155FF6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40F39E9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72D5571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133B9E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FF39A8" w:rsidRPr="00F87479" w14:paraId="2D241AE9" w14:textId="77777777" w:rsidTr="00D136BD">
        <w:trPr>
          <w:trHeight w:val="29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FCDA95C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FE72256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211D1715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F8747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F87479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40B524C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1612D5C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8161716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28079CA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5CD0935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35E71364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CDFB4B2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FF39A8" w:rsidRPr="00F87479" w14:paraId="3FFA1ABD" w14:textId="77777777" w:rsidTr="00D136BD">
        <w:trPr>
          <w:trHeight w:val="29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D291510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0C19FE67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C4164FF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F8747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F87479">
              <w:rPr>
                <w:rFonts w:cstheme="minorHAnsi"/>
                <w:i/>
                <w:sz w:val="20"/>
                <w:szCs w:val="20"/>
              </w:rPr>
              <w:t>eximius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53CC7196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52E775C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2A5E587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1635577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0AD2A5E1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E324EBA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7B0312E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FF39A8" w:rsidRPr="00F87479" w14:paraId="7D86C9A1" w14:textId="77777777" w:rsidTr="00D136BD">
        <w:trPr>
          <w:trHeight w:val="299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78E09C40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5BD72A0D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687516A7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F8747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F87479">
              <w:rPr>
                <w:rFonts w:cstheme="minorHAnsi"/>
                <w:i/>
                <w:sz w:val="20"/>
                <w:szCs w:val="20"/>
              </w:rPr>
              <w:t>eximius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6EF2EE04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78A1F820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78B8DA62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669EDE0E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77B9B40C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2A3D1EF5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05D95461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FF39A8" w:rsidRPr="00F87479" w14:paraId="011BB1D9" w14:textId="77777777" w:rsidTr="00D136BD">
        <w:trPr>
          <w:trHeight w:val="299"/>
        </w:trPr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6F20EC3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F2D309E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3AF1F2E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04BCBE6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 xml:space="preserve">MEAN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6DA2C7E" w14:textId="47685776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AE9B405" w14:textId="4A48626F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2ABD9EB" w14:textId="34E1CC22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5D3C564" w14:textId="0AF38F56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8486FF0" w14:textId="6C940A33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DFAFF29" w14:textId="3AB7A403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66.5</w:t>
            </w:r>
          </w:p>
        </w:tc>
      </w:tr>
      <w:tr w:rsidR="00FF39A8" w:rsidRPr="00F87479" w14:paraId="45216270" w14:textId="77777777" w:rsidTr="00D136BD">
        <w:trPr>
          <w:trHeight w:val="313"/>
        </w:trPr>
        <w:tc>
          <w:tcPr>
            <w:tcW w:w="687" w:type="dxa"/>
            <w:tcBorders>
              <w:top w:val="nil"/>
              <w:left w:val="nil"/>
              <w:right w:val="nil"/>
            </w:tcBorders>
            <w:noWrap/>
          </w:tcPr>
          <w:p w14:paraId="1E827F2B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noWrap/>
          </w:tcPr>
          <w:p w14:paraId="0F5543FB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</w:tcPr>
          <w:p w14:paraId="551DAB5E" w14:textId="77777777" w:rsidR="00FF39A8" w:rsidRPr="00F87479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noWrap/>
          </w:tcPr>
          <w:p w14:paraId="6E4419AA" w14:textId="77777777" w:rsidR="00FF39A8" w:rsidRPr="00F87479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F87479">
              <w:rPr>
                <w:rFonts w:cstheme="minorHAnsi"/>
                <w:sz w:val="20"/>
                <w:szCs w:val="20"/>
              </w:rPr>
              <w:t>SD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</w:tcPr>
          <w:p w14:paraId="45996F1E" w14:textId="720EA634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</w:tcPr>
          <w:p w14:paraId="2A489C27" w14:textId="68DEB884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noWrap/>
          </w:tcPr>
          <w:p w14:paraId="3E9B5E3B" w14:textId="5E036B7D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14:paraId="697AE402" w14:textId="551E8199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noWrap/>
          </w:tcPr>
          <w:p w14:paraId="2A8A141E" w14:textId="26CB21EA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</w:tcPr>
          <w:p w14:paraId="0E329240" w14:textId="0980AB31" w:rsidR="00FF39A8" w:rsidRPr="00F87479" w:rsidRDefault="005D34AE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34.3</w:t>
            </w:r>
          </w:p>
        </w:tc>
      </w:tr>
    </w:tbl>
    <w:p w14:paraId="11C2A9BE" w14:textId="77777777" w:rsidR="00FF39A8" w:rsidRDefault="00FF39A8" w:rsidP="00FF39A8">
      <w:pPr>
        <w:spacing w:line="480" w:lineRule="auto"/>
        <w:rPr>
          <w:b/>
        </w:rPr>
        <w:sectPr w:rsidR="00FF39A8" w:rsidSect="00B82D1E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bookmarkStart w:id="1" w:name="_Ref16062756"/>
      <w:bookmarkStart w:id="2" w:name="_Ref18284219"/>
    </w:p>
    <w:p w14:paraId="73F6A3EE" w14:textId="3070A329" w:rsidR="00FF39A8" w:rsidRPr="00173754" w:rsidRDefault="00FF39A8" w:rsidP="00FF39A8">
      <w:pPr>
        <w:spacing w:line="480" w:lineRule="auto"/>
        <w:rPr>
          <w:rFonts w:cstheme="minorHAnsi"/>
        </w:rPr>
      </w:pPr>
      <w:r>
        <w:rPr>
          <w:b/>
        </w:rPr>
        <w:lastRenderedPageBreak/>
        <w:t>T</w:t>
      </w:r>
      <w:r w:rsidRPr="00A679BA">
        <w:rPr>
          <w:b/>
        </w:rPr>
        <w:t>able S</w:t>
      </w:r>
      <w:bookmarkEnd w:id="1"/>
      <w:bookmarkEnd w:id="2"/>
      <w:r w:rsidR="00A767C9">
        <w:rPr>
          <w:b/>
        </w:rPr>
        <w:t>2</w:t>
      </w:r>
      <w:r w:rsidRPr="00A679BA">
        <w:rPr>
          <w:b/>
        </w:rPr>
        <w:t>:</w:t>
      </w:r>
      <w:r w:rsidRPr="00A679BA">
        <w:t xml:space="preserve"> </w:t>
      </w:r>
      <w:r w:rsidRPr="00173754">
        <w:rPr>
          <w:b/>
        </w:rPr>
        <w:t xml:space="preserve">Data on nest boxes with </w:t>
      </w:r>
      <w:r w:rsidR="008F1CD6">
        <w:rPr>
          <w:b/>
        </w:rPr>
        <w:t>BFDV-negative</w:t>
      </w:r>
      <w:r w:rsidRPr="00173754">
        <w:rPr>
          <w:b/>
        </w:rPr>
        <w:t xml:space="preserve"> birds which we used as control group.</w:t>
      </w:r>
      <w:r>
        <w:t xml:space="preserve"> ‘</w:t>
      </w:r>
      <w:r w:rsidRPr="00A679BA">
        <w:t>Hatch</w:t>
      </w:r>
      <w:r>
        <w:t>ing success’</w:t>
      </w:r>
      <w:r w:rsidRPr="00A679BA">
        <w:t xml:space="preserve"> was calculated as percent</w:t>
      </w:r>
      <w:r>
        <w:t>age of eggs laid that hatched; ‘</w:t>
      </w:r>
      <w:r w:rsidRPr="00A679BA">
        <w:t>fledging success</w:t>
      </w:r>
      <w:r>
        <w:t>’</w:t>
      </w:r>
      <w:r w:rsidRPr="00A679BA">
        <w:t xml:space="preserve"> is</w:t>
      </w:r>
      <w:r>
        <w:t xml:space="preserve"> the</w:t>
      </w:r>
      <w:r w:rsidRPr="00A679BA">
        <w:t xml:space="preserve"> percentage of h</w:t>
      </w:r>
      <w:r>
        <w:t>atched nestlings that fledged; ‘breeding success’</w:t>
      </w:r>
      <w:r w:rsidRPr="00A679BA">
        <w:t xml:space="preserve"> is </w:t>
      </w:r>
      <w:r>
        <w:t xml:space="preserve">the </w:t>
      </w:r>
      <w:r w:rsidRPr="00A679BA">
        <w:t xml:space="preserve">percentage of eggs laid that produced fledglings. </w:t>
      </w:r>
      <w:r w:rsidRPr="00A679BA">
        <w:rPr>
          <w:rFonts w:cstheme="minorHAnsi"/>
        </w:rPr>
        <w:t xml:space="preserve">Abbreviations used are: for field sites: Bellbrae (BB), Meredith (ME), Steiglitz (ST) and </w:t>
      </w:r>
      <w:proofErr w:type="spellStart"/>
      <w:r w:rsidRPr="00A679BA">
        <w:rPr>
          <w:rFonts w:cstheme="minorHAnsi"/>
        </w:rPr>
        <w:t>Gundrys</w:t>
      </w:r>
      <w:proofErr w:type="spellEnd"/>
      <w:r w:rsidRPr="00A679BA">
        <w:rPr>
          <w:rFonts w:cstheme="minorHAnsi"/>
        </w:rPr>
        <w:t xml:space="preserve"> Road (GR); No. (number), BFDV+ (</w:t>
      </w:r>
      <w:r w:rsidR="008F1CD6">
        <w:rPr>
          <w:rFonts w:cstheme="minorHAnsi"/>
        </w:rPr>
        <w:t>BFDV-positive</w:t>
      </w:r>
      <w:r w:rsidRPr="00A679BA">
        <w:rPr>
          <w:rFonts w:cstheme="minorHAnsi"/>
        </w:rPr>
        <w:t>), blood+ (</w:t>
      </w:r>
      <w:r w:rsidR="008F1CD6">
        <w:rPr>
          <w:rFonts w:cstheme="minorHAnsi"/>
        </w:rPr>
        <w:t>BFDV-positive</w:t>
      </w:r>
      <w:r w:rsidRPr="00A679BA">
        <w:rPr>
          <w:rFonts w:cstheme="minorHAnsi"/>
        </w:rPr>
        <w:t xml:space="preserve"> blood sample), blood- (</w:t>
      </w:r>
      <w:r w:rsidR="008F1CD6">
        <w:rPr>
          <w:rFonts w:cstheme="minorHAnsi"/>
        </w:rPr>
        <w:t>BFDV-negative</w:t>
      </w:r>
      <w:r w:rsidRPr="00A679BA">
        <w:rPr>
          <w:rFonts w:cstheme="minorHAnsi"/>
        </w:rPr>
        <w:t xml:space="preserve"> blood sample), cloacal+ (</w:t>
      </w:r>
      <w:r w:rsidR="008F1CD6">
        <w:rPr>
          <w:rFonts w:cstheme="minorHAnsi"/>
        </w:rPr>
        <w:t>BFDV-positive</w:t>
      </w:r>
      <w:r w:rsidRPr="00A679BA">
        <w:rPr>
          <w:rFonts w:cstheme="minorHAnsi"/>
        </w:rPr>
        <w:t xml:space="preserve"> cloacal swab), cloacal- (</w:t>
      </w:r>
      <w:r w:rsidR="008F1CD6">
        <w:rPr>
          <w:rFonts w:cstheme="minorHAnsi"/>
        </w:rPr>
        <w:t>BFDV-negative</w:t>
      </w:r>
      <w:r w:rsidRPr="00A679BA">
        <w:rPr>
          <w:rFonts w:cstheme="minorHAnsi"/>
        </w:rPr>
        <w:t xml:space="preserve"> cloacal swab), adult </w:t>
      </w:r>
      <w:r w:rsidRPr="00A679BA">
        <w:rPr>
          <w:rFonts w:ascii="Segoe UI Symbol" w:hAnsi="Segoe UI Symbol" w:cs="Segoe UI Symbol"/>
        </w:rPr>
        <w:t>♀</w:t>
      </w:r>
      <w:r w:rsidRPr="00A679BA">
        <w:rPr>
          <w:rFonts w:cstheme="minorHAnsi"/>
        </w:rPr>
        <w:t xml:space="preserve"> (female parent), adult </w:t>
      </w:r>
      <w:r w:rsidRPr="00A679BA">
        <w:rPr>
          <w:rFonts w:ascii="Segoe UI Symbol" w:hAnsi="Segoe UI Symbol" w:cs="Segoe UI Symbol"/>
        </w:rPr>
        <w:t>♂</w:t>
      </w:r>
      <w:r w:rsidRPr="00A679BA">
        <w:rPr>
          <w:rFonts w:cstheme="minorHAnsi"/>
        </w:rPr>
        <w:t xml:space="preserve"> (male parent).</w:t>
      </w:r>
    </w:p>
    <w:tbl>
      <w:tblPr>
        <w:tblStyle w:val="TableGrid"/>
        <w:tblpPr w:leftFromText="180" w:rightFromText="180" w:vertAnchor="text" w:horzAnchor="margin" w:tblpY="83"/>
        <w:tblW w:w="14312" w:type="dxa"/>
        <w:tblLook w:val="04A0" w:firstRow="1" w:lastRow="0" w:firstColumn="1" w:lastColumn="0" w:noHBand="0" w:noVBand="1"/>
      </w:tblPr>
      <w:tblGrid>
        <w:gridCol w:w="763"/>
        <w:gridCol w:w="632"/>
        <w:gridCol w:w="731"/>
        <w:gridCol w:w="1247"/>
        <w:gridCol w:w="764"/>
        <w:gridCol w:w="587"/>
        <w:gridCol w:w="893"/>
        <w:gridCol w:w="1039"/>
        <w:gridCol w:w="938"/>
        <w:gridCol w:w="883"/>
        <w:gridCol w:w="955"/>
        <w:gridCol w:w="774"/>
        <w:gridCol w:w="1560"/>
        <w:gridCol w:w="1567"/>
        <w:gridCol w:w="979"/>
      </w:tblGrid>
      <w:tr w:rsidR="00FF39A8" w:rsidRPr="00B32AD3" w14:paraId="0FBA79F6" w14:textId="77777777" w:rsidTr="00D136BD">
        <w:trPr>
          <w:trHeight w:val="702"/>
        </w:trPr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7FBCD5B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020B79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37F24FB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b/>
                <w:bCs/>
                <w:sz w:val="20"/>
                <w:szCs w:val="20"/>
              </w:rPr>
              <w:t>nest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FBA8D1F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2C4B33B" w14:textId="77777777" w:rsidR="00FF39A8" w:rsidRDefault="00FF39A8" w:rsidP="00D136BD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32AD3">
              <w:rPr>
                <w:rFonts w:cstheme="minorHAnsi"/>
                <w:b/>
                <w:bCs/>
                <w:sz w:val="20"/>
                <w:szCs w:val="20"/>
              </w:rPr>
              <w:t xml:space="preserve">BFDV+ </w:t>
            </w:r>
          </w:p>
          <w:p w14:paraId="0F1CB787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nest swab 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BB96865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no. </w:t>
            </w:r>
            <w:r w:rsidRPr="00B32AD3">
              <w:rPr>
                <w:rFonts w:cstheme="minorHAnsi"/>
                <w:b/>
                <w:bCs/>
                <w:sz w:val="20"/>
                <w:szCs w:val="20"/>
              </w:rPr>
              <w:t xml:space="preserve"> eggs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2E6C6ED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no.  eggs hatched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A6A62F1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no.  fledglings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E62804D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b/>
                <w:bCs/>
                <w:sz w:val="20"/>
                <w:szCs w:val="20"/>
              </w:rPr>
              <w:t xml:space="preserve">hatching </w:t>
            </w:r>
            <w:r w:rsidRPr="00B32AD3">
              <w:rPr>
                <w:rFonts w:cstheme="minorHAnsi"/>
                <w:b/>
                <w:bCs/>
                <w:sz w:val="20"/>
                <w:szCs w:val="20"/>
              </w:rPr>
              <w:br/>
              <w:t>success (%)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3E1187D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b/>
                <w:bCs/>
                <w:sz w:val="20"/>
                <w:szCs w:val="20"/>
              </w:rPr>
              <w:t xml:space="preserve">fledging </w:t>
            </w:r>
            <w:r w:rsidRPr="00B32AD3">
              <w:rPr>
                <w:rFonts w:cstheme="minorHAnsi"/>
                <w:b/>
                <w:bCs/>
                <w:sz w:val="20"/>
                <w:szCs w:val="20"/>
              </w:rPr>
              <w:br/>
              <w:t>success (%)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0D753979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b/>
                <w:bCs/>
                <w:sz w:val="20"/>
                <w:szCs w:val="20"/>
              </w:rPr>
              <w:t xml:space="preserve">breeding </w:t>
            </w:r>
            <w:r w:rsidRPr="00B32AD3">
              <w:rPr>
                <w:rFonts w:cstheme="minorHAnsi"/>
                <w:b/>
                <w:bCs/>
                <w:sz w:val="20"/>
                <w:szCs w:val="20"/>
              </w:rPr>
              <w:br/>
              <w:t>success (%)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52A8410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no. adults tested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B1940FE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b/>
                <w:bCs/>
                <w:sz w:val="20"/>
                <w:szCs w:val="20"/>
              </w:rPr>
              <w:t xml:space="preserve">BFDV status </w:t>
            </w:r>
            <w:r w:rsidRPr="00B32AD3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adult </w:t>
            </w:r>
            <w:r w:rsidRPr="00B32AD3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♀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02DF0853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b/>
                <w:bCs/>
                <w:sz w:val="20"/>
                <w:szCs w:val="20"/>
              </w:rPr>
              <w:t xml:space="preserve">BFDV status </w:t>
            </w:r>
            <w:r w:rsidRPr="00B32AD3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adult </w:t>
            </w:r>
            <w:r w:rsidRPr="00B32AD3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♂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14F0689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b/>
                <w:bCs/>
                <w:sz w:val="20"/>
                <w:szCs w:val="20"/>
              </w:rPr>
              <w:t xml:space="preserve">BFDV status </w:t>
            </w:r>
            <w:r w:rsidRPr="00B32AD3">
              <w:rPr>
                <w:rFonts w:cstheme="minorHAnsi"/>
                <w:b/>
                <w:bCs/>
                <w:sz w:val="20"/>
                <w:szCs w:val="20"/>
              </w:rPr>
              <w:br/>
              <w:t>nestlings</w:t>
            </w:r>
          </w:p>
        </w:tc>
      </w:tr>
      <w:tr w:rsidR="00FF39A8" w:rsidRPr="00B32AD3" w14:paraId="7CC9FD10" w14:textId="77777777" w:rsidTr="00D136BD">
        <w:trPr>
          <w:trHeight w:val="95"/>
        </w:trPr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FE581B8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2AE6841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ST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7E25B8F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W8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1DF3D89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B32AD3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8A0A3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76E53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02936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9EC42" w14:textId="77777777" w:rsidR="00FF39A8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9928A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7ADEC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7FEE4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A4797" w14:textId="77777777" w:rsidR="00FF39A8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97919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776B1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1507F" w14:textId="77777777" w:rsidR="00FF39A8" w:rsidRPr="00B32AD3" w:rsidRDefault="00FF39A8" w:rsidP="00D136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</w:t>
            </w:r>
          </w:p>
        </w:tc>
      </w:tr>
      <w:tr w:rsidR="00FF39A8" w:rsidRPr="00B32AD3" w14:paraId="5FFC4497" w14:textId="77777777" w:rsidTr="00D136BD">
        <w:trPr>
          <w:trHeight w:val="10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FE4259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44542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ME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5C6350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E10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5AA811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B32AD3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B32AD3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3EE49E6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795DF76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BAA82B6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7657FF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BEA3C4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416858B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F0E0FF8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9877B34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8E591F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08FDF54C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1B821FB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</w:t>
            </w:r>
          </w:p>
        </w:tc>
      </w:tr>
      <w:tr w:rsidR="00FF39A8" w:rsidRPr="00B32AD3" w14:paraId="598E9145" w14:textId="77777777" w:rsidTr="00D136BD">
        <w:trPr>
          <w:trHeight w:val="14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E04DB6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123ECC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ME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FFDF5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E4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28E906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B32AD3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B32AD3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C8056C7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28E1B0F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0B0F794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016962D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D8BF2AD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CE989E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65C9489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8BB28A4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130E11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490F90FF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53A52FC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</w:t>
            </w:r>
          </w:p>
        </w:tc>
      </w:tr>
      <w:tr w:rsidR="00FF39A8" w:rsidRPr="00B32AD3" w14:paraId="552F3BAC" w14:textId="77777777" w:rsidTr="00D136BD">
        <w:trPr>
          <w:trHeight w:val="17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67EA7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9BC93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838DA9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C11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DE7332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B32AD3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B32AD3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6F62718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0C46AD25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E6D2DB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D7FDE6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D843191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36E763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FB93301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EE69B36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DD2508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1E2898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AC225C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</w:t>
            </w:r>
          </w:p>
        </w:tc>
      </w:tr>
      <w:tr w:rsidR="00FF39A8" w:rsidRPr="00B32AD3" w14:paraId="48C9B6F0" w14:textId="77777777" w:rsidTr="00D136BD">
        <w:trPr>
          <w:trHeight w:val="1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11182B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D8E58F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ME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EBAB2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W4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11583A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B32AD3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B32AD3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5725BF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0F3E399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13343AB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6B7E8B7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867760B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4285B5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B45D0A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0639181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D1EA17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E0E414F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3EC3C14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</w:t>
            </w:r>
          </w:p>
        </w:tc>
      </w:tr>
      <w:tr w:rsidR="00FF39A8" w:rsidRPr="00B32AD3" w14:paraId="19D8E2FB" w14:textId="77777777" w:rsidTr="00D136BD">
        <w:trPr>
          <w:trHeight w:val="243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7BEFC6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AA6FED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948747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C15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1680C4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B32AD3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B32AD3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E56AE1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E61FF8D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095917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4FAB335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0B9F9C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9B12FED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D8853A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1FD8B6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DAAE24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5E5750E0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6C68B3F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</w:t>
            </w:r>
          </w:p>
        </w:tc>
      </w:tr>
      <w:tr w:rsidR="00FF39A8" w:rsidRPr="00B32AD3" w14:paraId="62E861C9" w14:textId="77777777" w:rsidTr="00D136BD">
        <w:trPr>
          <w:trHeight w:val="10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886AA9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70A710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ST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C6109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W7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7658FA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B32AD3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B32AD3">
              <w:rPr>
                <w:rFonts w:cstheme="minorHAnsi"/>
                <w:i/>
                <w:sz w:val="20"/>
                <w:szCs w:val="20"/>
              </w:rPr>
              <w:t>eximius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440418B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01F395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8E812F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A2BEBA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1FBB39D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026815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03D2214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4511E9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0EC7EB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blood-, cloacal</w:t>
            </w:r>
            <w:r w:rsidRPr="00B32AD3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7D184607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cloacal?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7437B9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</w:t>
            </w:r>
          </w:p>
        </w:tc>
      </w:tr>
      <w:tr w:rsidR="00FF39A8" w:rsidRPr="00B32AD3" w14:paraId="3C3B5A1D" w14:textId="77777777" w:rsidTr="00D136BD">
        <w:trPr>
          <w:trHeight w:val="10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FC3C6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A51F57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GR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B03F19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P29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716A89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B32AD3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B32AD3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910FC69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0BB01E8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E90582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29340C4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6285C45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5689E55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98EF681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C935B40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207C6B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1551EA5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298D54B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</w:t>
            </w:r>
          </w:p>
        </w:tc>
      </w:tr>
      <w:tr w:rsidR="00FF39A8" w:rsidRPr="00B32AD3" w14:paraId="29D46AD9" w14:textId="77777777" w:rsidTr="00D136BD">
        <w:trPr>
          <w:trHeight w:val="10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FCE965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92B6E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ST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7EEB38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S16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12AB7F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B32AD3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B32AD3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649ED0B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D17AAE4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003DC3F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F253A9F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246C885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0875960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7CA786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0337C99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3FC6E9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3BE9D81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2AD34E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</w:t>
            </w:r>
          </w:p>
        </w:tc>
      </w:tr>
      <w:tr w:rsidR="00FF39A8" w:rsidRPr="00B32AD3" w14:paraId="6ACF115C" w14:textId="77777777" w:rsidTr="00D136BD">
        <w:trPr>
          <w:trHeight w:val="10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13DF3F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685A9C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ST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691400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S20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310B43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B32AD3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B32AD3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289B2D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79F20CD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EBA168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3FE88B7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6CFA840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7767BF0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77D741D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2DC52C8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6078C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7505637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AC6E1BD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</w:t>
            </w:r>
          </w:p>
        </w:tc>
      </w:tr>
      <w:tr w:rsidR="00FF39A8" w:rsidRPr="00B32AD3" w14:paraId="44BF6426" w14:textId="77777777" w:rsidTr="00D136BD">
        <w:trPr>
          <w:trHeight w:val="105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D9E07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845027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003C0BC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N7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B05BA99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  <w:r w:rsidRPr="00B32AD3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B32AD3">
              <w:rPr>
                <w:rFonts w:cstheme="minorHAns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4524D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6423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6330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1977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BD7E4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619BF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69F0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EFBC5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DB212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53FE4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blood-, cloacal-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087C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B32AD3">
              <w:rPr>
                <w:rFonts w:cstheme="minorHAnsi"/>
                <w:sz w:val="20"/>
                <w:szCs w:val="20"/>
              </w:rPr>
              <w:t>blood-</w:t>
            </w:r>
          </w:p>
        </w:tc>
      </w:tr>
      <w:tr w:rsidR="00FF39A8" w:rsidRPr="00B32AD3" w14:paraId="204196CB" w14:textId="77777777" w:rsidTr="00D136BD">
        <w:trPr>
          <w:trHeight w:val="105"/>
        </w:trPr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D71DD3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4192C1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2A7BA13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79A3B13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92F61" w14:textId="77777777" w:rsidR="00FF39A8" w:rsidRPr="007E7914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7E7914">
              <w:rPr>
                <w:rFonts w:cstheme="minorHAnsi"/>
                <w:sz w:val="20"/>
                <w:szCs w:val="20"/>
              </w:rPr>
              <w:t>MEAN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B702A" w14:textId="77777777" w:rsidR="00FF39A8" w:rsidRPr="007E7914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A9927" w14:textId="77777777" w:rsidR="00FF39A8" w:rsidRPr="007E7914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25937" w14:textId="77777777" w:rsidR="00FF39A8" w:rsidRPr="007E7914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57571" w14:textId="77777777" w:rsidR="00FF39A8" w:rsidRPr="007E7914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87.12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71717" w14:textId="77777777" w:rsidR="00FF39A8" w:rsidRPr="007E7914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88.64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D992F" w14:textId="77777777" w:rsidR="00FF39A8" w:rsidRPr="007E7914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79.55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A7305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B6395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7F9A8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19A85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39A8" w:rsidRPr="00B32AD3" w14:paraId="6ED01C8B" w14:textId="77777777" w:rsidTr="00D136BD">
        <w:trPr>
          <w:trHeight w:val="105"/>
        </w:trPr>
        <w:tc>
          <w:tcPr>
            <w:tcW w:w="763" w:type="dxa"/>
            <w:tcBorders>
              <w:top w:val="nil"/>
              <w:left w:val="nil"/>
              <w:right w:val="nil"/>
            </w:tcBorders>
            <w:noWrap/>
          </w:tcPr>
          <w:p w14:paraId="0F429F40" w14:textId="77777777" w:rsidR="00FF39A8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noWrap/>
          </w:tcPr>
          <w:p w14:paraId="09E401E4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noWrap/>
          </w:tcPr>
          <w:p w14:paraId="0B293EAE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noWrap/>
          </w:tcPr>
          <w:p w14:paraId="48564B30" w14:textId="77777777" w:rsidR="00FF39A8" w:rsidRPr="00B32AD3" w:rsidRDefault="00FF39A8" w:rsidP="00D136B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318F5032" w14:textId="77777777" w:rsidR="00FF39A8" w:rsidRPr="007E7914" w:rsidRDefault="00FF39A8" w:rsidP="00D136BD">
            <w:pPr>
              <w:rPr>
                <w:rFonts w:cstheme="minorHAnsi"/>
                <w:sz w:val="20"/>
                <w:szCs w:val="20"/>
              </w:rPr>
            </w:pPr>
            <w:r w:rsidRPr="007E7914">
              <w:rPr>
                <w:rFonts w:cstheme="minorHAnsi"/>
                <w:sz w:val="20"/>
                <w:szCs w:val="20"/>
              </w:rPr>
              <w:t>SD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</w:tcPr>
          <w:p w14:paraId="62046D3F" w14:textId="77777777" w:rsidR="00FF39A8" w:rsidRPr="007E7914" w:rsidRDefault="00FF39A8" w:rsidP="00D13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14:paraId="5EDFF6FB" w14:textId="77777777" w:rsidR="00FF39A8" w:rsidRPr="007E7914" w:rsidRDefault="00FF39A8" w:rsidP="00D13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14:paraId="5112E701" w14:textId="77777777" w:rsidR="00FF39A8" w:rsidRPr="007E7914" w:rsidRDefault="00FF39A8" w:rsidP="00D13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</w:tcPr>
          <w:p w14:paraId="5D34F9D0" w14:textId="77777777" w:rsidR="00FF39A8" w:rsidRPr="007E7914" w:rsidRDefault="00FF39A8" w:rsidP="00D13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14:paraId="54608258" w14:textId="77777777" w:rsidR="00FF39A8" w:rsidRPr="007E7914" w:rsidRDefault="00FF39A8" w:rsidP="00D13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14:paraId="15754562" w14:textId="77777777" w:rsidR="00FF39A8" w:rsidRPr="007E7914" w:rsidRDefault="00FF39A8" w:rsidP="00D13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914">
              <w:rPr>
                <w:rFonts w:ascii="Calibri" w:hAnsi="Calibri" w:cs="Calibri"/>
                <w:color w:val="000000"/>
                <w:sz w:val="20"/>
                <w:szCs w:val="20"/>
              </w:rPr>
              <w:t>30.02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4EF38B28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702E4D1A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</w:tcPr>
          <w:p w14:paraId="3B50DAE7" w14:textId="77777777" w:rsidR="00FF39A8" w:rsidRPr="00B32AD3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</w:tcPr>
          <w:p w14:paraId="27EA9E85" w14:textId="77777777" w:rsidR="00FF39A8" w:rsidRDefault="00FF39A8" w:rsidP="00D136B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E40498" w14:textId="77777777" w:rsidR="00FF39A8" w:rsidRDefault="00FF39A8" w:rsidP="00FF39A8">
      <w:pPr>
        <w:spacing w:after="0" w:line="480" w:lineRule="auto"/>
        <w:rPr>
          <w:rFonts w:cstheme="minorHAnsi"/>
          <w:sz w:val="24"/>
          <w:szCs w:val="24"/>
        </w:rPr>
        <w:sectPr w:rsidR="00FF39A8" w:rsidSect="00C06151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06911E0E" w14:textId="77777777" w:rsidR="00FF39A8" w:rsidRPr="00CE7733" w:rsidRDefault="00FF39A8" w:rsidP="00FF39A8">
      <w:pPr>
        <w:spacing w:line="480" w:lineRule="auto"/>
        <w:rPr>
          <w:b/>
          <w:u w:val="single"/>
        </w:rPr>
      </w:pPr>
      <w:r w:rsidRPr="00163E62">
        <w:rPr>
          <w:noProof/>
          <w:lang w:eastAsia="en-AU"/>
        </w:rPr>
        <w:lastRenderedPageBreak/>
        <w:drawing>
          <wp:inline distT="0" distB="0" distL="0" distR="0" wp14:anchorId="5FCCACC7" wp14:editId="4A0D3D43">
            <wp:extent cx="5676900" cy="5676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69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AA29B" w14:textId="0FE0BD9B" w:rsidR="00FF39A8" w:rsidRDefault="00FF39A8" w:rsidP="00FF39A8">
      <w:pPr>
        <w:pStyle w:val="Caption"/>
        <w:spacing w:line="480" w:lineRule="auto"/>
        <w:sectPr w:rsidR="00FF39A8" w:rsidSect="004E55DB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b/>
          <w:i w:val="0"/>
          <w:color w:val="auto"/>
          <w:sz w:val="22"/>
          <w:szCs w:val="22"/>
        </w:rPr>
        <w:t>Figure S1</w:t>
      </w:r>
      <w:r w:rsidRPr="00173754">
        <w:rPr>
          <w:b/>
          <w:i w:val="0"/>
          <w:color w:val="auto"/>
          <w:sz w:val="22"/>
          <w:szCs w:val="22"/>
        </w:rPr>
        <w:t>: BFDV presence in the nest box before, during and after the breeding season for every nest, as detected with nest box swabs.</w:t>
      </w:r>
      <w:r>
        <w:rPr>
          <w:i w:val="0"/>
          <w:color w:val="auto"/>
          <w:sz w:val="22"/>
          <w:szCs w:val="22"/>
        </w:rPr>
        <w:t xml:space="preserve"> Panel A</w:t>
      </w:r>
      <w:r w:rsidRPr="00F1610C">
        <w:rPr>
          <w:i w:val="0"/>
          <w:color w:val="auto"/>
          <w:sz w:val="22"/>
          <w:szCs w:val="22"/>
        </w:rPr>
        <w:t xml:space="preserve"> shows results with a detection threshold of </w:t>
      </w:r>
      <w:proofErr w:type="spellStart"/>
      <w:r w:rsidRPr="00F1610C">
        <w:rPr>
          <w:i w:val="0"/>
          <w:color w:val="auto"/>
          <w:sz w:val="22"/>
          <w:szCs w:val="22"/>
        </w:rPr>
        <w:t>Cq</w:t>
      </w:r>
      <w:proofErr w:type="spellEnd"/>
      <w:r w:rsidRPr="00F1610C">
        <w:rPr>
          <w:i w:val="0"/>
          <w:color w:val="auto"/>
          <w:sz w:val="22"/>
          <w:szCs w:val="22"/>
        </w:rPr>
        <w:t xml:space="preserve"> &lt; 36, panel </w:t>
      </w:r>
      <w:r>
        <w:rPr>
          <w:i w:val="0"/>
          <w:color w:val="auto"/>
          <w:sz w:val="22"/>
          <w:szCs w:val="22"/>
        </w:rPr>
        <w:t>B</w:t>
      </w:r>
      <w:r w:rsidRPr="00F1610C">
        <w:rPr>
          <w:i w:val="0"/>
          <w:color w:val="auto"/>
          <w:sz w:val="22"/>
          <w:szCs w:val="22"/>
        </w:rPr>
        <w:t xml:space="preserve"> shows the same nest, with a detection threshold of </w:t>
      </w:r>
      <w:proofErr w:type="spellStart"/>
      <w:r w:rsidRPr="00F1610C">
        <w:rPr>
          <w:i w:val="0"/>
          <w:color w:val="auto"/>
          <w:sz w:val="22"/>
          <w:szCs w:val="22"/>
        </w:rPr>
        <w:t>Cq</w:t>
      </w:r>
      <w:proofErr w:type="spellEnd"/>
      <w:r w:rsidRPr="00F1610C">
        <w:rPr>
          <w:i w:val="0"/>
          <w:color w:val="auto"/>
          <w:sz w:val="22"/>
          <w:szCs w:val="22"/>
        </w:rPr>
        <w:t xml:space="preserve"> &lt; 38. Black dots with dotted lines show nests which contained </w:t>
      </w:r>
      <w:r w:rsidR="008F1CD6">
        <w:rPr>
          <w:i w:val="0"/>
          <w:color w:val="auto"/>
          <w:sz w:val="22"/>
          <w:szCs w:val="22"/>
        </w:rPr>
        <w:t>BFDV-positive</w:t>
      </w:r>
      <w:r w:rsidRPr="00F1610C">
        <w:rPr>
          <w:i w:val="0"/>
          <w:color w:val="auto"/>
          <w:sz w:val="22"/>
          <w:szCs w:val="22"/>
        </w:rPr>
        <w:t xml:space="preserve"> birds, dark grey dots with short-dashed lines show empty nest boxes which were used as paired controls, and light grey dots with long-dashed lines show nest boxes with </w:t>
      </w:r>
      <w:r w:rsidR="008F1CD6">
        <w:rPr>
          <w:i w:val="0"/>
          <w:color w:val="auto"/>
          <w:sz w:val="22"/>
          <w:szCs w:val="22"/>
        </w:rPr>
        <w:t>BFDV-negative</w:t>
      </w:r>
      <w:r w:rsidRPr="00F1610C">
        <w:rPr>
          <w:i w:val="0"/>
          <w:color w:val="auto"/>
          <w:sz w:val="22"/>
          <w:szCs w:val="22"/>
        </w:rPr>
        <w:t xml:space="preserve"> birds. Dots have been spread out along the y-axis for better visibility.</w:t>
      </w:r>
    </w:p>
    <w:p w14:paraId="4C7CCB88" w14:textId="77777777" w:rsidR="00FF39A8" w:rsidRPr="00F87479" w:rsidRDefault="00FF39A8" w:rsidP="00FF39A8">
      <w:pPr>
        <w:spacing w:after="0" w:line="480" w:lineRule="auto"/>
        <w:rPr>
          <w:rFonts w:cstheme="minorHAnsi"/>
          <w:b/>
          <w:sz w:val="24"/>
          <w:szCs w:val="24"/>
        </w:rPr>
      </w:pPr>
      <w:r w:rsidRPr="00F87479">
        <w:rPr>
          <w:rFonts w:cstheme="minorHAnsi"/>
          <w:b/>
          <w:noProof/>
          <w:sz w:val="24"/>
          <w:szCs w:val="24"/>
          <w:lang w:eastAsia="en-AU"/>
        </w:rPr>
        <w:lastRenderedPageBreak/>
        <w:drawing>
          <wp:inline distT="0" distB="0" distL="0" distR="0" wp14:anchorId="78F40D8D" wp14:editId="45B8CEBC">
            <wp:extent cx="4170121" cy="387731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273" cy="3881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8F539" w14:textId="79253F41" w:rsidR="00FF39A8" w:rsidRPr="00F87479" w:rsidRDefault="00FF39A8" w:rsidP="00FF39A8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Figure S2:</w:t>
      </w:r>
      <w:r w:rsidRPr="00F87479">
        <w:rPr>
          <w:rFonts w:cstheme="minorHAnsi"/>
          <w:sz w:val="24"/>
          <w:szCs w:val="24"/>
        </w:rPr>
        <w:t xml:space="preserve"> </w:t>
      </w:r>
      <w:r w:rsidRPr="00173754">
        <w:rPr>
          <w:rFonts w:cstheme="minorHAnsi"/>
          <w:b/>
          <w:sz w:val="24"/>
          <w:szCs w:val="24"/>
        </w:rPr>
        <w:t xml:space="preserve">Number of nest boxes (out of total of 33 for the three test groups, 11 per group) with </w:t>
      </w:r>
      <w:r w:rsidR="008F1CD6">
        <w:rPr>
          <w:rFonts w:cstheme="minorHAnsi"/>
          <w:b/>
          <w:sz w:val="24"/>
          <w:szCs w:val="24"/>
        </w:rPr>
        <w:t>BFDV-positive</w:t>
      </w:r>
      <w:r w:rsidRPr="00173754">
        <w:rPr>
          <w:rFonts w:cstheme="minorHAnsi"/>
          <w:b/>
          <w:sz w:val="24"/>
          <w:szCs w:val="24"/>
        </w:rPr>
        <w:t xml:space="preserve"> nest box swabs before, during and after the breeding season, and analysed with the higher qPCR threshold</w:t>
      </w:r>
      <w:r w:rsidRPr="00173754">
        <w:rPr>
          <w:rFonts w:cstheme="minorHAnsi"/>
          <w:b/>
          <w:sz w:val="24"/>
          <w:szCs w:val="24"/>
          <w:vertAlign w:val="subscript"/>
        </w:rPr>
        <w:t>38</w:t>
      </w:r>
      <w:r w:rsidRPr="0017375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Using this threshold</w:t>
      </w:r>
      <w:r w:rsidRPr="00F87479">
        <w:rPr>
          <w:rFonts w:cstheme="minorHAnsi"/>
          <w:sz w:val="24"/>
          <w:szCs w:val="24"/>
        </w:rPr>
        <w:t xml:space="preserve"> leads to inclusion of samples with weaker qPCR signals as positive and thus to a higher total number of </w:t>
      </w:r>
      <w:r w:rsidR="008F1CD6">
        <w:rPr>
          <w:rFonts w:cstheme="minorHAnsi"/>
          <w:sz w:val="24"/>
          <w:szCs w:val="24"/>
        </w:rPr>
        <w:t>BFDV-positive</w:t>
      </w:r>
      <w:r w:rsidRPr="00F87479">
        <w:rPr>
          <w:rFonts w:cstheme="minorHAnsi"/>
          <w:sz w:val="24"/>
          <w:szCs w:val="24"/>
        </w:rPr>
        <w:t xml:space="preserve"> samples. For unoccupied nest boxes during the breeding season, the sample size was 10 unoccupied nest boxes instead of 11.</w:t>
      </w:r>
    </w:p>
    <w:p w14:paraId="09047D3A" w14:textId="77777777" w:rsidR="00B71D67" w:rsidRDefault="00B71D67"/>
    <w:sectPr w:rsidR="00B71D67" w:rsidSect="00C06151">
      <w:pgSz w:w="11906" w:h="16838" w:code="9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A8"/>
    <w:rsid w:val="000064E2"/>
    <w:rsid w:val="00063170"/>
    <w:rsid w:val="001E6B92"/>
    <w:rsid w:val="0038252D"/>
    <w:rsid w:val="004138EE"/>
    <w:rsid w:val="004F35BD"/>
    <w:rsid w:val="005223FE"/>
    <w:rsid w:val="0053203B"/>
    <w:rsid w:val="005D34AE"/>
    <w:rsid w:val="005E7A14"/>
    <w:rsid w:val="006E3800"/>
    <w:rsid w:val="007E25E3"/>
    <w:rsid w:val="0081454D"/>
    <w:rsid w:val="008F1CD6"/>
    <w:rsid w:val="00A6516D"/>
    <w:rsid w:val="00A767C9"/>
    <w:rsid w:val="00AB654C"/>
    <w:rsid w:val="00B71D67"/>
    <w:rsid w:val="00FB6D17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8F67"/>
  <w15:chartTrackingRefBased/>
  <w15:docId w15:val="{6AEA922F-2F41-4AD6-8830-1CAC6255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F39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F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F39A8"/>
  </w:style>
  <w:style w:type="character" w:styleId="CommentReference">
    <w:name w:val="annotation reference"/>
    <w:basedOn w:val="DefaultParagraphFont"/>
    <w:uiPriority w:val="99"/>
    <w:semiHidden/>
    <w:unhideWhenUsed/>
    <w:rsid w:val="00AB6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B992DE15C7041B7895876F98539A9" ma:contentTypeVersion="9" ma:contentTypeDescription="Create a new document." ma:contentTypeScope="" ma:versionID="e2e2af804e1d77137ddcb7b343f07b42">
  <xsd:schema xmlns:xsd="http://www.w3.org/2001/XMLSchema" xmlns:xs="http://www.w3.org/2001/XMLSchema" xmlns:p="http://schemas.microsoft.com/office/2006/metadata/properties" xmlns:ns3="0ce2b9ed-868a-4ad9-ad37-80938ad3f319" targetNamespace="http://schemas.microsoft.com/office/2006/metadata/properties" ma:root="true" ma:fieldsID="7fdf8392ee049a52251b2e6a81f48658" ns3:_="">
    <xsd:import namespace="0ce2b9ed-868a-4ad9-ad37-80938ad3f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2b9ed-868a-4ad9-ad37-80938ad3f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DBB7A-F0E2-4505-8AE2-F9F241309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02842-FFC0-4B99-A603-E82E3B3B1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2AE55-9A8A-454E-A2E4-969380C1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2b9ed-868a-4ad9-ad37-80938ad3f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MARIE MARTENS</dc:creator>
  <cp:keywords/>
  <dc:description/>
  <cp:lastModifiedBy>JOHANNE MARIE MARTENS</cp:lastModifiedBy>
  <cp:revision>2</cp:revision>
  <dcterms:created xsi:type="dcterms:W3CDTF">2020-04-16T00:44:00Z</dcterms:created>
  <dcterms:modified xsi:type="dcterms:W3CDTF">2020-04-16T00:44:00Z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0x010100699B992DE15C7041B7895876F98539A9</vt:lpwstr>
  </property>
</Properties>
</file>