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CB" w:rsidRDefault="00F0541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  <w:bookmarkStart w:id="0" w:name="_GoBack"/>
      <w:bookmarkEnd w:id="0"/>
      <w:r w:rsidR="00A84446">
        <w:rPr>
          <w:rFonts w:ascii="Times New Roman" w:hAnsi="Times New Roman" w:cs="Times New Roman"/>
          <w:sz w:val="24"/>
          <w:szCs w:val="24"/>
        </w:rPr>
        <w:t xml:space="preserve"> List of annotated genes in </w:t>
      </w:r>
      <w:r w:rsidR="00A84446">
        <w:rPr>
          <w:rFonts w:ascii="Times New Roman" w:hAnsi="Times New Roman" w:cs="Times New Roman"/>
          <w:i/>
          <w:sz w:val="24"/>
          <w:szCs w:val="24"/>
        </w:rPr>
        <w:t>E. tef</w:t>
      </w:r>
      <w:r w:rsidR="00A84446">
        <w:rPr>
          <w:rFonts w:ascii="Times New Roman" w:hAnsi="Times New Roman" w:cs="Times New Roman"/>
          <w:sz w:val="24"/>
          <w:szCs w:val="24"/>
        </w:rPr>
        <w:t xml:space="preserve"> accessions</w:t>
      </w:r>
      <w:r w:rsidR="00A844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027CB" w:rsidRDefault="00A84446">
      <w:pPr>
        <w:tabs>
          <w:tab w:val="left" w:pos="2520"/>
        </w:tabs>
        <w:spacing w:after="0" w:line="24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tbl>
      <w:tblPr>
        <w:tblStyle w:val="ListTable6Colorful1"/>
        <w:tblW w:w="9360" w:type="dxa"/>
        <w:tblLook w:val="04A0" w:firstRow="1" w:lastRow="0" w:firstColumn="1" w:lastColumn="0" w:noHBand="0" w:noVBand="1"/>
      </w:tblPr>
      <w:tblGrid>
        <w:gridCol w:w="2037"/>
        <w:gridCol w:w="7539"/>
      </w:tblGrid>
      <w:tr w:rsidR="009027CB" w:rsidTr="00902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group of genes</w:t>
            </w:r>
          </w:p>
        </w:tc>
        <w:tc>
          <w:tcPr>
            <w:tcW w:w="6804" w:type="dxa"/>
            <w:noWrap/>
          </w:tcPr>
          <w:p w:rsidR="009027CB" w:rsidRDefault="00A844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genes names </w:t>
            </w:r>
          </w:p>
        </w:tc>
      </w:tr>
      <w:tr w:rsidR="009027CB" w:rsidTr="009027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Photosystem I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psaJ</w:t>
            </w:r>
            <w:proofErr w:type="spellEnd"/>
          </w:p>
        </w:tc>
      </w:tr>
      <w:tr w:rsidR="009027CB" w:rsidTr="009027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Photosystem II</w:t>
            </w:r>
          </w:p>
        </w:tc>
        <w:tc>
          <w:tcPr>
            <w:tcW w:w="6804" w:type="dxa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psbZ</w:t>
            </w:r>
            <w:proofErr w:type="spellEnd"/>
          </w:p>
        </w:tc>
      </w:tr>
      <w:tr w:rsidR="009027CB" w:rsidTr="009027C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Cytochrome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b/f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complex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petA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petB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*,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petD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*,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petG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petL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petN</w:t>
            </w:r>
            <w:proofErr w:type="spellEnd"/>
          </w:p>
        </w:tc>
      </w:tr>
      <w:tr w:rsidR="009027CB" w:rsidTr="009027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ATP synthase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atpB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atpF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*,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atpH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atpI</w:t>
            </w:r>
            <w:proofErr w:type="spellEnd"/>
          </w:p>
        </w:tc>
      </w:tr>
      <w:tr w:rsidR="009027CB" w:rsidTr="009027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NADH dehydrogenase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ndhK</w:t>
            </w:r>
            <w:proofErr w:type="spellEnd"/>
          </w:p>
        </w:tc>
      </w:tr>
      <w:tr w:rsidR="009027CB" w:rsidTr="009027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RubisCO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large subunit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rbcL</w:t>
            </w:r>
            <w:proofErr w:type="spellEnd"/>
          </w:p>
        </w:tc>
      </w:tr>
      <w:tr w:rsidR="009027CB" w:rsidTr="009027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RNA polymerase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rpoB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 rpoC1, rpoC2</w:t>
            </w:r>
          </w:p>
        </w:tc>
      </w:tr>
      <w:tr w:rsidR="009027CB" w:rsidTr="009027C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Ribosomal proteins (SSC)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rps2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rps3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rps4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rps7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 (×2),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rps8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rps11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rps12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 (×2),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rps14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rps15(×2)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rps16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rps18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rps19(×2)</w:t>
            </w:r>
          </w:p>
        </w:tc>
      </w:tr>
      <w:tr w:rsidR="009027CB" w:rsidTr="009027C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Ribosomal proteins (LSC)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rpl2*(×2) , rpl14, rpl16*, rpl20, rpl22, rpl23, rpl32, rpl33, rpl36</w:t>
            </w:r>
          </w:p>
        </w:tc>
      </w:tr>
      <w:tr w:rsidR="009027CB" w:rsidTr="00902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protease proteolytic subunit and maturase K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clpP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matK</w:t>
            </w:r>
            <w:proofErr w:type="spellEnd"/>
          </w:p>
        </w:tc>
      </w:tr>
      <w:tr w:rsidR="009027CB" w:rsidTr="00902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other gene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infA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ccsA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cemA</w:t>
            </w:r>
            <w:proofErr w:type="spellEnd"/>
          </w:p>
        </w:tc>
      </w:tr>
      <w:tr w:rsidR="009027CB" w:rsidTr="009027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hypothetical chloroplast reading frames 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ycf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ycf68 (×2), ycf3*, ycf4, </w:t>
            </w:r>
          </w:p>
        </w:tc>
      </w:tr>
      <w:tr w:rsidR="009027CB" w:rsidTr="009027C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Ribosomal RNAs</w:t>
            </w:r>
          </w:p>
        </w:tc>
        <w:tc>
          <w:tcPr>
            <w:tcW w:w="6804" w:type="dxa"/>
            <w:shd w:val="clear" w:color="auto" w:fill="auto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rrn4.5 (×2), rrn5 (×2), rrn16 (×2), rrn23 (×2)</w:t>
            </w:r>
          </w:p>
        </w:tc>
      </w:tr>
      <w:tr w:rsidR="009027CB" w:rsidTr="009027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noWrap/>
          </w:tcPr>
          <w:p w:rsidR="009027CB" w:rsidRDefault="00A8444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transfer RNAs</w:t>
            </w:r>
          </w:p>
        </w:tc>
        <w:tc>
          <w:tcPr>
            <w:tcW w:w="6804" w:type="dxa"/>
            <w:noWrap/>
          </w:tcPr>
          <w:p w:rsidR="009027CB" w:rsidRDefault="00A844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-GUG(×2),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-CAU(×2),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-CAA(×2),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-GAC(×2),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-GAU*(×2),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-UGC*(×2),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-ACG(×2),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-GUU(×2),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-UGG,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-CCA,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-UAC*,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-UGU,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trnfM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-CAU,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-UCU,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-GCA,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-UCC*,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trnfM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-CAU,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-UGA,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-GCU,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trnQ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-UUG,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-UUU*,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-CAU,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-GAA,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-UAA,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-GGA,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-GUC,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-GUA 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-UUC,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-CAU,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-GCC,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trnL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-UAG</w:t>
            </w:r>
          </w:p>
        </w:tc>
      </w:tr>
    </w:tbl>
    <w:p w:rsidR="009027CB" w:rsidRDefault="00A844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(×2) Two gene copies in the IRs, gene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 introns (*)</w:t>
      </w:r>
    </w:p>
    <w:p w:rsidR="009027CB" w:rsidRDefault="009027CB">
      <w:pPr>
        <w:rPr>
          <w:rFonts w:ascii="Times New Roman" w:hAnsi="Times New Roman" w:cs="Times New Roman"/>
          <w:sz w:val="24"/>
          <w:szCs w:val="24"/>
        </w:rPr>
      </w:pPr>
    </w:p>
    <w:sectPr w:rsidR="0090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B7E0E"/>
    <w:rsid w:val="001A46C5"/>
    <w:rsid w:val="002148BD"/>
    <w:rsid w:val="00307E11"/>
    <w:rsid w:val="00334EC5"/>
    <w:rsid w:val="004478D4"/>
    <w:rsid w:val="004674D6"/>
    <w:rsid w:val="005C177E"/>
    <w:rsid w:val="00777A7F"/>
    <w:rsid w:val="007B7E0E"/>
    <w:rsid w:val="007E7964"/>
    <w:rsid w:val="00822A68"/>
    <w:rsid w:val="008821D4"/>
    <w:rsid w:val="009027CB"/>
    <w:rsid w:val="009830E7"/>
    <w:rsid w:val="009B705D"/>
    <w:rsid w:val="00A84446"/>
    <w:rsid w:val="00B45257"/>
    <w:rsid w:val="00B728B1"/>
    <w:rsid w:val="00BA15DF"/>
    <w:rsid w:val="00BF0993"/>
    <w:rsid w:val="00DF15A4"/>
    <w:rsid w:val="00E03B20"/>
    <w:rsid w:val="00E07C9D"/>
    <w:rsid w:val="00E651AC"/>
    <w:rsid w:val="00F05414"/>
    <w:rsid w:val="00F63871"/>
    <w:rsid w:val="46E51231"/>
    <w:rsid w:val="6BFCA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A6754-96EB-4C23-A04F-FF964486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ListTable6Colorful1">
    <w:name w:val="List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Theme="minorHAns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Girma eshetu</dc:creator>
  <cp:lastModifiedBy>Girma</cp:lastModifiedBy>
  <cp:revision>18</cp:revision>
  <dcterms:created xsi:type="dcterms:W3CDTF">2019-11-03T18:45:00Z</dcterms:created>
  <dcterms:modified xsi:type="dcterms:W3CDTF">2020-05-02T23:59:00Z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