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F3A06" w14:textId="77777777" w:rsidR="00AF30AE" w:rsidRPr="00525F57" w:rsidRDefault="00AF30AE" w:rsidP="003B28E7">
      <w:pPr>
        <w:adjustRightInd w:val="0"/>
        <w:snapToGrid w:val="0"/>
        <w:spacing w:line="480" w:lineRule="auto"/>
        <w:jc w:val="both"/>
        <w:rPr>
          <w:rFonts w:cs="Times New Roman"/>
          <w:szCs w:val="24"/>
        </w:rPr>
      </w:pPr>
      <w:bookmarkStart w:id="0" w:name="_GoBack"/>
      <w:r w:rsidRPr="00525F57">
        <w:rPr>
          <w:rFonts w:eastAsia="宋体" w:cs="Times New Roman"/>
          <w:b/>
          <w:szCs w:val="24"/>
        </w:rPr>
        <w:t>T</w:t>
      </w:r>
      <w:r w:rsidRPr="00525F57">
        <w:rPr>
          <w:rFonts w:eastAsia="宋体" w:cs="Times New Roman" w:hint="eastAsia"/>
          <w:b/>
          <w:szCs w:val="24"/>
        </w:rPr>
        <w:t>able</w:t>
      </w:r>
      <w:r w:rsidRPr="00525F57">
        <w:rPr>
          <w:rFonts w:eastAsia="宋体" w:cs="Times New Roman"/>
          <w:b/>
          <w:szCs w:val="24"/>
        </w:rPr>
        <w:t xml:space="preserve"> S3 </w:t>
      </w:r>
      <w:r w:rsidRPr="00525F57">
        <w:rPr>
          <w:rFonts w:cs="Times New Roman"/>
          <w:szCs w:val="24"/>
        </w:rPr>
        <w:t>General linear model (GLM) show</w:t>
      </w:r>
      <w:r w:rsidRPr="00525F57">
        <w:rPr>
          <w:rFonts w:cs="Times New Roman" w:hint="eastAsia"/>
          <w:szCs w:val="24"/>
        </w:rPr>
        <w:t>ing</w:t>
      </w:r>
      <w:r w:rsidRPr="00525F57">
        <w:rPr>
          <w:rFonts w:cs="Times New Roman"/>
          <w:szCs w:val="24"/>
        </w:rPr>
        <w:t xml:space="preserve"> the effect of grazing and sample type (soil and root) on the relative abundance of</w:t>
      </w:r>
      <w:r w:rsidRPr="00525F57">
        <w:rPr>
          <w:rFonts w:cs="Times New Roman"/>
          <w:bCs/>
          <w:szCs w:val="24"/>
        </w:rPr>
        <w:t xml:space="preserve"> arbuscular mycorrhizal </w:t>
      </w:r>
      <w:r w:rsidRPr="00525F57">
        <w:rPr>
          <w:rFonts w:cs="Times New Roman"/>
          <w:szCs w:val="24"/>
        </w:rPr>
        <w:t>fungal operational taxonomic units. G, grazing; NG, non-grazing; ST, sample type.</w:t>
      </w:r>
    </w:p>
    <w:tbl>
      <w:tblPr>
        <w:tblW w:w="8364" w:type="dxa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276"/>
        <w:gridCol w:w="1517"/>
        <w:gridCol w:w="1460"/>
      </w:tblGrid>
      <w:tr w:rsidR="00AF30AE" w:rsidRPr="00525F57" w14:paraId="0FDD6074" w14:textId="77777777" w:rsidTr="00A4635D">
        <w:trPr>
          <w:trHeight w:val="28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0FA1D4CB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OTU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D36B4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Variable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871C1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Estimate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0D533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SE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FE86F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t-value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4BB2C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i/>
                <w:iCs/>
                <w:color w:val="000000"/>
                <w:sz w:val="22"/>
              </w:rPr>
              <w:t>P</w:t>
            </w:r>
            <w:r w:rsidRPr="00525F57">
              <w:rPr>
                <w:rFonts w:eastAsia="等线" w:cs="Times New Roman"/>
                <w:color w:val="000000"/>
                <w:sz w:val="22"/>
              </w:rPr>
              <w:t>-value</w:t>
            </w:r>
          </w:p>
        </w:tc>
      </w:tr>
      <w:tr w:rsidR="00AF30AE" w:rsidRPr="00525F57" w14:paraId="38782B4D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F0F9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OTU5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4816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66B5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-9.997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0B30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12.376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1DB0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-0.808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95F9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0.422 </w:t>
            </w:r>
          </w:p>
        </w:tc>
      </w:tr>
      <w:tr w:rsidR="00AF30AE" w:rsidRPr="00525F57" w14:paraId="47270F37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0B80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283C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4DA8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-23.43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E0ED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10.556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B519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-2.22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411E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0.029 </w:t>
            </w:r>
          </w:p>
        </w:tc>
      </w:tr>
      <w:tr w:rsidR="00AF30AE" w:rsidRPr="00525F57" w14:paraId="78929C86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795D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AA17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NG: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353B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-14.083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0274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7.432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1D3F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-1.895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AC2B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0.062 </w:t>
            </w:r>
          </w:p>
        </w:tc>
      </w:tr>
      <w:tr w:rsidR="00AF30AE" w:rsidRPr="00525F57" w14:paraId="70DDE9CB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B5A5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OTU8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4340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AC97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-10.933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FB7D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10.071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D40F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-1.086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21C8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0.281 </w:t>
            </w:r>
          </w:p>
        </w:tc>
      </w:tr>
      <w:tr w:rsidR="00AF30AE" w:rsidRPr="00525F57" w14:paraId="588EBEBD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FF6B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6A4A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581F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-24.08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82CB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8.704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5DF1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-2.767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C93C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0.007 </w:t>
            </w:r>
          </w:p>
        </w:tc>
      </w:tr>
      <w:tr w:rsidR="00AF30AE" w:rsidRPr="00525F57" w14:paraId="3011BE33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3E7C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157B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NG: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E209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-13.065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1849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6.362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7805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-2.054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26F1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0.043 </w:t>
            </w:r>
          </w:p>
        </w:tc>
      </w:tr>
      <w:tr w:rsidR="00AF30AE" w:rsidRPr="00525F57" w14:paraId="576E61FD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6B6B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OTU23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A6E4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2316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36.07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EDEA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42.83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0B90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0.842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802E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0.402 </w:t>
            </w:r>
          </w:p>
        </w:tc>
      </w:tr>
      <w:tr w:rsidR="00AF30AE" w:rsidRPr="00525F57" w14:paraId="16C23279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1BB9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68DE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CC43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-57.3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0858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25.79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0849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-2.222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BD27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0.029 </w:t>
            </w:r>
          </w:p>
        </w:tc>
      </w:tr>
      <w:tr w:rsidR="00AF30AE" w:rsidRPr="00525F57" w14:paraId="64D9B30A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135D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B499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NG: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14F1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-103.23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46B3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35.44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497A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-2.913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77F5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0.005 </w:t>
            </w:r>
          </w:p>
        </w:tc>
      </w:tr>
      <w:tr w:rsidR="00AF30AE" w:rsidRPr="00525F57" w14:paraId="4C70F8BA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79F3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OTU25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27A9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43B4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29.007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2AE8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11.774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C9F0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2.464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FD36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0.016 </w:t>
            </w:r>
          </w:p>
        </w:tc>
      </w:tr>
      <w:tr w:rsidR="00AF30AE" w:rsidRPr="00525F57" w14:paraId="5ED91903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D7EE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8F90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79CE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-5.867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9C4A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5.925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B585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-0.99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AC12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0.325 </w:t>
            </w:r>
          </w:p>
        </w:tc>
      </w:tr>
      <w:tr w:rsidR="00AF30AE" w:rsidRPr="00525F57" w14:paraId="6C6BC14A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6633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91C3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NG: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BA83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-28.189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F0CE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11.844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F809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-2.38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4C02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0.020 </w:t>
            </w:r>
          </w:p>
        </w:tc>
      </w:tr>
      <w:tr w:rsidR="00AF30AE" w:rsidRPr="00525F57" w14:paraId="544E80E2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288B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OTU141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55A8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DCEF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43.13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7A91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24.94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D9EE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3D5A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0.088 </w:t>
            </w:r>
          </w:p>
        </w:tc>
      </w:tr>
      <w:tr w:rsidR="00AF30AE" w:rsidRPr="00525F57" w14:paraId="7A561342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3A1D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467A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64EE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-29.32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B131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12.92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5728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-2.27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4F68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0.026 </w:t>
            </w:r>
          </w:p>
        </w:tc>
      </w:tr>
      <w:tr w:rsidR="00AF30AE" w:rsidRPr="00525F57" w14:paraId="6B08DF1E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B9F2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5335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NG: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C702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-50.29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7EC1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24.19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8296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-2.079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917A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0.041 </w:t>
            </w:r>
          </w:p>
        </w:tc>
      </w:tr>
      <w:tr w:rsidR="00AF30AE" w:rsidRPr="00525F57" w14:paraId="422096B4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6E05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OTU17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93D9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EA76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-15.97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89CE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55.97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94FA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-0.285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1F4C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0.776 </w:t>
            </w:r>
          </w:p>
        </w:tc>
      </w:tr>
      <w:tr w:rsidR="00AF30AE" w:rsidRPr="00525F57" w14:paraId="1532609D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4709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27B2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A238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-93.62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0DEA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43.69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C677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-2.143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91D5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0.035 </w:t>
            </w:r>
          </w:p>
        </w:tc>
      </w:tr>
      <w:tr w:rsidR="00AF30AE" w:rsidRPr="00525F57" w14:paraId="54EF1738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1E68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5E89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NG: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970B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-75.43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62B4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38.96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67D5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-1.936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4B6B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0.057 </w:t>
            </w:r>
          </w:p>
        </w:tc>
      </w:tr>
      <w:tr w:rsidR="00AF30AE" w:rsidRPr="00525F57" w14:paraId="1B4FB1AD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A6E4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OTU18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7A14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37D7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-0.4582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2692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1.7129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855C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-0.268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D77C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0.790 </w:t>
            </w:r>
          </w:p>
        </w:tc>
      </w:tr>
      <w:tr w:rsidR="00AF30AE" w:rsidRPr="00525F57" w14:paraId="19589FAD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F69D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CACB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747D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48.4262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8F5E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9.9215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C638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4.881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15A1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&lt; 0.001</w:t>
            </w:r>
          </w:p>
        </w:tc>
      </w:tr>
      <w:tr w:rsidR="00AF30AE" w:rsidRPr="00525F57" w14:paraId="6C54BC13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6FAF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837D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NG: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1014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54.1705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958C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10.8433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043D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4.996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4CB0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&lt; 0.001</w:t>
            </w:r>
          </w:p>
        </w:tc>
      </w:tr>
      <w:tr w:rsidR="00AF30AE" w:rsidRPr="00525F57" w14:paraId="63C3B203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1154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OTU4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70B3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4ACF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0.09932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C17E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1.48769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AD87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0.067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FB11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0.947 </w:t>
            </w:r>
          </w:p>
        </w:tc>
      </w:tr>
      <w:tr w:rsidR="00AF30AE" w:rsidRPr="00525F57" w14:paraId="78D38C48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FA39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5472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56ED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6.83523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C72B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1.79088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AD3D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3.817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D73A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0.000 </w:t>
            </w:r>
          </w:p>
        </w:tc>
      </w:tr>
      <w:tr w:rsidR="00AF30AE" w:rsidRPr="00525F57" w14:paraId="18A74D3A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998B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5F35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NG: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5BCE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10.02304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C8E0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1.95419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0773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5.129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AAF5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&lt; 0.001</w:t>
            </w:r>
          </w:p>
        </w:tc>
      </w:tr>
      <w:tr w:rsidR="00AF30AE" w:rsidRPr="00525F57" w14:paraId="7A35B1FC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63D7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lastRenderedPageBreak/>
              <w:t>OTU14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0AAA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1A9C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-0.5703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C072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2.2627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8CF1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-0.252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9D85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0.802 </w:t>
            </w:r>
          </w:p>
        </w:tc>
      </w:tr>
      <w:tr w:rsidR="00AF30AE" w:rsidRPr="00525F57" w14:paraId="6756375E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0A01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B323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1968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9.8952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A6DD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2.7378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3E56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3.614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18BF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&lt; 0.001</w:t>
            </w:r>
          </w:p>
        </w:tc>
      </w:tr>
      <w:tr w:rsidR="00AF30AE" w:rsidRPr="00525F57" w14:paraId="65DC3819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0522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F072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NG: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3270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13.9932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B12D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2.892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F7EC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4.839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D3DB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&lt; 0.001</w:t>
            </w:r>
          </w:p>
        </w:tc>
      </w:tr>
      <w:tr w:rsidR="00AF30AE" w:rsidRPr="00525F57" w14:paraId="50F251C3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F21F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OTU12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5D56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906C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73.727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5374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33.251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6947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2.217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7DFD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0.030 </w:t>
            </w:r>
          </w:p>
        </w:tc>
      </w:tr>
      <w:tr w:rsidR="00AF30AE" w:rsidRPr="00525F57" w14:paraId="2CF46932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939B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A57C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4968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79.447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FFEF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35.057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55E9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2.266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7647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0.026 </w:t>
            </w:r>
          </w:p>
        </w:tc>
      </w:tr>
      <w:tr w:rsidR="00AF30AE" w:rsidRPr="00525F57" w14:paraId="4757F2C7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701E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F748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NG: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4A78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45.489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91BE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56.99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100D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0.798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7706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0.427 </w:t>
            </w:r>
          </w:p>
        </w:tc>
      </w:tr>
      <w:tr w:rsidR="00AF30AE" w:rsidRPr="00525F57" w14:paraId="69620246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8EB8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OTU7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D4D3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9465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-1.529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B631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4.813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44ED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-0.318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0ABF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0.752 </w:t>
            </w:r>
          </w:p>
        </w:tc>
      </w:tr>
      <w:tr w:rsidR="00AF30AE" w:rsidRPr="00525F57" w14:paraId="47705C34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1CCE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01D3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G: 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C036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16.639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B92C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5.603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D0DD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2.969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55C5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0.004 </w:t>
            </w:r>
          </w:p>
        </w:tc>
      </w:tr>
      <w:tr w:rsidR="00AF30AE" w:rsidRPr="00525F57" w14:paraId="73E6A8B7" w14:textId="77777777" w:rsidTr="00A4635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E17A0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D1BB5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NG: 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CCCA5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26.273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379E8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5.932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89A51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4.429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4D185" w14:textId="77777777" w:rsidR="00AF30AE" w:rsidRPr="00525F57" w:rsidRDefault="00AF30AE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&lt; 0.001</w:t>
            </w:r>
          </w:p>
        </w:tc>
      </w:tr>
    </w:tbl>
    <w:p w14:paraId="50F7FCE5" w14:textId="77777777" w:rsidR="004A63D4" w:rsidRDefault="003B28E7"/>
    <w:sectPr w:rsidR="004A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B0"/>
    <w:rsid w:val="003B28E7"/>
    <w:rsid w:val="005136BF"/>
    <w:rsid w:val="0072373B"/>
    <w:rsid w:val="00AF30AE"/>
    <w:rsid w:val="00CC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5C67"/>
  <w15:chartTrackingRefBased/>
  <w15:docId w15:val="{7F687456-F488-4445-A34B-C0601EB5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AE"/>
    <w:pPr>
      <w:spacing w:after="160" w:line="259" w:lineRule="auto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忠风</dc:creator>
  <cp:keywords/>
  <dc:description/>
  <cp:lastModifiedBy>李 忠风</cp:lastModifiedBy>
  <cp:revision>3</cp:revision>
  <dcterms:created xsi:type="dcterms:W3CDTF">2020-04-08T01:41:00Z</dcterms:created>
  <dcterms:modified xsi:type="dcterms:W3CDTF">2020-04-08T01:54:00Z</dcterms:modified>
</cp:coreProperties>
</file>