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2CA" w:rsidRPr="003932CA" w:rsidRDefault="003932CA" w:rsidP="003932C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32CA">
        <w:rPr>
          <w:rFonts w:ascii="Times New Roman" w:hAnsi="Times New Roman" w:cs="Times New Roman"/>
          <w:b/>
          <w:sz w:val="24"/>
          <w:szCs w:val="24"/>
        </w:rPr>
        <w:t>Details of the analytical procedure for HEC risk mapping</w:t>
      </w:r>
    </w:p>
    <w:p w:rsidR="003932CA" w:rsidRDefault="003932CA" w:rsidP="003932C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01F84" w:rsidRPr="00801F84" w:rsidRDefault="00801F84" w:rsidP="003932C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01F84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elephant crop depredation risk model was</w:t>
      </w:r>
      <w:r w:rsidRPr="00801F84">
        <w:rPr>
          <w:rFonts w:ascii="Times New Roman" w:hAnsi="Times New Roman" w:cs="Times New Roman"/>
          <w:sz w:val="24"/>
          <w:szCs w:val="24"/>
        </w:rPr>
        <w:t xml:space="preserve"> determined from </w:t>
      </w:r>
      <w:r>
        <w:rPr>
          <w:rFonts w:ascii="Times New Roman" w:hAnsi="Times New Roman" w:cs="Times New Roman"/>
          <w:sz w:val="24"/>
          <w:szCs w:val="24"/>
        </w:rPr>
        <w:t xml:space="preserve">a set of environmental </w:t>
      </w:r>
      <w:r w:rsidRPr="00801F84">
        <w:rPr>
          <w:rFonts w:ascii="Times New Roman" w:hAnsi="Times New Roman" w:cs="Times New Roman"/>
          <w:sz w:val="24"/>
          <w:szCs w:val="24"/>
        </w:rPr>
        <w:t>layers for a set of grid cells</w:t>
      </w:r>
      <w:r>
        <w:rPr>
          <w:rFonts w:ascii="Times New Roman" w:hAnsi="Times New Roman" w:cs="Times New Roman"/>
          <w:sz w:val="24"/>
          <w:szCs w:val="24"/>
        </w:rPr>
        <w:t xml:space="preserve"> in the landscape, together with the</w:t>
      </w:r>
      <w:r w:rsidRPr="00801F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crop raid</w:t>
      </w:r>
      <w:r w:rsidRPr="00801F84">
        <w:rPr>
          <w:rFonts w:ascii="Times New Roman" w:hAnsi="Times New Roman" w:cs="Times New Roman"/>
          <w:sz w:val="24"/>
          <w:szCs w:val="24"/>
        </w:rPr>
        <w:t xml:space="preserve"> locations</w:t>
      </w:r>
      <w:r>
        <w:rPr>
          <w:rFonts w:ascii="Times New Roman" w:hAnsi="Times New Roman" w:cs="Times New Roman"/>
          <w:sz w:val="24"/>
          <w:szCs w:val="24"/>
        </w:rPr>
        <w:t xml:space="preserve">. The model </w:t>
      </w:r>
      <w:r w:rsidR="00E3424E">
        <w:rPr>
          <w:rFonts w:ascii="Times New Roman" w:hAnsi="Times New Roman" w:cs="Times New Roman"/>
          <w:sz w:val="24"/>
          <w:szCs w:val="24"/>
        </w:rPr>
        <w:t>calculated</w:t>
      </w:r>
      <w:r w:rsidRPr="00801F84">
        <w:rPr>
          <w:rFonts w:ascii="Times New Roman" w:hAnsi="Times New Roman" w:cs="Times New Roman"/>
          <w:sz w:val="24"/>
          <w:szCs w:val="24"/>
        </w:rPr>
        <w:t xml:space="preserve"> the suitability of each grid cell as a function of the environmental</w:t>
      </w:r>
      <w:r w:rsidR="00E3424E">
        <w:rPr>
          <w:rFonts w:ascii="Times New Roman" w:hAnsi="Times New Roman" w:cs="Times New Roman"/>
          <w:sz w:val="24"/>
          <w:szCs w:val="24"/>
        </w:rPr>
        <w:t>/predictor</w:t>
      </w:r>
      <w:r w:rsidRPr="00801F84">
        <w:rPr>
          <w:rFonts w:ascii="Times New Roman" w:hAnsi="Times New Roman" w:cs="Times New Roman"/>
          <w:sz w:val="24"/>
          <w:szCs w:val="24"/>
        </w:rPr>
        <w:t xml:space="preserve"> variables </w:t>
      </w:r>
      <w:r w:rsidR="00E3424E">
        <w:rPr>
          <w:rFonts w:ascii="Times New Roman" w:hAnsi="Times New Roman" w:cs="Times New Roman"/>
          <w:sz w:val="24"/>
          <w:szCs w:val="24"/>
        </w:rPr>
        <w:t>within each</w:t>
      </w:r>
      <w:r w:rsidRPr="00801F84">
        <w:rPr>
          <w:rFonts w:ascii="Times New Roman" w:hAnsi="Times New Roman" w:cs="Times New Roman"/>
          <w:sz w:val="24"/>
          <w:szCs w:val="24"/>
        </w:rPr>
        <w:t xml:space="preserve"> cell.  A high value of the function at </w:t>
      </w:r>
      <w:r>
        <w:rPr>
          <w:rFonts w:ascii="Times New Roman" w:hAnsi="Times New Roman" w:cs="Times New Roman"/>
          <w:sz w:val="24"/>
          <w:szCs w:val="24"/>
        </w:rPr>
        <w:t>a particular grid cell indicated that the cell wa</w:t>
      </w:r>
      <w:r w:rsidRPr="00801F84">
        <w:rPr>
          <w:rFonts w:ascii="Times New Roman" w:hAnsi="Times New Roman" w:cs="Times New Roman"/>
          <w:sz w:val="24"/>
          <w:szCs w:val="24"/>
        </w:rPr>
        <w:t>s predicted to have suit</w:t>
      </w:r>
      <w:r>
        <w:rPr>
          <w:rFonts w:ascii="Times New Roman" w:hAnsi="Times New Roman" w:cs="Times New Roman"/>
          <w:sz w:val="24"/>
          <w:szCs w:val="24"/>
        </w:rPr>
        <w:t xml:space="preserve">able conditions for crop depredation. </w:t>
      </w:r>
      <w:r w:rsidRPr="00801F84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final computed model wa</w:t>
      </w:r>
      <w:r w:rsidRPr="00801F84">
        <w:rPr>
          <w:rFonts w:ascii="Times New Roman" w:hAnsi="Times New Roman" w:cs="Times New Roman"/>
          <w:sz w:val="24"/>
          <w:szCs w:val="24"/>
        </w:rPr>
        <w:t>s a probability distribution over all the grid cells</w:t>
      </w:r>
    </w:p>
    <w:p w:rsidR="00801F84" w:rsidRPr="00801F84" w:rsidRDefault="00801F84" w:rsidP="003932C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01F84" w:rsidRPr="00801F84" w:rsidRDefault="00801F84" w:rsidP="003932C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run MAXENT MODEL, we</w:t>
      </w:r>
      <w:r w:rsidRPr="00801F84">
        <w:rPr>
          <w:rFonts w:ascii="Times New Roman" w:hAnsi="Times New Roman" w:cs="Times New Roman"/>
          <w:sz w:val="24"/>
          <w:szCs w:val="24"/>
        </w:rPr>
        <w:t xml:space="preserve"> download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801F84">
        <w:rPr>
          <w:rFonts w:ascii="Times New Roman" w:hAnsi="Times New Roman" w:cs="Times New Roman"/>
          <w:sz w:val="24"/>
          <w:szCs w:val="24"/>
        </w:rPr>
        <w:t xml:space="preserve"> and install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801F84">
        <w:rPr>
          <w:rFonts w:ascii="Times New Roman" w:hAnsi="Times New Roman" w:cs="Times New Roman"/>
          <w:sz w:val="24"/>
          <w:szCs w:val="24"/>
        </w:rPr>
        <w:t xml:space="preserve"> the Maximum Entropy Species Distribution Modeling </w:t>
      </w:r>
      <w:r>
        <w:rPr>
          <w:rFonts w:ascii="Times New Roman" w:hAnsi="Times New Roman" w:cs="Times New Roman"/>
          <w:sz w:val="24"/>
          <w:szCs w:val="24"/>
        </w:rPr>
        <w:t xml:space="preserve">application </w:t>
      </w:r>
      <w:r w:rsidRPr="00801F84">
        <w:rPr>
          <w:rFonts w:ascii="Times New Roman" w:hAnsi="Times New Roman" w:cs="Times New Roman"/>
          <w:sz w:val="24"/>
          <w:szCs w:val="24"/>
        </w:rPr>
        <w:t>along with Java scr</w:t>
      </w:r>
      <w:r>
        <w:rPr>
          <w:rFonts w:ascii="Times New Roman" w:hAnsi="Times New Roman" w:cs="Times New Roman"/>
          <w:sz w:val="24"/>
          <w:szCs w:val="24"/>
        </w:rPr>
        <w:t>ipt. After the applications was</w:t>
      </w:r>
      <w:r w:rsidRPr="00801F84">
        <w:rPr>
          <w:rFonts w:ascii="Times New Roman" w:hAnsi="Times New Roman" w:cs="Times New Roman"/>
          <w:sz w:val="24"/>
          <w:szCs w:val="24"/>
        </w:rPr>
        <w:t xml:space="preserve"> installed</w:t>
      </w:r>
      <w:r>
        <w:rPr>
          <w:rFonts w:ascii="Times New Roman" w:hAnsi="Times New Roman" w:cs="Times New Roman"/>
          <w:sz w:val="24"/>
          <w:szCs w:val="24"/>
        </w:rPr>
        <w:t>, we downloaded and digitized the</w:t>
      </w:r>
      <w:r w:rsidRPr="00801F84">
        <w:rPr>
          <w:rFonts w:ascii="Times New Roman" w:hAnsi="Times New Roman" w:cs="Times New Roman"/>
          <w:sz w:val="24"/>
          <w:szCs w:val="24"/>
        </w:rPr>
        <w:t xml:space="preserve"> environmental</w:t>
      </w:r>
      <w:r w:rsidR="00E3424E">
        <w:rPr>
          <w:rFonts w:ascii="Times New Roman" w:hAnsi="Times New Roman" w:cs="Times New Roman"/>
          <w:sz w:val="24"/>
          <w:szCs w:val="24"/>
        </w:rPr>
        <w:t>/predictor</w:t>
      </w:r>
      <w:r w:rsidRPr="00801F84">
        <w:rPr>
          <w:rFonts w:ascii="Times New Roman" w:hAnsi="Times New Roman" w:cs="Times New Roman"/>
          <w:sz w:val="24"/>
          <w:szCs w:val="24"/>
        </w:rPr>
        <w:t xml:space="preserve"> layers through various </w:t>
      </w:r>
      <w:r>
        <w:rPr>
          <w:rFonts w:ascii="Times New Roman" w:hAnsi="Times New Roman" w:cs="Times New Roman"/>
          <w:sz w:val="24"/>
          <w:szCs w:val="24"/>
        </w:rPr>
        <w:t xml:space="preserve">open </w:t>
      </w:r>
      <w:r w:rsidRPr="00801F84">
        <w:rPr>
          <w:rFonts w:ascii="Times New Roman" w:hAnsi="Times New Roman" w:cs="Times New Roman"/>
          <w:sz w:val="24"/>
          <w:szCs w:val="24"/>
        </w:rPr>
        <w:t xml:space="preserve">sources </w:t>
      </w:r>
    </w:p>
    <w:p w:rsidR="00801F84" w:rsidRPr="00801F84" w:rsidRDefault="00801F84" w:rsidP="003932C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</w:t>
      </w:r>
      <w:r w:rsidRPr="00801F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superimposed </w:t>
      </w:r>
      <w:r w:rsidRPr="00801F84">
        <w:rPr>
          <w:rFonts w:ascii="Times New Roman" w:hAnsi="Times New Roman" w:cs="Times New Roman"/>
          <w:sz w:val="24"/>
          <w:szCs w:val="24"/>
        </w:rPr>
        <w:t xml:space="preserve">25 </w:t>
      </w:r>
      <w:r>
        <w:rPr>
          <w:rFonts w:ascii="Times New Roman" w:hAnsi="Times New Roman" w:cs="Times New Roman"/>
          <w:sz w:val="24"/>
          <w:szCs w:val="24"/>
        </w:rPr>
        <w:t>(5*5) and 5 km²</w:t>
      </w:r>
      <w:r w:rsidRPr="00801F84">
        <w:rPr>
          <w:rFonts w:ascii="Times New Roman" w:hAnsi="Times New Roman" w:cs="Times New Roman"/>
          <w:sz w:val="24"/>
          <w:szCs w:val="24"/>
        </w:rPr>
        <w:t xml:space="preserve"> grid</w:t>
      </w:r>
      <w:r>
        <w:rPr>
          <w:rFonts w:ascii="Times New Roman" w:hAnsi="Times New Roman" w:cs="Times New Roman"/>
          <w:sz w:val="24"/>
          <w:szCs w:val="24"/>
        </w:rPr>
        <w:t>s on the</w:t>
      </w:r>
      <w:r w:rsidRPr="00801F84">
        <w:rPr>
          <w:rFonts w:ascii="Times New Roman" w:hAnsi="Times New Roman" w:cs="Times New Roman"/>
          <w:sz w:val="24"/>
          <w:szCs w:val="24"/>
        </w:rPr>
        <w:t xml:space="preserve"> study area. This was done with the help of ArcGIS 10.2.2</w:t>
      </w:r>
      <w:r>
        <w:rPr>
          <w:rFonts w:ascii="Times New Roman" w:hAnsi="Times New Roman" w:cs="Times New Roman"/>
          <w:sz w:val="24"/>
          <w:szCs w:val="24"/>
        </w:rPr>
        <w:t xml:space="preserve">. For 25 </w:t>
      </w:r>
      <w:r w:rsidRPr="00801F84">
        <w:rPr>
          <w:rFonts w:ascii="Times New Roman" w:hAnsi="Times New Roman" w:cs="Times New Roman"/>
          <w:sz w:val="24"/>
          <w:szCs w:val="24"/>
        </w:rPr>
        <w:t>km</w:t>
      </w:r>
      <w:r>
        <w:rPr>
          <w:rFonts w:ascii="Times New Roman" w:hAnsi="Times New Roman" w:cs="Times New Roman"/>
          <w:sz w:val="24"/>
          <w:szCs w:val="24"/>
        </w:rPr>
        <w:t>²</w:t>
      </w:r>
      <w:r w:rsidRPr="00801F84">
        <w:rPr>
          <w:rFonts w:ascii="Times New Roman" w:hAnsi="Times New Roman" w:cs="Times New Roman"/>
          <w:sz w:val="24"/>
          <w:szCs w:val="24"/>
        </w:rPr>
        <w:t xml:space="preserve"> grids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1F84">
        <w:rPr>
          <w:rFonts w:ascii="Times New Roman" w:hAnsi="Times New Roman" w:cs="Times New Roman"/>
          <w:sz w:val="24"/>
          <w:szCs w:val="24"/>
        </w:rPr>
        <w:t xml:space="preserve"> the polygon width and height was 5</w:t>
      </w:r>
      <w:r w:rsidR="00E3424E">
        <w:rPr>
          <w:rFonts w:ascii="Times New Roman" w:hAnsi="Times New Roman" w:cs="Times New Roman"/>
          <w:sz w:val="24"/>
          <w:szCs w:val="24"/>
        </w:rPr>
        <w:t>*5</w:t>
      </w:r>
      <w:r w:rsidRPr="00801F84">
        <w:rPr>
          <w:rFonts w:ascii="Times New Roman" w:hAnsi="Times New Roman" w:cs="Times New Roman"/>
          <w:sz w:val="24"/>
          <w:szCs w:val="24"/>
        </w:rPr>
        <w:t xml:space="preserve"> and consisted of 600 grids a</w:t>
      </w:r>
      <w:r>
        <w:rPr>
          <w:rFonts w:ascii="Times New Roman" w:hAnsi="Times New Roman" w:cs="Times New Roman"/>
          <w:sz w:val="24"/>
          <w:szCs w:val="24"/>
        </w:rPr>
        <w:t xml:space="preserve">nd for 5 </w:t>
      </w:r>
      <w:r w:rsidRPr="00801F84">
        <w:rPr>
          <w:rFonts w:ascii="Times New Roman" w:hAnsi="Times New Roman" w:cs="Times New Roman"/>
          <w:sz w:val="24"/>
          <w:szCs w:val="24"/>
        </w:rPr>
        <w:t>km</w:t>
      </w:r>
      <w:r>
        <w:rPr>
          <w:rFonts w:ascii="Times New Roman" w:hAnsi="Times New Roman" w:cs="Times New Roman"/>
          <w:sz w:val="24"/>
          <w:szCs w:val="24"/>
        </w:rPr>
        <w:t>²</w:t>
      </w:r>
      <w:r w:rsidRPr="00801F84">
        <w:rPr>
          <w:rFonts w:ascii="Times New Roman" w:hAnsi="Times New Roman" w:cs="Times New Roman"/>
          <w:sz w:val="24"/>
          <w:szCs w:val="24"/>
        </w:rPr>
        <w:t xml:space="preserve"> grid</w:t>
      </w:r>
      <w:r>
        <w:rPr>
          <w:rFonts w:ascii="Times New Roman" w:hAnsi="Times New Roman" w:cs="Times New Roman"/>
          <w:sz w:val="24"/>
          <w:szCs w:val="24"/>
        </w:rPr>
        <w:t>s it was 2.236</w:t>
      </w:r>
      <w:r w:rsidRPr="00801F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801F84">
        <w:rPr>
          <w:rFonts w:ascii="Times New Roman" w:hAnsi="Times New Roman" w:cs="Times New Roman"/>
          <w:sz w:val="24"/>
          <w:szCs w:val="24"/>
        </w:rPr>
        <w:t>consisted of 2780 grids in total. After the grids we</w:t>
      </w:r>
      <w:r>
        <w:rPr>
          <w:rFonts w:ascii="Times New Roman" w:hAnsi="Times New Roman" w:cs="Times New Roman"/>
          <w:sz w:val="24"/>
          <w:szCs w:val="24"/>
        </w:rPr>
        <w:t>re created over the study area we</w:t>
      </w:r>
      <w:r w:rsidRPr="00801F84">
        <w:rPr>
          <w:rFonts w:ascii="Times New Roman" w:hAnsi="Times New Roman" w:cs="Times New Roman"/>
          <w:sz w:val="24"/>
          <w:szCs w:val="24"/>
        </w:rPr>
        <w:t xml:space="preserve"> clipped </w:t>
      </w:r>
      <w:r>
        <w:rPr>
          <w:rFonts w:ascii="Times New Roman" w:hAnsi="Times New Roman" w:cs="Times New Roman"/>
          <w:sz w:val="24"/>
          <w:szCs w:val="24"/>
        </w:rPr>
        <w:t>all predictor variables to 5 and 25 km² grid</w:t>
      </w:r>
      <w:r w:rsidRPr="00801F84">
        <w:rPr>
          <w:rFonts w:ascii="Times New Roman" w:hAnsi="Times New Roman" w:cs="Times New Roman"/>
          <w:sz w:val="24"/>
          <w:szCs w:val="24"/>
        </w:rPr>
        <w:t xml:space="preserve"> size</w:t>
      </w:r>
      <w:r>
        <w:rPr>
          <w:rFonts w:ascii="Times New Roman" w:hAnsi="Times New Roman" w:cs="Times New Roman"/>
          <w:sz w:val="24"/>
          <w:szCs w:val="24"/>
        </w:rPr>
        <w:t>. Then we</w:t>
      </w:r>
      <w:r w:rsidR="00B04E43">
        <w:rPr>
          <w:rFonts w:ascii="Times New Roman" w:hAnsi="Times New Roman" w:cs="Times New Roman"/>
          <w:sz w:val="24"/>
          <w:szCs w:val="24"/>
        </w:rPr>
        <w:t xml:space="preserve"> extracted information </w:t>
      </w:r>
      <w:r w:rsidRPr="00801F84">
        <w:rPr>
          <w:rFonts w:ascii="Times New Roman" w:hAnsi="Times New Roman" w:cs="Times New Roman"/>
          <w:sz w:val="24"/>
          <w:szCs w:val="24"/>
        </w:rPr>
        <w:t>f</w:t>
      </w:r>
      <w:r w:rsidR="00B04E43">
        <w:rPr>
          <w:rFonts w:ascii="Times New Roman" w:hAnsi="Times New Roman" w:cs="Times New Roman"/>
          <w:sz w:val="24"/>
          <w:szCs w:val="24"/>
        </w:rPr>
        <w:t>or</w:t>
      </w:r>
      <w:r w:rsidRPr="00801F84">
        <w:rPr>
          <w:rFonts w:ascii="Times New Roman" w:hAnsi="Times New Roman" w:cs="Times New Roman"/>
          <w:sz w:val="24"/>
          <w:szCs w:val="24"/>
        </w:rPr>
        <w:t xml:space="preserve"> </w:t>
      </w:r>
      <w:r w:rsidR="00B04E43">
        <w:rPr>
          <w:rFonts w:ascii="Times New Roman" w:hAnsi="Times New Roman" w:cs="Times New Roman"/>
          <w:sz w:val="24"/>
          <w:szCs w:val="24"/>
        </w:rPr>
        <w:t>different land use types and anthropogenic variables in ArcGIS</w:t>
      </w:r>
      <w:r w:rsidRPr="00801F84">
        <w:rPr>
          <w:rFonts w:ascii="Times New Roman" w:hAnsi="Times New Roman" w:cs="Times New Roman"/>
          <w:sz w:val="24"/>
          <w:szCs w:val="24"/>
        </w:rPr>
        <w:t>. W</w:t>
      </w:r>
      <w:r w:rsidR="00B04E43">
        <w:rPr>
          <w:rFonts w:ascii="Times New Roman" w:hAnsi="Times New Roman" w:cs="Times New Roman"/>
          <w:sz w:val="24"/>
          <w:szCs w:val="24"/>
        </w:rPr>
        <w:t xml:space="preserve">e calculated Euclidean distance of each grid from the protected area layer. </w:t>
      </w:r>
      <w:r w:rsidRPr="00801F84">
        <w:rPr>
          <w:rFonts w:ascii="Times New Roman" w:hAnsi="Times New Roman" w:cs="Times New Roman"/>
          <w:sz w:val="24"/>
          <w:szCs w:val="24"/>
        </w:rPr>
        <w:t xml:space="preserve"> </w:t>
      </w:r>
      <w:r w:rsidR="00B04E43">
        <w:rPr>
          <w:rFonts w:ascii="Times New Roman" w:hAnsi="Times New Roman" w:cs="Times New Roman"/>
          <w:sz w:val="24"/>
          <w:szCs w:val="24"/>
        </w:rPr>
        <w:t xml:space="preserve">We tabulated area of each land use type using the supervised imagery of North Bengal. Once all vector files were prepared we converted them to raster files using the predefined specifications. </w:t>
      </w:r>
      <w:r w:rsidRPr="00801F84">
        <w:rPr>
          <w:rFonts w:ascii="Times New Roman" w:hAnsi="Times New Roman" w:cs="Times New Roman"/>
          <w:sz w:val="24"/>
          <w:szCs w:val="24"/>
        </w:rPr>
        <w:t xml:space="preserve">After all </w:t>
      </w:r>
      <w:r w:rsidR="00B04E43">
        <w:rPr>
          <w:rFonts w:ascii="Times New Roman" w:hAnsi="Times New Roman" w:cs="Times New Roman"/>
          <w:sz w:val="24"/>
          <w:szCs w:val="24"/>
        </w:rPr>
        <w:t xml:space="preserve">rater files were ready, we converted them </w:t>
      </w:r>
      <w:r w:rsidRPr="00801F84">
        <w:rPr>
          <w:rFonts w:ascii="Times New Roman" w:hAnsi="Times New Roman" w:cs="Times New Roman"/>
          <w:sz w:val="24"/>
          <w:szCs w:val="24"/>
        </w:rPr>
        <w:t xml:space="preserve">to </w:t>
      </w:r>
      <w:r w:rsidR="00B04E43">
        <w:rPr>
          <w:rFonts w:ascii="Times New Roman" w:hAnsi="Times New Roman" w:cs="Times New Roman"/>
          <w:sz w:val="24"/>
          <w:szCs w:val="24"/>
        </w:rPr>
        <w:t>ASCII files because this</w:t>
      </w:r>
      <w:r w:rsidRPr="00801F84">
        <w:rPr>
          <w:rFonts w:ascii="Times New Roman" w:hAnsi="Times New Roman" w:cs="Times New Roman"/>
          <w:sz w:val="24"/>
          <w:szCs w:val="24"/>
        </w:rPr>
        <w:t xml:space="preserve"> </w:t>
      </w:r>
      <w:r w:rsidR="00B04E43">
        <w:rPr>
          <w:rFonts w:ascii="Times New Roman" w:hAnsi="Times New Roman" w:cs="Times New Roman"/>
          <w:sz w:val="24"/>
          <w:szCs w:val="24"/>
        </w:rPr>
        <w:t>was</w:t>
      </w:r>
      <w:r w:rsidRPr="00801F84">
        <w:rPr>
          <w:rFonts w:ascii="Times New Roman" w:hAnsi="Times New Roman" w:cs="Times New Roman"/>
          <w:sz w:val="24"/>
          <w:szCs w:val="24"/>
        </w:rPr>
        <w:t xml:space="preserve"> the fi</w:t>
      </w:r>
      <w:r w:rsidR="00B04E43">
        <w:rPr>
          <w:rFonts w:ascii="Times New Roman" w:hAnsi="Times New Roman" w:cs="Times New Roman"/>
          <w:sz w:val="24"/>
          <w:szCs w:val="24"/>
        </w:rPr>
        <w:t>le extension specified by</w:t>
      </w:r>
      <w:r w:rsidRPr="00801F84">
        <w:rPr>
          <w:rFonts w:ascii="Times New Roman" w:hAnsi="Times New Roman" w:cs="Times New Roman"/>
          <w:sz w:val="24"/>
          <w:szCs w:val="24"/>
        </w:rPr>
        <w:t xml:space="preserve"> MAXENT ENTROPY MODEL.</w:t>
      </w:r>
    </w:p>
    <w:p w:rsidR="00801F84" w:rsidRPr="00801F84" w:rsidRDefault="00801F84" w:rsidP="003932C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01F84" w:rsidRPr="00801F84" w:rsidRDefault="00B04E43" w:rsidP="003932C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prepared a .csv file of crop raiding locations and defined the necessary projection  </w:t>
      </w:r>
    </w:p>
    <w:p w:rsidR="00801F84" w:rsidRPr="00801F84" w:rsidRDefault="00B04E43" w:rsidP="003932C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Then we added the .csv file and all other predictor variables (ASCII files). We specified (</w:t>
      </w:r>
      <w:r w:rsidR="00801F84" w:rsidRPr="00801F84">
        <w:rPr>
          <w:rFonts w:ascii="Times New Roman" w:hAnsi="Times New Roman" w:cs="Times New Roman"/>
          <w:sz w:val="24"/>
          <w:szCs w:val="24"/>
        </w:rPr>
        <w:t>create response curves</w:t>
      </w:r>
      <w:r>
        <w:rPr>
          <w:rFonts w:ascii="Times New Roman" w:hAnsi="Times New Roman" w:cs="Times New Roman"/>
          <w:sz w:val="24"/>
          <w:szCs w:val="24"/>
        </w:rPr>
        <w:t>)</w:t>
      </w:r>
      <w:r w:rsidR="00801F84" w:rsidRPr="00801F84">
        <w:rPr>
          <w:rFonts w:ascii="Times New Roman" w:hAnsi="Times New Roman" w:cs="Times New Roman"/>
          <w:sz w:val="24"/>
          <w:szCs w:val="24"/>
        </w:rPr>
        <w:t xml:space="preserve"> and do jackknife to measure variable importance</w:t>
      </w:r>
      <w:r>
        <w:rPr>
          <w:rFonts w:ascii="Times New Roman" w:hAnsi="Times New Roman" w:cs="Times New Roman"/>
          <w:sz w:val="24"/>
          <w:szCs w:val="24"/>
        </w:rPr>
        <w:t xml:space="preserve">. We chose </w:t>
      </w:r>
      <w:r w:rsidR="00801F84" w:rsidRPr="00801F84">
        <w:rPr>
          <w:rFonts w:ascii="Times New Roman" w:hAnsi="Times New Roman" w:cs="Times New Roman"/>
          <w:sz w:val="24"/>
          <w:szCs w:val="24"/>
        </w:rPr>
        <w:t>Logistic</w:t>
      </w:r>
      <w:r>
        <w:rPr>
          <w:rFonts w:ascii="Times New Roman" w:hAnsi="Times New Roman" w:cs="Times New Roman"/>
          <w:sz w:val="24"/>
          <w:szCs w:val="24"/>
        </w:rPr>
        <w:t xml:space="preserve"> as a model output.</w:t>
      </w:r>
      <w:r w:rsidR="00801F84" w:rsidRPr="00801F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Additional changes that we </w:t>
      </w:r>
      <w:r w:rsidR="00801F84" w:rsidRPr="00801F84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d were </w:t>
      </w:r>
      <w:r w:rsidR="00E3424E">
        <w:rPr>
          <w:rFonts w:ascii="Times New Roman" w:hAnsi="Times New Roman" w:cs="Times New Roman"/>
          <w:sz w:val="24"/>
          <w:szCs w:val="24"/>
        </w:rPr>
        <w:t>specifying</w:t>
      </w:r>
      <w:r w:rsidR="00801F84" w:rsidRPr="00801F84">
        <w:rPr>
          <w:rFonts w:ascii="Times New Roman" w:hAnsi="Times New Roman" w:cs="Times New Roman"/>
          <w:sz w:val="24"/>
          <w:szCs w:val="24"/>
        </w:rPr>
        <w:t xml:space="preserve"> random seed</w:t>
      </w:r>
      <w:r>
        <w:rPr>
          <w:rFonts w:ascii="Times New Roman" w:hAnsi="Times New Roman" w:cs="Times New Roman"/>
          <w:sz w:val="24"/>
          <w:szCs w:val="24"/>
        </w:rPr>
        <w:t xml:space="preserve">. We also </w:t>
      </w:r>
      <w:r w:rsidR="00801F84" w:rsidRPr="00801F84">
        <w:rPr>
          <w:rFonts w:ascii="Times New Roman" w:hAnsi="Times New Roman" w:cs="Times New Roman"/>
          <w:sz w:val="24"/>
          <w:szCs w:val="24"/>
        </w:rPr>
        <w:t xml:space="preserve">increased the random test to 50 </w:t>
      </w:r>
      <w:r>
        <w:rPr>
          <w:rFonts w:ascii="Times New Roman" w:hAnsi="Times New Roman" w:cs="Times New Roman"/>
          <w:sz w:val="24"/>
          <w:szCs w:val="24"/>
        </w:rPr>
        <w:t>as this setting allowed</w:t>
      </w:r>
      <w:r w:rsidR="00801F84" w:rsidRPr="00801F84">
        <w:rPr>
          <w:rFonts w:ascii="Times New Roman" w:hAnsi="Times New Roman" w:cs="Times New Roman"/>
          <w:sz w:val="24"/>
          <w:szCs w:val="24"/>
        </w:rPr>
        <w:t xml:space="preserve"> </w:t>
      </w:r>
      <w:r w:rsidR="003932CA">
        <w:rPr>
          <w:rFonts w:ascii="Times New Roman" w:hAnsi="Times New Roman" w:cs="Times New Roman"/>
          <w:sz w:val="24"/>
          <w:szCs w:val="24"/>
        </w:rPr>
        <w:t xml:space="preserve">us </w:t>
      </w:r>
      <w:r w:rsidR="00801F84" w:rsidRPr="00801F84">
        <w:rPr>
          <w:rFonts w:ascii="Times New Roman" w:hAnsi="Times New Roman" w:cs="Times New Roman"/>
          <w:sz w:val="24"/>
          <w:szCs w:val="24"/>
        </w:rPr>
        <w:t>to withhold a certain percentage of the presence data t</w:t>
      </w:r>
      <w:r w:rsidR="003932CA">
        <w:rPr>
          <w:rFonts w:ascii="Times New Roman" w:hAnsi="Times New Roman" w:cs="Times New Roman"/>
          <w:sz w:val="24"/>
          <w:szCs w:val="24"/>
        </w:rPr>
        <w:t>o be used to evaluate the model</w:t>
      </w:r>
      <w:r w:rsidR="00801F84" w:rsidRPr="00801F84">
        <w:rPr>
          <w:rFonts w:ascii="Times New Roman" w:hAnsi="Times New Roman" w:cs="Times New Roman"/>
          <w:sz w:val="24"/>
          <w:szCs w:val="24"/>
        </w:rPr>
        <w:t xml:space="preserve"> performance. This is important because without these test data, the model will employ data used to develop the model (also called training data) to evaluate the model. This is a bias method and will provide an inflated measure of model performance</w:t>
      </w:r>
      <w:r w:rsidR="003932CA">
        <w:rPr>
          <w:rFonts w:ascii="Times New Roman" w:hAnsi="Times New Roman" w:cs="Times New Roman"/>
          <w:sz w:val="24"/>
          <w:szCs w:val="24"/>
        </w:rPr>
        <w:t>. We specified the</w:t>
      </w:r>
      <w:r w:rsidR="00801F84" w:rsidRPr="00801F84">
        <w:rPr>
          <w:rFonts w:ascii="Times New Roman" w:hAnsi="Times New Roman" w:cs="Times New Roman"/>
          <w:sz w:val="24"/>
          <w:szCs w:val="24"/>
        </w:rPr>
        <w:t xml:space="preserve"> </w:t>
      </w:r>
      <w:r w:rsidR="003932CA">
        <w:rPr>
          <w:rFonts w:ascii="Times New Roman" w:hAnsi="Times New Roman" w:cs="Times New Roman"/>
          <w:sz w:val="24"/>
          <w:szCs w:val="24"/>
        </w:rPr>
        <w:t xml:space="preserve">number of </w:t>
      </w:r>
      <w:r w:rsidR="00801F84" w:rsidRPr="00801F84">
        <w:rPr>
          <w:rFonts w:ascii="Times New Roman" w:hAnsi="Times New Roman" w:cs="Times New Roman"/>
          <w:sz w:val="24"/>
          <w:szCs w:val="24"/>
        </w:rPr>
        <w:t xml:space="preserve">replicates </w:t>
      </w:r>
      <w:r w:rsidR="003932CA">
        <w:rPr>
          <w:rFonts w:ascii="Times New Roman" w:hAnsi="Times New Roman" w:cs="Times New Roman"/>
          <w:sz w:val="24"/>
          <w:szCs w:val="24"/>
        </w:rPr>
        <w:t>to 5 which allowed</w:t>
      </w:r>
      <w:r w:rsidR="00801F84" w:rsidRPr="00801F84">
        <w:rPr>
          <w:rFonts w:ascii="Times New Roman" w:hAnsi="Times New Roman" w:cs="Times New Roman"/>
          <w:sz w:val="24"/>
          <w:szCs w:val="24"/>
        </w:rPr>
        <w:t xml:space="preserve"> the model </w:t>
      </w:r>
      <w:r w:rsidR="003932CA">
        <w:rPr>
          <w:rFonts w:ascii="Times New Roman" w:hAnsi="Times New Roman" w:cs="Times New Roman"/>
          <w:sz w:val="24"/>
          <w:szCs w:val="24"/>
        </w:rPr>
        <w:t xml:space="preserve">to run </w:t>
      </w:r>
      <w:r w:rsidR="00801F84" w:rsidRPr="00801F84">
        <w:rPr>
          <w:rFonts w:ascii="Times New Roman" w:hAnsi="Times New Roman" w:cs="Times New Roman"/>
          <w:sz w:val="24"/>
          <w:szCs w:val="24"/>
        </w:rPr>
        <w:t xml:space="preserve">multiple times and then </w:t>
      </w:r>
      <w:r w:rsidR="003932CA">
        <w:rPr>
          <w:rFonts w:ascii="Times New Roman" w:hAnsi="Times New Roman" w:cs="Times New Roman"/>
          <w:sz w:val="24"/>
          <w:szCs w:val="24"/>
        </w:rPr>
        <w:t>we conveniently averaged</w:t>
      </w:r>
      <w:r w:rsidR="00801F84" w:rsidRPr="00801F84">
        <w:rPr>
          <w:rFonts w:ascii="Times New Roman" w:hAnsi="Times New Roman" w:cs="Times New Roman"/>
          <w:sz w:val="24"/>
          <w:szCs w:val="24"/>
        </w:rPr>
        <w:t xml:space="preserve"> the results from all </w:t>
      </w:r>
      <w:r w:rsidR="003932CA">
        <w:rPr>
          <w:rFonts w:ascii="Times New Roman" w:hAnsi="Times New Roman" w:cs="Times New Roman"/>
          <w:sz w:val="24"/>
          <w:szCs w:val="24"/>
        </w:rPr>
        <w:t xml:space="preserve">the </w:t>
      </w:r>
      <w:r w:rsidR="00801F84" w:rsidRPr="00801F84">
        <w:rPr>
          <w:rFonts w:ascii="Times New Roman" w:hAnsi="Times New Roman" w:cs="Times New Roman"/>
          <w:sz w:val="24"/>
          <w:szCs w:val="24"/>
        </w:rPr>
        <w:t>models created. Using this feature in combination with withholding a certain portion of the data for testing</w:t>
      </w:r>
      <w:r w:rsidR="003932CA">
        <w:rPr>
          <w:rFonts w:ascii="Times New Roman" w:hAnsi="Times New Roman" w:cs="Times New Roman"/>
          <w:sz w:val="24"/>
          <w:szCs w:val="24"/>
        </w:rPr>
        <w:t xml:space="preserve"> enabled us</w:t>
      </w:r>
      <w:r w:rsidR="00801F84" w:rsidRPr="00801F84">
        <w:rPr>
          <w:rFonts w:ascii="Times New Roman" w:hAnsi="Times New Roman" w:cs="Times New Roman"/>
          <w:sz w:val="24"/>
          <w:szCs w:val="24"/>
        </w:rPr>
        <w:t xml:space="preserve"> to </w:t>
      </w:r>
      <w:r w:rsidR="00E3424E">
        <w:rPr>
          <w:rFonts w:ascii="Times New Roman" w:hAnsi="Times New Roman" w:cs="Times New Roman"/>
          <w:sz w:val="24"/>
          <w:szCs w:val="24"/>
        </w:rPr>
        <w:t>evaluate</w:t>
      </w:r>
      <w:r w:rsidR="00801F84" w:rsidRPr="00801F84">
        <w:rPr>
          <w:rFonts w:ascii="Times New Roman" w:hAnsi="Times New Roman" w:cs="Times New Roman"/>
          <w:sz w:val="24"/>
          <w:szCs w:val="24"/>
        </w:rPr>
        <w:t xml:space="preserve"> the model performance while taking advantage of all available data without having an independent dataset. Executi</w:t>
      </w:r>
      <w:r w:rsidR="003932CA">
        <w:rPr>
          <w:rFonts w:ascii="Times New Roman" w:hAnsi="Times New Roman" w:cs="Times New Roman"/>
          <w:sz w:val="24"/>
          <w:szCs w:val="24"/>
        </w:rPr>
        <w:t>ng multiple runs also provided</w:t>
      </w:r>
      <w:r w:rsidR="00801F84" w:rsidRPr="00801F84">
        <w:rPr>
          <w:rFonts w:ascii="Times New Roman" w:hAnsi="Times New Roman" w:cs="Times New Roman"/>
          <w:sz w:val="24"/>
          <w:szCs w:val="24"/>
        </w:rPr>
        <w:t xml:space="preserve"> a way to measure the amount of variability in the model</w:t>
      </w:r>
      <w:r w:rsidR="003932CA">
        <w:rPr>
          <w:rFonts w:ascii="Times New Roman" w:hAnsi="Times New Roman" w:cs="Times New Roman"/>
          <w:sz w:val="24"/>
          <w:szCs w:val="24"/>
        </w:rPr>
        <w:t>.</w:t>
      </w:r>
      <w:r w:rsidR="00801F84" w:rsidRPr="00801F84">
        <w:rPr>
          <w:rFonts w:ascii="Times New Roman" w:hAnsi="Times New Roman" w:cs="Times New Roman"/>
          <w:sz w:val="24"/>
          <w:szCs w:val="24"/>
        </w:rPr>
        <w:t xml:space="preserve"> </w:t>
      </w:r>
      <w:r w:rsidR="003932CA">
        <w:rPr>
          <w:rFonts w:ascii="Times New Roman" w:hAnsi="Times New Roman" w:cs="Times New Roman"/>
          <w:sz w:val="24"/>
          <w:szCs w:val="24"/>
        </w:rPr>
        <w:t xml:space="preserve">We </w:t>
      </w:r>
      <w:r w:rsidR="00801F84" w:rsidRPr="00801F84">
        <w:rPr>
          <w:rFonts w:ascii="Times New Roman" w:hAnsi="Times New Roman" w:cs="Times New Roman"/>
          <w:sz w:val="24"/>
          <w:szCs w:val="24"/>
        </w:rPr>
        <w:t xml:space="preserve">changed </w:t>
      </w:r>
      <w:r w:rsidR="003932CA">
        <w:rPr>
          <w:rFonts w:ascii="Times New Roman" w:hAnsi="Times New Roman" w:cs="Times New Roman"/>
          <w:sz w:val="24"/>
          <w:szCs w:val="24"/>
        </w:rPr>
        <w:t xml:space="preserve">the </w:t>
      </w:r>
      <w:r w:rsidR="00801F84" w:rsidRPr="00801F84">
        <w:rPr>
          <w:rFonts w:ascii="Times New Roman" w:hAnsi="Times New Roman" w:cs="Times New Roman"/>
          <w:sz w:val="24"/>
          <w:szCs w:val="24"/>
        </w:rPr>
        <w:t xml:space="preserve">replicated run type from </w:t>
      </w:r>
      <w:proofErr w:type="spellStart"/>
      <w:r w:rsidR="00801F84" w:rsidRPr="00801F84">
        <w:rPr>
          <w:rFonts w:ascii="Times New Roman" w:hAnsi="Times New Roman" w:cs="Times New Roman"/>
          <w:sz w:val="24"/>
          <w:szCs w:val="24"/>
        </w:rPr>
        <w:t>crossvalidate</w:t>
      </w:r>
      <w:proofErr w:type="spellEnd"/>
      <w:r w:rsidR="00801F84" w:rsidRPr="00801F84">
        <w:rPr>
          <w:rFonts w:ascii="Times New Roman" w:hAnsi="Times New Roman" w:cs="Times New Roman"/>
          <w:sz w:val="24"/>
          <w:szCs w:val="24"/>
        </w:rPr>
        <w:t xml:space="preserve"> to subsample </w:t>
      </w:r>
      <w:r w:rsidR="003932CA">
        <w:rPr>
          <w:rFonts w:ascii="Times New Roman" w:hAnsi="Times New Roman" w:cs="Times New Roman"/>
          <w:sz w:val="24"/>
          <w:szCs w:val="24"/>
        </w:rPr>
        <w:t xml:space="preserve">Further we </w:t>
      </w:r>
      <w:r w:rsidR="00801F84" w:rsidRPr="00801F84">
        <w:rPr>
          <w:rFonts w:ascii="Times New Roman" w:hAnsi="Times New Roman" w:cs="Times New Roman"/>
          <w:sz w:val="24"/>
          <w:szCs w:val="24"/>
        </w:rPr>
        <w:t xml:space="preserve">used 500 iterations </w:t>
      </w:r>
      <w:r w:rsidR="003932CA">
        <w:rPr>
          <w:rFonts w:ascii="Times New Roman" w:hAnsi="Times New Roman" w:cs="Times New Roman"/>
          <w:sz w:val="24"/>
          <w:szCs w:val="24"/>
        </w:rPr>
        <w:t>which allowed</w:t>
      </w:r>
      <w:r w:rsidR="00801F84" w:rsidRPr="00801F84">
        <w:rPr>
          <w:rFonts w:ascii="Times New Roman" w:hAnsi="Times New Roman" w:cs="Times New Roman"/>
          <w:sz w:val="24"/>
          <w:szCs w:val="24"/>
        </w:rPr>
        <w:t xml:space="preserve"> the model to have adequate time for convergence</w:t>
      </w:r>
      <w:r w:rsidR="003932CA">
        <w:rPr>
          <w:rFonts w:ascii="Times New Roman" w:hAnsi="Times New Roman" w:cs="Times New Roman"/>
          <w:sz w:val="24"/>
          <w:szCs w:val="24"/>
        </w:rPr>
        <w:t>.</w:t>
      </w:r>
      <w:r w:rsidR="00801F84" w:rsidRPr="00801F84">
        <w:rPr>
          <w:rFonts w:ascii="Times New Roman" w:hAnsi="Times New Roman" w:cs="Times New Roman"/>
          <w:sz w:val="24"/>
          <w:szCs w:val="24"/>
        </w:rPr>
        <w:t xml:space="preserve"> The final output showed different</w:t>
      </w:r>
      <w:r w:rsidR="003932CA">
        <w:rPr>
          <w:rFonts w:ascii="Times New Roman" w:hAnsi="Times New Roman" w:cs="Times New Roman"/>
          <w:sz w:val="24"/>
          <w:szCs w:val="24"/>
        </w:rPr>
        <w:t xml:space="preserve"> response curves for all the independent predictors along with their averaged contribution, permutation importance. </w:t>
      </w:r>
      <w:r w:rsidR="00801F84" w:rsidRPr="00801F84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sectPr w:rsidR="00801F84" w:rsidRPr="00801F84" w:rsidSect="00B80A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80"/>
    <w:rsid w:val="003932CA"/>
    <w:rsid w:val="0040412E"/>
    <w:rsid w:val="006A34AA"/>
    <w:rsid w:val="00801F84"/>
    <w:rsid w:val="00B04E43"/>
    <w:rsid w:val="00B47980"/>
    <w:rsid w:val="00E3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D896E"/>
  <w15:chartTrackingRefBased/>
  <w15:docId w15:val="{F8C24CF0-D769-49DD-BCEF-1C9EE6098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F8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F8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2020-04-27T05:43:00Z</dcterms:created>
  <dcterms:modified xsi:type="dcterms:W3CDTF">2020-05-02T02:34:00Z</dcterms:modified>
</cp:coreProperties>
</file>