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7353" w14:textId="77777777" w:rsidR="00F24079" w:rsidRPr="00606CE7" w:rsidRDefault="00606CE7" w:rsidP="00F24079">
      <w:pPr>
        <w:ind w:left="-630"/>
        <w:rPr>
          <w:rFonts w:ascii="Times New Roman" w:hAnsi="Times New Roman" w:cs="Times New Roman"/>
          <w:sz w:val="2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2"/>
        </w:rPr>
        <w:t>Summary of results</w:t>
      </w:r>
      <w:r w:rsidR="00F24079" w:rsidRPr="00606CE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and statistics </w:t>
      </w:r>
      <w:r w:rsidR="00F24079" w:rsidRPr="00606CE7">
        <w:rPr>
          <w:rFonts w:ascii="Times New Roman" w:hAnsi="Times New Roman" w:cs="Times New Roman"/>
          <w:sz w:val="22"/>
        </w:rPr>
        <w:t>for fertilization, larval survival, and settlement.</w:t>
      </w:r>
      <w:proofErr w:type="gramEnd"/>
      <w:r w:rsidR="00F24079" w:rsidRPr="00606CE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Each treatment was compared to the control with ambient conditions using o</w:t>
      </w:r>
      <w:r w:rsidRPr="00606CE7">
        <w:rPr>
          <w:rFonts w:ascii="Times New Roman" w:hAnsi="Times New Roman" w:cs="Times New Roman"/>
          <w:sz w:val="22"/>
        </w:rPr>
        <w:t xml:space="preserve">ne-way ANOVA with </w:t>
      </w:r>
      <w:proofErr w:type="spellStart"/>
      <w:r w:rsidRPr="00606CE7">
        <w:rPr>
          <w:rFonts w:ascii="Times New Roman" w:hAnsi="Times New Roman" w:cs="Times New Roman"/>
          <w:sz w:val="22"/>
        </w:rPr>
        <w:t>Dunnett’s</w:t>
      </w:r>
      <w:proofErr w:type="spellEnd"/>
      <w:r w:rsidRPr="00606CE7">
        <w:rPr>
          <w:rFonts w:ascii="Times New Roman" w:hAnsi="Times New Roman" w:cs="Times New Roman"/>
          <w:sz w:val="22"/>
        </w:rPr>
        <w:t xml:space="preserve"> Method</w:t>
      </w:r>
      <w:r>
        <w:rPr>
          <w:rFonts w:ascii="Times New Roman" w:hAnsi="Times New Roman" w:cs="Times New Roman"/>
          <w:sz w:val="22"/>
        </w:rPr>
        <w:t>.</w:t>
      </w:r>
      <w:r w:rsidRPr="00606CE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Statistical analysis was not done for settlement results due to low sample size. </w:t>
      </w:r>
      <w:r w:rsidR="00F24079" w:rsidRPr="00606CE7">
        <w:rPr>
          <w:rFonts w:ascii="Times New Roman" w:hAnsi="Times New Roman" w:cs="Times New Roman"/>
          <w:sz w:val="22"/>
        </w:rPr>
        <w:t>*Statistically significant (ANOVA P-value ≤ 0.05)</w:t>
      </w:r>
    </w:p>
    <w:tbl>
      <w:tblPr>
        <w:tblStyle w:val="PlainTable4"/>
        <w:tblW w:w="10065" w:type="dxa"/>
        <w:jc w:val="center"/>
        <w:tblLook w:val="06A0" w:firstRow="1" w:lastRow="0" w:firstColumn="1" w:lastColumn="0" w:noHBand="1" w:noVBand="1"/>
      </w:tblPr>
      <w:tblGrid>
        <w:gridCol w:w="2513"/>
        <w:gridCol w:w="1645"/>
        <w:gridCol w:w="1566"/>
        <w:gridCol w:w="1404"/>
        <w:gridCol w:w="1576"/>
        <w:gridCol w:w="1361"/>
      </w:tblGrid>
      <w:tr w:rsidR="00F24079" w:rsidRPr="00606CE7" w14:paraId="1BAEF651" w14:textId="77777777" w:rsidTr="00D72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</w:tcBorders>
            <w:noWrap/>
            <w:hideMark/>
          </w:tcPr>
          <w:p w14:paraId="7081F903" w14:textId="77777777" w:rsidR="00F24079" w:rsidRPr="00606CE7" w:rsidRDefault="00F24079" w:rsidP="00D7240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</w:tcBorders>
            <w:noWrap/>
            <w:hideMark/>
          </w:tcPr>
          <w:p w14:paraId="453ADB54" w14:textId="77777777" w:rsidR="00F24079" w:rsidRPr="00606CE7" w:rsidRDefault="00F24079" w:rsidP="00D72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Sediment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noWrap/>
            <w:hideMark/>
          </w:tcPr>
          <w:p w14:paraId="7DFD0D70" w14:textId="77777777" w:rsidR="00F24079" w:rsidRPr="00606CE7" w:rsidRDefault="00F24079" w:rsidP="00D72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Salinity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noWrap/>
            <w:hideMark/>
          </w:tcPr>
          <w:p w14:paraId="6FF97F6A" w14:textId="77777777" w:rsidR="00F24079" w:rsidRPr="00606CE7" w:rsidRDefault="00F24079" w:rsidP="00D72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Temperature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noWrap/>
            <w:hideMark/>
          </w:tcPr>
          <w:p w14:paraId="5199FDEB" w14:textId="77777777" w:rsidR="00F24079" w:rsidRPr="00606CE7" w:rsidRDefault="00F24079" w:rsidP="00D72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Control</w:t>
            </w:r>
          </w:p>
        </w:tc>
      </w:tr>
      <w:tr w:rsidR="00F24079" w:rsidRPr="00606CE7" w14:paraId="20523DD6" w14:textId="77777777" w:rsidTr="00D724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bottom w:val="double" w:sz="4" w:space="0" w:color="auto"/>
            </w:tcBorders>
            <w:noWrap/>
            <w:hideMark/>
          </w:tcPr>
          <w:p w14:paraId="222C4204" w14:textId="77777777" w:rsidR="00F24079" w:rsidRPr="00606CE7" w:rsidRDefault="00F24079" w:rsidP="00D7240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noWrap/>
            <w:hideMark/>
          </w:tcPr>
          <w:p w14:paraId="16ED5CF6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606CE7">
              <w:rPr>
                <w:rFonts w:ascii="Times New Roman" w:hAnsi="Times New Roman" w:cs="Times New Roman"/>
                <w:bCs/>
                <w:i/>
                <w:iCs/>
                <w:sz w:val="22"/>
              </w:rPr>
              <w:t>100 mg l</w:t>
            </w:r>
            <w:r w:rsidRPr="00606CE7">
              <w:rPr>
                <w:rFonts w:ascii="Times New Roman" w:hAnsi="Times New Roman" w:cs="Times New Roman"/>
                <w:bCs/>
                <w:i/>
                <w:iCs/>
                <w:sz w:val="22"/>
                <w:vertAlign w:val="superscript"/>
              </w:rPr>
              <w:t>-1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noWrap/>
            <w:hideMark/>
          </w:tcPr>
          <w:p w14:paraId="2B14041D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606CE7">
              <w:rPr>
                <w:rFonts w:ascii="Times New Roman" w:hAnsi="Times New Roman" w:cs="Times New Roman"/>
                <w:bCs/>
                <w:i/>
                <w:iCs/>
                <w:sz w:val="22"/>
              </w:rPr>
              <w:t>200 mg l</w:t>
            </w:r>
            <w:r w:rsidRPr="00606CE7">
              <w:rPr>
                <w:rFonts w:ascii="Times New Roman" w:hAnsi="Times New Roman" w:cs="Times New Roman"/>
                <w:bCs/>
                <w:i/>
                <w:iCs/>
                <w:sz w:val="22"/>
                <w:vertAlign w:val="superscript"/>
              </w:rPr>
              <w:t>-1</w:t>
            </w:r>
          </w:p>
        </w:tc>
        <w:tc>
          <w:tcPr>
            <w:tcW w:w="1404" w:type="dxa"/>
            <w:tcBorders>
              <w:bottom w:val="double" w:sz="4" w:space="0" w:color="auto"/>
            </w:tcBorders>
            <w:noWrap/>
            <w:hideMark/>
          </w:tcPr>
          <w:p w14:paraId="39EE8F99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606CE7">
              <w:rPr>
                <w:rFonts w:ascii="Times New Roman" w:hAnsi="Times New Roman" w:cs="Times New Roman"/>
                <w:bCs/>
                <w:i/>
                <w:iCs/>
                <w:sz w:val="22"/>
              </w:rPr>
              <w:t>28 ‰</w:t>
            </w:r>
          </w:p>
        </w:tc>
        <w:tc>
          <w:tcPr>
            <w:tcW w:w="1576" w:type="dxa"/>
            <w:tcBorders>
              <w:bottom w:val="double" w:sz="4" w:space="0" w:color="auto"/>
            </w:tcBorders>
            <w:noWrap/>
            <w:hideMark/>
          </w:tcPr>
          <w:p w14:paraId="1007A9DD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606CE7">
              <w:rPr>
                <w:rFonts w:ascii="Times New Roman" w:hAnsi="Times New Roman" w:cs="Times New Roman"/>
                <w:bCs/>
                <w:i/>
                <w:iCs/>
                <w:sz w:val="22"/>
              </w:rPr>
              <w:t>31 °C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noWrap/>
            <w:hideMark/>
          </w:tcPr>
          <w:p w14:paraId="110C4F7E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606CE7">
              <w:rPr>
                <w:rFonts w:ascii="Times New Roman" w:hAnsi="Times New Roman" w:cs="Times New Roman"/>
                <w:bCs/>
                <w:i/>
                <w:sz w:val="22"/>
              </w:rPr>
              <w:t>Ambient</w:t>
            </w:r>
          </w:p>
        </w:tc>
      </w:tr>
      <w:tr w:rsidR="00F24079" w:rsidRPr="00606CE7" w14:paraId="721C7BE2" w14:textId="77777777" w:rsidTr="00D724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double" w:sz="4" w:space="0" w:color="auto"/>
            </w:tcBorders>
            <w:noWrap/>
            <w:hideMark/>
          </w:tcPr>
          <w:p w14:paraId="0E1B02E7" w14:textId="77777777" w:rsidR="00F24079" w:rsidRPr="00606CE7" w:rsidRDefault="00F24079" w:rsidP="00D7240F">
            <w:pPr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06CE7">
              <w:rPr>
                <w:rFonts w:ascii="Times New Roman" w:hAnsi="Times New Roman" w:cs="Times New Roman"/>
                <w:b w:val="0"/>
                <w:bCs w:val="0"/>
                <w:sz w:val="22"/>
              </w:rPr>
              <w:t>Fertilization (%)</w:t>
            </w:r>
          </w:p>
          <w:p w14:paraId="3D4B0852" w14:textId="77777777" w:rsidR="00F24079" w:rsidRPr="00606CE7" w:rsidRDefault="00F24079" w:rsidP="00D7240F">
            <w:pPr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645" w:type="dxa"/>
            <w:tcBorders>
              <w:top w:val="double" w:sz="4" w:space="0" w:color="auto"/>
            </w:tcBorders>
            <w:noWrap/>
            <w:hideMark/>
          </w:tcPr>
          <w:p w14:paraId="028B18AB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68.7 ± 6.3</w:t>
            </w:r>
          </w:p>
          <w:p w14:paraId="2D3E1AA9" w14:textId="77777777" w:rsid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F 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06CE7">
              <w:rPr>
                <w:rFonts w:ascii="Times New Roman" w:hAnsi="Times New Roman" w:cs="Times New Roman"/>
                <w:sz w:val="22"/>
              </w:rPr>
              <w:t>1.1</w:t>
            </w:r>
          </w:p>
          <w:p w14:paraId="42918443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06CE7"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 w:rsidRPr="00606CE7">
              <w:rPr>
                <w:rFonts w:ascii="Times New Roman" w:hAnsi="Times New Roman" w:cs="Times New Roman"/>
                <w:sz w:val="22"/>
              </w:rPr>
              <w:t xml:space="preserve"> 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06CE7">
              <w:rPr>
                <w:rFonts w:ascii="Times New Roman" w:hAnsi="Times New Roman" w:cs="Times New Roman"/>
                <w:sz w:val="22"/>
              </w:rPr>
              <w:t>0.3</w:t>
            </w:r>
          </w:p>
          <w:p w14:paraId="638BD807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  <w:noWrap/>
            <w:hideMark/>
          </w:tcPr>
          <w:p w14:paraId="06EB6EA5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77.8 ± 4.05</w:t>
            </w:r>
          </w:p>
          <w:p w14:paraId="11006B36" w14:textId="77777777" w:rsidR="00606CE7" w:rsidRDefault="00606CE7" w:rsidP="0060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F 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06CE7">
              <w:rPr>
                <w:rFonts w:ascii="Times New Roman" w:hAnsi="Times New Roman" w:cs="Times New Roman"/>
                <w:sz w:val="22"/>
              </w:rPr>
              <w:t>1.1</w:t>
            </w:r>
          </w:p>
          <w:p w14:paraId="581DC418" w14:textId="77777777" w:rsidR="00606CE7" w:rsidRPr="00606CE7" w:rsidRDefault="00606CE7" w:rsidP="0060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06CE7"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 w:rsidRPr="00606CE7">
              <w:rPr>
                <w:rFonts w:ascii="Times New Roman" w:hAnsi="Times New Roman" w:cs="Times New Roman"/>
                <w:sz w:val="22"/>
              </w:rPr>
              <w:t xml:space="preserve"> 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06CE7">
              <w:rPr>
                <w:rFonts w:ascii="Times New Roman" w:hAnsi="Times New Roman" w:cs="Times New Roman"/>
                <w:sz w:val="22"/>
              </w:rPr>
              <w:t>0.3</w:t>
            </w:r>
          </w:p>
          <w:p w14:paraId="08F89F85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double" w:sz="4" w:space="0" w:color="auto"/>
            </w:tcBorders>
            <w:noWrap/>
            <w:hideMark/>
          </w:tcPr>
          <w:p w14:paraId="450C59C7" w14:textId="77777777" w:rsidR="00F24079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52.2 ± 5.9</w:t>
            </w:r>
          </w:p>
          <w:p w14:paraId="05DD046F" w14:textId="77777777" w:rsid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 = 3.0</w:t>
            </w:r>
          </w:p>
          <w:p w14:paraId="0AFFC156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= 0.08</w:t>
            </w: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14:paraId="10A8BDC3" w14:textId="77777777" w:rsidR="00F24079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50.0 ± 6.6</w:t>
            </w:r>
          </w:p>
          <w:p w14:paraId="34849A30" w14:textId="77777777" w:rsid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 = 3.5</w:t>
            </w:r>
          </w:p>
          <w:p w14:paraId="5E1BEDB1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= 0.06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</w:tcBorders>
            <w:noWrap/>
            <w:hideMark/>
          </w:tcPr>
          <w:p w14:paraId="707A795D" w14:textId="77777777" w:rsidR="00F24079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66.8 ± 5.7</w:t>
            </w:r>
          </w:p>
          <w:p w14:paraId="258ECB5D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24079" w:rsidRPr="00606CE7" w14:paraId="3709F45E" w14:textId="77777777" w:rsidTr="00D724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noWrap/>
            <w:hideMark/>
          </w:tcPr>
          <w:p w14:paraId="49C989C8" w14:textId="77777777" w:rsidR="00F24079" w:rsidRPr="00606CE7" w:rsidRDefault="00F24079" w:rsidP="00D7240F">
            <w:pPr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06CE7">
              <w:rPr>
                <w:rFonts w:ascii="Times New Roman" w:hAnsi="Times New Roman" w:cs="Times New Roman"/>
                <w:b w:val="0"/>
                <w:sz w:val="22"/>
              </w:rPr>
              <w:t>Larval survival</w:t>
            </w:r>
            <w:r w:rsidRPr="00606CE7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(%)</w:t>
            </w:r>
          </w:p>
          <w:p w14:paraId="53B7A116" w14:textId="77777777" w:rsidR="00F24079" w:rsidRPr="00606CE7" w:rsidRDefault="00F24079" w:rsidP="00D7240F">
            <w:pPr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645" w:type="dxa"/>
            <w:noWrap/>
            <w:hideMark/>
          </w:tcPr>
          <w:p w14:paraId="46ABA441" w14:textId="77777777" w:rsidR="00F24079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11.6 ± 5.2*</w:t>
            </w:r>
          </w:p>
          <w:p w14:paraId="41C93498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 = 13.9, p&lt;0.0001</w:t>
            </w:r>
          </w:p>
        </w:tc>
        <w:tc>
          <w:tcPr>
            <w:tcW w:w="1566" w:type="dxa"/>
            <w:noWrap/>
            <w:hideMark/>
          </w:tcPr>
          <w:p w14:paraId="5EF38308" w14:textId="77777777" w:rsidR="00F24079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24.47 ± 5.5*</w:t>
            </w:r>
          </w:p>
          <w:p w14:paraId="3EF6C59D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 = 13.9, p&lt;0.0001</w:t>
            </w:r>
          </w:p>
        </w:tc>
        <w:tc>
          <w:tcPr>
            <w:tcW w:w="1404" w:type="dxa"/>
            <w:noWrap/>
            <w:hideMark/>
          </w:tcPr>
          <w:p w14:paraId="1C07ED9B" w14:textId="77777777" w:rsidR="00F24079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1.14 ± 6.1*</w:t>
            </w:r>
          </w:p>
          <w:p w14:paraId="7733176A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 = 38.8, p&lt;0.0001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noWrap/>
            <w:hideMark/>
          </w:tcPr>
          <w:p w14:paraId="7E1641FA" w14:textId="77777777" w:rsidR="00F24079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36.4 ± 8.6*</w:t>
            </w:r>
          </w:p>
          <w:p w14:paraId="36EE196B" w14:textId="77777777" w:rsid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 = 4.9</w:t>
            </w:r>
          </w:p>
          <w:p w14:paraId="6751F29D" w14:textId="77777777" w:rsid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= 0.03</w:t>
            </w:r>
          </w:p>
          <w:p w14:paraId="4DD55B95" w14:textId="77777777" w:rsidR="00606CE7" w:rsidRPr="00606CE7" w:rsidRDefault="00606CE7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noWrap/>
            <w:hideMark/>
          </w:tcPr>
          <w:p w14:paraId="0D274836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67.3 ± 10.7</w:t>
            </w:r>
          </w:p>
        </w:tc>
      </w:tr>
      <w:tr w:rsidR="00F24079" w:rsidRPr="00606CE7" w14:paraId="79EC2914" w14:textId="77777777" w:rsidTr="00D724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bottom w:val="single" w:sz="4" w:space="0" w:color="auto"/>
            </w:tcBorders>
            <w:noWrap/>
            <w:hideMark/>
          </w:tcPr>
          <w:p w14:paraId="13F08F32" w14:textId="77777777" w:rsidR="00F24079" w:rsidRPr="00606CE7" w:rsidRDefault="00F24079" w:rsidP="00D7240F">
            <w:pPr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06CE7">
              <w:rPr>
                <w:rFonts w:ascii="Times New Roman" w:hAnsi="Times New Roman" w:cs="Times New Roman"/>
                <w:b w:val="0"/>
                <w:sz w:val="22"/>
              </w:rPr>
              <w:t>Settlement success</w:t>
            </w:r>
            <w:r w:rsidRPr="00606CE7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(%)</w:t>
            </w:r>
          </w:p>
          <w:p w14:paraId="0EB22ADD" w14:textId="77777777" w:rsidR="00F24079" w:rsidRPr="00606CE7" w:rsidRDefault="00F24079" w:rsidP="00D7240F">
            <w:pPr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hideMark/>
          </w:tcPr>
          <w:p w14:paraId="64230E84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39.5 ± 14.3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noWrap/>
            <w:hideMark/>
          </w:tcPr>
          <w:p w14:paraId="2FF0BA91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20.0 ± 6.1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noWrap/>
            <w:hideMark/>
          </w:tcPr>
          <w:p w14:paraId="413213A2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80837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25.3 ± 8.3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FD00211" w14:textId="77777777" w:rsidR="00F24079" w:rsidRPr="00606CE7" w:rsidRDefault="00F24079" w:rsidP="00D7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06CE7">
              <w:rPr>
                <w:rFonts w:ascii="Times New Roman" w:hAnsi="Times New Roman" w:cs="Times New Roman"/>
                <w:sz w:val="22"/>
              </w:rPr>
              <w:t>35.8 ± 6.0</w:t>
            </w:r>
          </w:p>
        </w:tc>
      </w:tr>
    </w:tbl>
    <w:p w14:paraId="73F0DB79" w14:textId="77777777" w:rsidR="00BF3417" w:rsidRDefault="00F24079">
      <w:r w:rsidRPr="00D302CA">
        <w:rPr>
          <w:b/>
          <w:i/>
          <w:highlight w:val="yellow"/>
        </w:rPr>
        <w:br/>
      </w:r>
    </w:p>
    <w:sectPr w:rsidR="00BF3417" w:rsidSect="00241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79"/>
    <w:rsid w:val="00241023"/>
    <w:rsid w:val="002A2987"/>
    <w:rsid w:val="00606CE7"/>
    <w:rsid w:val="00BF3417"/>
    <w:rsid w:val="00F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DC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99"/>
    <w:rsid w:val="00F240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99"/>
    <w:rsid w:val="00F240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Lager</dc:creator>
  <cp:keywords/>
  <dc:description/>
  <cp:lastModifiedBy>Claire Lager</cp:lastModifiedBy>
  <cp:revision>2</cp:revision>
  <cp:lastPrinted>2020-03-06T05:22:00Z</cp:lastPrinted>
  <dcterms:created xsi:type="dcterms:W3CDTF">2020-03-22T23:34:00Z</dcterms:created>
  <dcterms:modified xsi:type="dcterms:W3CDTF">2020-03-22T23:34:00Z</dcterms:modified>
  <cp:category/>
</cp:coreProperties>
</file>