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A3" w:rsidRPr="008A302D" w:rsidRDefault="001E36A3" w:rsidP="001E36A3">
      <w:pPr>
        <w:pStyle w:val="a5"/>
        <w:rPr>
          <w:rFonts w:ascii="Times New Roman" w:hAnsi="Times New Roman" w:cs="Times New Roman"/>
          <w:sz w:val="24"/>
        </w:rPr>
      </w:pPr>
      <w:r w:rsidRPr="008A302D">
        <w:rPr>
          <w:rFonts w:ascii="Times New Roman" w:hAnsi="Times New Roman" w:cs="Times New Roman"/>
          <w:sz w:val="24"/>
        </w:rPr>
        <w:t>Table S3. Algae identification using different primer sets.</w:t>
      </w:r>
    </w:p>
    <w:p w:rsidR="006E1D67" w:rsidRPr="001E36A3" w:rsidRDefault="006E1D67">
      <w:pPr>
        <w:rPr>
          <w:rFonts w:ascii="Times New Roman" w:eastAsia="바탕" w:hAnsi="Times New Roman" w:cs="Times New Roman"/>
          <w:sz w:val="22"/>
          <w:szCs w:val="24"/>
        </w:rPr>
      </w:pPr>
    </w:p>
    <w:p w:rsidR="006E1D67" w:rsidRPr="009D001C" w:rsidRDefault="006E1D67" w:rsidP="006E1D67">
      <w:pPr>
        <w:rPr>
          <w:rFonts w:ascii="Times New Roman" w:hAnsi="Times New Roman" w:cs="Times New Roman"/>
        </w:rPr>
      </w:pPr>
    </w:p>
    <w:tbl>
      <w:tblPr>
        <w:tblStyle w:val="a6"/>
        <w:tblpPr w:leftFromText="142" w:rightFromText="142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5445"/>
        <w:gridCol w:w="3422"/>
      </w:tblGrid>
      <w:tr w:rsidR="006E1D67" w:rsidTr="009D001C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Original identification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Alternative identification</w:t>
            </w:r>
          </w:p>
        </w:tc>
      </w:tr>
      <w:tr w:rsidR="006E1D67" w:rsidTr="009D001C">
        <w:tc>
          <w:tcPr>
            <w:tcW w:w="1985" w:type="dxa"/>
            <w:tcBorders>
              <w:top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V8-V9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67" w:type="dxa"/>
            <w:gridSpan w:val="2"/>
            <w:tcBorders>
              <w:top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1D67" w:rsidTr="009D001C">
        <w:tc>
          <w:tcPr>
            <w:tcW w:w="19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denovo0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denovo1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denovo2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denovo3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denovo4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denovo5</w:t>
                  </w:r>
                </w:p>
              </w:tc>
            </w:tr>
          </w:tbl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Pseudopediastrum integrum</w:t>
            </w:r>
          </w:p>
          <w:p w:rsidR="006E1D67" w:rsidRPr="00E71174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Tetradesmus obliquus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Chlamydomonadaceae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Desmodesmus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Chlorella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 xml:space="preserve">Pseudopediastrum </w:t>
            </w:r>
            <w:r w:rsidRPr="00153787">
              <w:rPr>
                <w:rFonts w:ascii="Times New Roman" w:hAnsi="Times New Roman" w:cs="Times New Roman"/>
                <w:sz w:val="22"/>
              </w:rPr>
              <w:t>sp. KNUA039</w:t>
            </w:r>
          </w:p>
          <w:p w:rsidR="006E1D67" w:rsidRPr="00E71174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Acutodesmus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KNUA038, </w:t>
            </w:r>
            <w:r w:rsidRPr="00153787">
              <w:rPr>
                <w:rFonts w:ascii="Times New Roman" w:hAnsi="Times New Roman" w:cs="Times New Roman"/>
                <w:i/>
                <w:sz w:val="22"/>
              </w:rPr>
              <w:t>Scenedesmus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1174">
              <w:rPr>
                <w:rFonts w:ascii="Times New Roman" w:hAnsi="Times New Roman" w:cs="Times New Roman"/>
                <w:i/>
                <w:sz w:val="22"/>
              </w:rPr>
              <w:t>obliquus</w:t>
            </w:r>
            <w:r>
              <w:rPr>
                <w:rFonts w:ascii="Times New Roman" w:hAnsi="Times New Roman" w:cs="Times New Roman"/>
                <w:sz w:val="22"/>
              </w:rPr>
              <w:t xml:space="preserve"> KNUA040</w:t>
            </w:r>
          </w:p>
          <w:p w:rsidR="006E1D67" w:rsidRPr="00171ECF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KNUA040</w:t>
            </w:r>
          </w:p>
          <w:p w:rsidR="006E1D67" w:rsidRPr="00E71174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Desmodesmus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KNUA024</w:t>
            </w:r>
          </w:p>
          <w:p w:rsidR="006E1D67" w:rsidRPr="00171ECF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KNUA023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Micractinium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KNUA034, </w:t>
            </w:r>
            <w:r w:rsidRPr="00153787">
              <w:rPr>
                <w:rFonts w:ascii="Times New Roman" w:hAnsi="Times New Roman" w:cs="Times New Roman"/>
                <w:i/>
                <w:sz w:val="22"/>
              </w:rPr>
              <w:t>Micractinium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KNUA029, </w:t>
            </w:r>
            <w:r w:rsidRPr="00153787">
              <w:rPr>
                <w:rFonts w:ascii="Times New Roman" w:hAnsi="Times New Roman" w:cs="Times New Roman"/>
                <w:i/>
                <w:sz w:val="22"/>
              </w:rPr>
              <w:t>Micractinium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KNUA036, </w:t>
            </w:r>
            <w:r w:rsidRPr="00153787">
              <w:rPr>
                <w:rFonts w:ascii="Times New Roman" w:hAnsi="Times New Roman" w:cs="Times New Roman"/>
                <w:i/>
                <w:sz w:val="22"/>
              </w:rPr>
              <w:t>Chlorella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KNUA027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 xml:space="preserve">V4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153787">
              <w:rPr>
                <w:rFonts w:ascii="Times New Roman" w:hAnsi="Times New Roman" w:cs="Times New Roman"/>
                <w:sz w:val="22"/>
              </w:rPr>
              <w:t>565F-981R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1D67" w:rsidTr="009D001C">
        <w:tc>
          <w:tcPr>
            <w:tcW w:w="19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denovo0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denovo1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denovo2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denovo3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denovo4</w:t>
                  </w:r>
                </w:p>
              </w:tc>
            </w:tr>
            <w:tr w:rsidR="006E1D67" w:rsidRPr="00153787" w:rsidTr="009D001C">
              <w:tc>
                <w:tcPr>
                  <w:tcW w:w="3421" w:type="dxa"/>
                </w:tcPr>
                <w:p w:rsidR="006E1D67" w:rsidRPr="00153787" w:rsidRDefault="006E1D67" w:rsidP="009D001C">
                  <w:pPr>
                    <w:pStyle w:val="a5"/>
                    <w:framePr w:hSpace="142" w:wrap="around" w:hAnchor="text" w:y="480"/>
                    <w:spacing w:line="276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153787">
                    <w:rPr>
                      <w:rFonts w:ascii="Times New Roman" w:hAnsi="Times New Roman" w:cs="Times New Roman"/>
                      <w:sz w:val="22"/>
                    </w:rPr>
                    <w:t>denovo5</w:t>
                  </w:r>
                </w:p>
              </w:tc>
            </w:tr>
          </w:tbl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Pseudopediastrum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Desmodesmus subspicatus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 xml:space="preserve">Chlorella </w:t>
            </w:r>
            <w:r w:rsidRPr="00153787">
              <w:rPr>
                <w:rFonts w:ascii="Times New Roman" w:hAnsi="Times New Roman" w:cs="Times New Roman"/>
                <w:sz w:val="22"/>
              </w:rPr>
              <w:t>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Uncultured eukaryote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Pseudopediastrum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KNUA039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KNUA040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 xml:space="preserve">Scenedesmus </w:t>
            </w:r>
            <w:r w:rsidRPr="00153787">
              <w:rPr>
                <w:rFonts w:ascii="Times New Roman" w:hAnsi="Times New Roman" w:cs="Times New Roman"/>
                <w:sz w:val="22"/>
              </w:rPr>
              <w:t>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>
              <w:rPr>
                <w:rFonts w:ascii="Times New Roman" w:hAnsi="Times New Roman" w:cs="Times New Roman"/>
                <w:sz w:val="22"/>
              </w:rPr>
              <w:t xml:space="preserve"> sp. KNUA023</w:t>
            </w:r>
          </w:p>
          <w:p w:rsidR="006E1D6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Micractinium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Scenedesmus</w:t>
            </w:r>
            <w:r>
              <w:rPr>
                <w:rFonts w:ascii="Times New Roman" w:hAnsi="Times New Roman" w:cs="Times New Roman"/>
                <w:sz w:val="22"/>
              </w:rPr>
              <w:t xml:space="preserve"> sp.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F4CCC">
              <w:rPr>
                <w:rFonts w:ascii="Times New Roman" w:hAnsi="Times New Roman" w:cs="Times New Roman"/>
                <w:i/>
                <w:sz w:val="22"/>
              </w:rPr>
              <w:t>Chlorella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 xml:space="preserve">V4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153787">
              <w:rPr>
                <w:rFonts w:ascii="Times New Roman" w:hAnsi="Times New Roman" w:cs="Times New Roman"/>
                <w:sz w:val="22"/>
              </w:rPr>
              <w:t>512F-978R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2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denovo0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Pseudopediastrum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Pseudopediastrum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KNUA039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denovo1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Chlamydomonas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KNUA040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denovo2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Desmodesmus abundans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Desmodesmus abundans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KNUA024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denovo3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Chlamydomonad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KNUA023</w:t>
            </w:r>
          </w:p>
        </w:tc>
      </w:tr>
      <w:tr w:rsidR="006E1D67" w:rsidTr="009D001C">
        <w:tc>
          <w:tcPr>
            <w:tcW w:w="1985" w:type="dxa"/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denovo4</w:t>
            </w:r>
          </w:p>
        </w:tc>
        <w:tc>
          <w:tcPr>
            <w:tcW w:w="2835" w:type="dxa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>Chlorella vulgaris</w:t>
            </w:r>
          </w:p>
        </w:tc>
        <w:tc>
          <w:tcPr>
            <w:tcW w:w="8867" w:type="dxa"/>
            <w:gridSpan w:val="2"/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Chlorella vulgaris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KNUA027</w:t>
            </w:r>
          </w:p>
        </w:tc>
      </w:tr>
      <w:tr w:rsidR="006E1D67" w:rsidTr="009D001C">
        <w:tc>
          <w:tcPr>
            <w:tcW w:w="1985" w:type="dxa"/>
            <w:tcBorders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sz w:val="22"/>
              </w:rPr>
              <w:t>denovo5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53787">
              <w:rPr>
                <w:rFonts w:ascii="Times New Roman" w:hAnsi="Times New Roman" w:cs="Times New Roman"/>
                <w:i/>
                <w:sz w:val="22"/>
              </w:rPr>
              <w:t xml:space="preserve">Chlorococcum </w:t>
            </w:r>
            <w:r w:rsidRPr="00153787">
              <w:rPr>
                <w:rFonts w:ascii="Times New Roman" w:hAnsi="Times New Roman" w:cs="Times New Roman"/>
                <w:sz w:val="22"/>
              </w:rPr>
              <w:t>sp.</w:t>
            </w:r>
          </w:p>
        </w:tc>
        <w:tc>
          <w:tcPr>
            <w:tcW w:w="8867" w:type="dxa"/>
            <w:gridSpan w:val="2"/>
            <w:tcBorders>
              <w:bottom w:val="single" w:sz="4" w:space="0" w:color="auto"/>
            </w:tcBorders>
          </w:tcPr>
          <w:p w:rsidR="006E1D67" w:rsidRPr="00153787" w:rsidRDefault="006E1D67" w:rsidP="009D001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F4CCC">
              <w:rPr>
                <w:rFonts w:ascii="Times New Roman" w:hAnsi="Times New Roman" w:cs="Times New Roman"/>
                <w:i/>
                <w:sz w:val="22"/>
              </w:rPr>
              <w:t>Pseudopediastrum</w:t>
            </w:r>
            <w:r w:rsidRPr="00153787">
              <w:rPr>
                <w:rFonts w:ascii="Times New Roman" w:hAnsi="Times New Roman" w:cs="Times New Roman"/>
                <w:sz w:val="22"/>
              </w:rPr>
              <w:t xml:space="preserve"> sp. KNUA039, </w:t>
            </w:r>
            <w:r w:rsidRPr="005F4CCC">
              <w:rPr>
                <w:rFonts w:ascii="Times New Roman" w:hAnsi="Times New Roman" w:cs="Times New Roman"/>
                <w:i/>
                <w:sz w:val="22"/>
              </w:rPr>
              <w:t xml:space="preserve">Scenedesmus </w:t>
            </w:r>
            <w:r w:rsidRPr="00153787">
              <w:rPr>
                <w:rFonts w:ascii="Times New Roman" w:hAnsi="Times New Roman" w:cs="Times New Roman"/>
                <w:sz w:val="22"/>
              </w:rPr>
              <w:t>sp.</w:t>
            </w:r>
          </w:p>
        </w:tc>
      </w:tr>
    </w:tbl>
    <w:p w:rsidR="006E1D67" w:rsidRDefault="006E1D67" w:rsidP="006E1D67">
      <w:pPr>
        <w:rPr>
          <w:rFonts w:ascii="Times New Roman" w:hAnsi="Times New Roman" w:cs="Times New Roman"/>
          <w:b/>
          <w:sz w:val="22"/>
        </w:rPr>
      </w:pPr>
    </w:p>
    <w:p w:rsidR="006E1D67" w:rsidRDefault="006E1D67" w:rsidP="006E1D67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sectPr w:rsidR="006E1D67" w:rsidSect="00035A0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A2" w:rsidRDefault="00F24FA2" w:rsidP="00292930">
      <w:pPr>
        <w:spacing w:after="0" w:line="240" w:lineRule="auto"/>
      </w:pPr>
      <w:r>
        <w:separator/>
      </w:r>
    </w:p>
  </w:endnote>
  <w:endnote w:type="continuationSeparator" w:id="0">
    <w:p w:rsidR="00F24FA2" w:rsidRDefault="00F24FA2" w:rsidP="0029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A2" w:rsidRDefault="00F24FA2" w:rsidP="00292930">
      <w:pPr>
        <w:spacing w:after="0" w:line="240" w:lineRule="auto"/>
      </w:pPr>
      <w:r>
        <w:separator/>
      </w:r>
    </w:p>
  </w:footnote>
  <w:footnote w:type="continuationSeparator" w:id="0">
    <w:p w:rsidR="00F24FA2" w:rsidRDefault="00F24FA2" w:rsidP="0029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6"/>
    <w:rsid w:val="00035A01"/>
    <w:rsid w:val="00037ED8"/>
    <w:rsid w:val="000566CE"/>
    <w:rsid w:val="000A5393"/>
    <w:rsid w:val="000C0AFC"/>
    <w:rsid w:val="000C5C68"/>
    <w:rsid w:val="001644B7"/>
    <w:rsid w:val="001647E1"/>
    <w:rsid w:val="00191CF9"/>
    <w:rsid w:val="001D3242"/>
    <w:rsid w:val="001E36A3"/>
    <w:rsid w:val="002467C3"/>
    <w:rsid w:val="0028641C"/>
    <w:rsid w:val="00292930"/>
    <w:rsid w:val="002A3040"/>
    <w:rsid w:val="002D30FE"/>
    <w:rsid w:val="00350530"/>
    <w:rsid w:val="003A03B6"/>
    <w:rsid w:val="003A1C67"/>
    <w:rsid w:val="004867A5"/>
    <w:rsid w:val="0049104D"/>
    <w:rsid w:val="004E6D5E"/>
    <w:rsid w:val="00530D64"/>
    <w:rsid w:val="005422D3"/>
    <w:rsid w:val="006657B6"/>
    <w:rsid w:val="00676ED4"/>
    <w:rsid w:val="006B78C8"/>
    <w:rsid w:val="006C637D"/>
    <w:rsid w:val="006E1D67"/>
    <w:rsid w:val="00775BFB"/>
    <w:rsid w:val="00794E1E"/>
    <w:rsid w:val="007C199E"/>
    <w:rsid w:val="008543CD"/>
    <w:rsid w:val="008811C1"/>
    <w:rsid w:val="00891503"/>
    <w:rsid w:val="008A302D"/>
    <w:rsid w:val="009D001C"/>
    <w:rsid w:val="00A34B14"/>
    <w:rsid w:val="00A354FB"/>
    <w:rsid w:val="00AE26FB"/>
    <w:rsid w:val="00B006DB"/>
    <w:rsid w:val="00B20A8C"/>
    <w:rsid w:val="00BC795A"/>
    <w:rsid w:val="00BF3A7E"/>
    <w:rsid w:val="00CD151D"/>
    <w:rsid w:val="00D42FC7"/>
    <w:rsid w:val="00DA7C09"/>
    <w:rsid w:val="00DE3E93"/>
    <w:rsid w:val="00E244A1"/>
    <w:rsid w:val="00E51E80"/>
    <w:rsid w:val="00F03963"/>
    <w:rsid w:val="00F24FA2"/>
    <w:rsid w:val="00F93893"/>
    <w:rsid w:val="00F950B7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051A"/>
  <w15:chartTrackingRefBased/>
  <w15:docId w15:val="{2496FFDD-F00E-46CC-9D42-A890DE2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2930"/>
  </w:style>
  <w:style w:type="paragraph" w:styleId="a4">
    <w:name w:val="footer"/>
    <w:basedOn w:val="a"/>
    <w:link w:val="Char0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2930"/>
  </w:style>
  <w:style w:type="paragraph" w:styleId="a5">
    <w:name w:val="No Spacing"/>
    <w:uiPriority w:val="1"/>
    <w:qFormat/>
    <w:rsid w:val="00775BFB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77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63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C637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1D6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E1D6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E1D67"/>
  </w:style>
  <w:style w:type="paragraph" w:customStyle="1" w:styleId="1">
    <w:name w:val="표준1"/>
    <w:rsid w:val="009D001C"/>
    <w:pPr>
      <w:spacing w:after="0" w:line="276" w:lineRule="auto"/>
      <w:contextualSpacing/>
      <w:jc w:val="left"/>
    </w:pPr>
    <w:rPr>
      <w:rFonts w:ascii="Arial" w:eastAsia="바탕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3</cp:revision>
  <cp:lastPrinted>2019-05-01T04:56:00Z</cp:lastPrinted>
  <dcterms:created xsi:type="dcterms:W3CDTF">2019-10-21T06:40:00Z</dcterms:created>
  <dcterms:modified xsi:type="dcterms:W3CDTF">2019-10-21T06:41:00Z</dcterms:modified>
</cp:coreProperties>
</file>