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18E" w:rsidRDefault="00536F0B" w:rsidP="00536F0B">
      <w:pPr>
        <w:jc w:val="center"/>
        <w:rPr>
          <w:rFonts w:ascii="Arial" w:hAnsi="Arial" w:cs="Arial"/>
          <w:b/>
          <w:bCs/>
          <w:color w:val="2E30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2E3033"/>
          <w:sz w:val="32"/>
          <w:szCs w:val="32"/>
          <w:shd w:val="clear" w:color="auto" w:fill="FFFFFF"/>
        </w:rPr>
        <w:t xml:space="preserve">Supplementary Information of </w:t>
      </w:r>
      <w:r w:rsidRPr="000A48D5">
        <w:rPr>
          <w:rFonts w:ascii="Arial" w:hAnsi="Arial" w:cs="Arial"/>
          <w:b/>
          <w:bCs/>
          <w:color w:val="2E3033"/>
          <w:sz w:val="32"/>
          <w:szCs w:val="32"/>
          <w:shd w:val="clear" w:color="auto" w:fill="FFFFFF"/>
        </w:rPr>
        <w:t>D</w:t>
      </w:r>
      <w:r w:rsidRPr="000A48D5">
        <w:rPr>
          <w:rFonts w:ascii="Arial" w:hAnsi="Arial" w:cs="Arial" w:hint="eastAsia"/>
          <w:b/>
          <w:bCs/>
          <w:color w:val="2E3033"/>
          <w:sz w:val="32"/>
          <w:szCs w:val="32"/>
          <w:shd w:val="clear" w:color="auto" w:fill="FFFFFF"/>
        </w:rPr>
        <w:t>etect</w:t>
      </w:r>
      <w:r w:rsidRPr="000A48D5">
        <w:rPr>
          <w:rFonts w:ascii="Arial" w:hAnsi="Arial" w:cs="Arial"/>
          <w:b/>
          <w:bCs/>
          <w:color w:val="2E3033"/>
          <w:sz w:val="32"/>
          <w:szCs w:val="32"/>
          <w:shd w:val="clear" w:color="auto" w:fill="FFFFFF"/>
        </w:rPr>
        <w:t xml:space="preserve">ing </w:t>
      </w:r>
      <w:r w:rsidR="007815F9">
        <w:rPr>
          <w:rFonts w:ascii="Arial" w:hAnsi="Arial" w:cs="Arial"/>
          <w:b/>
          <w:bCs/>
          <w:color w:val="2E3033"/>
          <w:sz w:val="32"/>
          <w:szCs w:val="32"/>
          <w:shd w:val="clear" w:color="auto" w:fill="FFFFFF"/>
        </w:rPr>
        <w:t>the outbreak of influenza based on the shortest path of dynamic city network</w:t>
      </w:r>
    </w:p>
    <w:p w:rsidR="00DD5987" w:rsidRDefault="00536F0B" w:rsidP="00536F0B">
      <w:pPr>
        <w:spacing w:line="480" w:lineRule="auto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536F0B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S</w:t>
      </w:r>
      <w:r w:rsidRPr="00536F0B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upplementary </w:t>
      </w:r>
      <w:r w:rsidR="00601BAD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Information</w:t>
      </w:r>
    </w:p>
    <w:p w:rsidR="00451221" w:rsidRDefault="00451221" w:rsidP="00F44C11">
      <w:pPr>
        <w:pStyle w:val="B"/>
        <w:spacing w:afterLines="100" w:after="312"/>
        <w:jc w:val="both"/>
        <w:rPr>
          <w:noProof/>
        </w:rPr>
      </w:pPr>
      <w:r>
        <w:rPr>
          <w:noProof/>
        </w:rPr>
        <w:drawing>
          <wp:inline distT="0" distB="0" distL="0" distR="0" wp14:anchorId="7E304EC4">
            <wp:extent cx="5271893" cy="5064981"/>
            <wp:effectExtent l="0" t="0" r="508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52" cy="509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035" w:rsidRDefault="00451221" w:rsidP="00F44C11">
      <w:pPr>
        <w:pStyle w:val="B"/>
        <w:spacing w:afterLines="100" w:after="31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2D48931">
            <wp:extent cx="5279666" cy="50724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00" cy="508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035" w:rsidRDefault="00451221" w:rsidP="00F44C11">
      <w:pPr>
        <w:pStyle w:val="B"/>
        <w:spacing w:afterLines="100" w:after="31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25467E3">
            <wp:extent cx="5248585" cy="5360094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13" cy="537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9F3" w:rsidRDefault="00055849" w:rsidP="00F44C11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584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Figure S1: </w:t>
      </w:r>
      <w:r w:rsidR="00451221" w:rsidRPr="00451221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The</w:t>
      </w:r>
      <w:r w:rsidR="0045122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</w:t>
      </w:r>
      <w:r w:rsidRPr="0005584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Dynamic </w:t>
      </w:r>
      <w:r w:rsidR="0045122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evolution</w:t>
      </w:r>
      <w:r w:rsidRPr="0005584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of </w:t>
      </w:r>
      <w:r w:rsidR="0045122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Tokyo city network during the key period with </w:t>
      </w:r>
      <w:r w:rsidRPr="0005584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the other three shortest path</w:t>
      </w:r>
      <w:r w:rsidR="005132A2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s</w:t>
      </w:r>
      <w:r w:rsidR="00A069C5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from 2013 to 2014</w:t>
      </w:r>
      <w:r w:rsidRPr="0005584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.</w:t>
      </w:r>
      <w:r w:rsidR="00451221" w:rsidRPr="00451221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451221" w:rsidRPr="00451221">
        <w:rPr>
          <w:rFonts w:ascii="Times New Roman" w:eastAsia="MS Mincho" w:hAnsi="Times New Roman" w:cs="Times New Roman"/>
          <w:sz w:val="24"/>
          <w:szCs w:val="24"/>
          <w:lang w:eastAsia="ja-JP"/>
        </w:rPr>
        <w:t>The thickness of edges represent</w:t>
      </w:r>
      <w:r w:rsidR="005132A2">
        <w:rPr>
          <w:rFonts w:ascii="Times New Roman" w:eastAsia="MS Mincho" w:hAnsi="Times New Roman" w:cs="Times New Roman"/>
          <w:sz w:val="24"/>
          <w:szCs w:val="24"/>
          <w:lang w:eastAsia="ja-JP"/>
        </w:rPr>
        <w:t>s</w:t>
      </w:r>
      <w:r w:rsidR="00451221" w:rsidRPr="0045122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the weight value. And path in red shows the shortest path from the northernmost node to the southernmost node. Nodes are colored by the number of clinic-visiting count in corresponding region.</w:t>
      </w:r>
      <w:r w:rsidRPr="0045122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055849">
        <w:rPr>
          <w:rFonts w:ascii="Times New Roman" w:eastAsia="MS Mincho" w:hAnsi="Times New Roman" w:cs="Times New Roman"/>
          <w:sz w:val="24"/>
          <w:szCs w:val="24"/>
          <w:lang w:eastAsia="ja-JP"/>
        </w:rPr>
        <w:t>Including the westernmost to the easternmost, the most northwest to the most southeast and the most northeast to the most southwest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r w:rsidR="00451221" w:rsidRPr="00451221">
        <w:rPr>
          <w:rFonts w:ascii="Times New Roman" w:eastAsia="MS Mincho" w:hAnsi="Times New Roman" w:cs="Times New Roman"/>
          <w:sz w:val="24"/>
          <w:szCs w:val="24"/>
          <w:lang w:eastAsia="ja-JP"/>
        </w:rPr>
        <w:t>It is clear that the shortest path is stable in the normal state (the 10th-28th weeks), while a drastic change appears at the 32th week just before the influenza</w:t>
      </w:r>
      <w:r w:rsidR="0045122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451221" w:rsidRPr="00451221">
        <w:rPr>
          <w:rFonts w:ascii="Times New Roman" w:eastAsia="MS Mincho" w:hAnsi="Times New Roman" w:cs="Times New Roman"/>
          <w:sz w:val="24"/>
          <w:szCs w:val="24"/>
          <w:lang w:eastAsia="ja-JP"/>
        </w:rPr>
        <w:t>outbreak.</w:t>
      </w:r>
    </w:p>
    <w:p w:rsidR="00C1237A" w:rsidRDefault="004560B6" w:rsidP="00F44C11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52111E">
            <wp:extent cx="5291183" cy="1677726"/>
            <wp:effectExtent l="0" t="0" r="508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93" cy="168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37A" w:rsidRDefault="00C1237A" w:rsidP="00C1237A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44C11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F</w:t>
      </w:r>
      <w:r w:rsidR="00887F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igure S2</w:t>
      </w:r>
      <w:r w:rsidRPr="00F44C1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: 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O</w:t>
      </w:r>
      <w:r w:rsidRPr="00C1237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riginal map of 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Hokkaido</w:t>
      </w:r>
      <w:r w:rsidRPr="00C1237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and its constructed network.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</w:t>
      </w:r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>I</w:t>
      </w:r>
      <w:r w:rsidR="007B7852" w:rsidRPr="007B785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n</w:t>
      </w:r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Hokkaido, four shortest paths we defined are: (1)</w:t>
      </w:r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node 30, </w:t>
      </w:r>
      <w:proofErr w:type="spellStart"/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Rumoi</w:t>
      </w:r>
      <w:proofErr w:type="spellEnd"/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to node 20, Urakawa, represents northernmost node to southernmost node; (2) node 13, </w:t>
      </w:r>
      <w:proofErr w:type="spellStart"/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Iwanai</w:t>
      </w:r>
      <w:proofErr w:type="spellEnd"/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to node 26, </w:t>
      </w:r>
      <w:proofErr w:type="spellStart"/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Abashiri</w:t>
      </w:r>
      <w:proofErr w:type="spellEnd"/>
      <w:r w:rsidR="007B7852" w:rsidRPr="007B7852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,</w:t>
      </w:r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represents westernmost node to easternmost node; (3) node </w:t>
      </w:r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2, Otaru to node 24</w:t>
      </w:r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Nemuro</w:t>
      </w:r>
      <w:proofErr w:type="spellEnd"/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>, represents the most northwest node to the most southeast node; (4) n</w:t>
      </w:r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ode 16</w:t>
      </w:r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Oshima</w:t>
      </w:r>
      <w:proofErr w:type="spellEnd"/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to node </w:t>
      </w:r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29</w:t>
      </w:r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Wakkanai</w:t>
      </w:r>
      <w:proofErr w:type="spellEnd"/>
      <w:r w:rsidR="007B7852" w:rsidRPr="007B7852">
        <w:rPr>
          <w:rFonts w:ascii="Times New Roman" w:eastAsia="MS Mincho" w:hAnsi="Times New Roman" w:cs="Times New Roman"/>
          <w:sz w:val="24"/>
          <w:szCs w:val="24"/>
          <w:lang w:eastAsia="ja-JP"/>
        </w:rPr>
        <w:t>, represents the most northeast node to the most southwest node</w:t>
      </w:r>
      <w:r w:rsidR="007B7852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C1237A" w:rsidRDefault="00C1237A" w:rsidP="00C1237A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noProof/>
        </w:rPr>
        <w:drawing>
          <wp:inline distT="0" distB="0" distL="0" distR="0" wp14:anchorId="505F21B6" wp14:editId="37E79631">
            <wp:extent cx="5176299" cy="322770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752" cy="32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7A" w:rsidRPr="00C1237A" w:rsidRDefault="00C1237A" w:rsidP="00C1237A">
      <w:pPr>
        <w:autoSpaceDE w:val="0"/>
        <w:autoSpaceDN w:val="0"/>
        <w:adjustRightInd w:val="0"/>
        <w:snapToGrid w:val="0"/>
        <w:jc w:val="left"/>
        <w:rPr>
          <w:rFonts w:ascii="Arial" w:hAnsi="Arial" w:cs="Arial"/>
          <w:b/>
          <w:color w:val="2E3033"/>
          <w:sz w:val="20"/>
          <w:szCs w:val="20"/>
          <w:shd w:val="clear" w:color="auto" w:fill="FFFFFF"/>
        </w:rPr>
      </w:pPr>
      <w:r w:rsidRPr="00C1237A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T</w:t>
      </w:r>
      <w:r w:rsidRPr="00C1237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able S1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: The name of 30</w:t>
      </w:r>
      <w:r w:rsidRPr="00C1237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regions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in Hokkaido and its corresponding code</w:t>
      </w:r>
    </w:p>
    <w:p w:rsidR="00C21269" w:rsidRPr="00C21269" w:rsidRDefault="00AF51B5" w:rsidP="00F44C11">
      <w:pPr>
        <w:pStyle w:val="B"/>
        <w:spacing w:afterLines="100" w:after="312"/>
        <w:jc w:val="both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EFC0EA5">
            <wp:extent cx="5266364" cy="6015586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95" cy="604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BAD" w:rsidRDefault="00601BAD" w:rsidP="00601BAD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44C11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F</w:t>
      </w:r>
      <w:r w:rsidR="0036296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igure S3</w:t>
      </w:r>
      <w:r w:rsidRPr="00F44C1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: </w:t>
      </w:r>
      <w:r w:rsidR="00C229F3" w:rsidRP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The predictions of annual influenza outbreak in </w:t>
      </w:r>
      <w:r w:rsid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Hokkaido</w:t>
      </w:r>
      <w:r w:rsidR="00C229F3" w:rsidRP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from 2010 to 2019.</w:t>
      </w:r>
      <w:r w:rsidR="00C229F3" w:rsidRPr="00DE3DE3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For each year, our SP-DNM </w:t>
      </w:r>
      <w:r w:rsid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method 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timely detect the early-warning signal of influenza outbreak. The red line represents the clinic-visiting count, </w:t>
      </w:r>
      <w:bookmarkStart w:id="0" w:name="_GoBack"/>
      <w:bookmarkEnd w:id="0"/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while the other lines represent the SP-DNM scores. </w:t>
      </w:r>
      <w:r w:rsidR="00C229F3" w:rsidRPr="005132A2">
        <w:rPr>
          <w:rFonts w:ascii="Times New Roman" w:eastAsia="MS Mincho" w:hAnsi="Times New Roman" w:cs="Times New Roman"/>
          <w:sz w:val="24"/>
          <w:szCs w:val="24"/>
          <w:lang w:eastAsia="ja-JP"/>
        </w:rPr>
        <w:t>X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axis represents the time evolution in a year. </w:t>
      </w:r>
      <w:r w:rsidR="00C229F3" w:rsidRPr="005132A2">
        <w:rPr>
          <w:rFonts w:ascii="Times New Roman" w:eastAsia="MS Mincho" w:hAnsi="Times New Roman" w:cs="Times New Roman"/>
          <w:sz w:val="24"/>
          <w:szCs w:val="24"/>
          <w:lang w:eastAsia="ja-JP"/>
        </w:rPr>
        <w:t>Y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axis in left side represents SP-DNM scores, and </w:t>
      </w:r>
      <w:r w:rsidR="00C229F3" w:rsidRPr="005132A2">
        <w:rPr>
          <w:rFonts w:ascii="Times New Roman" w:eastAsia="MS Mincho" w:hAnsi="Times New Roman" w:cs="Times New Roman"/>
          <w:sz w:val="24"/>
          <w:szCs w:val="24"/>
          <w:lang w:eastAsia="ja-JP"/>
        </w:rPr>
        <w:t>Y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axis in right side represents the clinic-visiting count. The yellow bar stands for mild warning, red bar represents real warning and blue bar represents the influenza outbreak point.</w:t>
      </w:r>
    </w:p>
    <w:p w:rsidR="00537035" w:rsidRDefault="00AF51B5" w:rsidP="00537035">
      <w:pPr>
        <w:pStyle w:val="B"/>
        <w:spacing w:afterLines="100" w:after="312"/>
        <w:jc w:val="center"/>
        <w:rPr>
          <w:rFonts w:ascii="Times New Roman" w:eastAsia="MS Mincho" w:hAnsi="Times New Roman" w:cs="Times New Roman" w:hint="eastAsia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40E35BB7">
            <wp:extent cx="5266414" cy="3592138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84" cy="360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9F3" w:rsidRDefault="00537035" w:rsidP="00601BAD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B6679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F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igure S</w:t>
      </w:r>
      <w:r w:rsidR="0036296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4</w:t>
      </w:r>
      <w:r w:rsidRPr="001B667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: </w:t>
      </w:r>
      <w:r w:rsidR="00C229F3" w:rsidRP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Identified results by SP-DNM in </w:t>
      </w:r>
      <w:r w:rsid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Hokkaido</w:t>
      </w:r>
      <w:r w:rsidR="00C229F3" w:rsidRP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from 2010-2019.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It is clear that flu outbreak was accurately detected by SP-DNM method. The Y axis represents the number of clinic visits, yellow rectangle represents the mild warning point, red diamond represents real warning point, blue circle represents flu outbreak point.</w:t>
      </w:r>
    </w:p>
    <w:p w:rsidR="00C229F3" w:rsidRPr="00537035" w:rsidRDefault="00C229F3" w:rsidP="00601BAD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01BAD" w:rsidRDefault="004923EC" w:rsidP="00F44C11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DB8E5E">
            <wp:extent cx="5306906" cy="4444779"/>
            <wp:effectExtent l="0" t="0" r="825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530" cy="445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961" w:rsidRDefault="004923EC" w:rsidP="00F44C11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8EDA01">
            <wp:extent cx="5375082" cy="450188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02" cy="4511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961" w:rsidRDefault="004923EC" w:rsidP="00F44C11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FBFDDD">
            <wp:extent cx="5303520" cy="444194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33" cy="4453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961" w:rsidRDefault="004923EC" w:rsidP="00F44C11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CA7996">
            <wp:extent cx="5262831" cy="4686714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35" cy="469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872" w:rsidRPr="00C229F3" w:rsidRDefault="00191872" w:rsidP="00F44C11">
      <w:pPr>
        <w:pStyle w:val="B"/>
        <w:spacing w:afterLines="100" w:after="31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B38A2">
        <w:rPr>
          <w:rFonts w:ascii="Times New Roman" w:eastAsia="MS Mincho" w:hAnsi="Times New Roman" w:cs="Times New Roman" w:hint="eastAsia"/>
          <w:b/>
          <w:sz w:val="24"/>
          <w:szCs w:val="24"/>
          <w:lang w:eastAsia="ja-JP"/>
        </w:rPr>
        <w:t>F</w:t>
      </w:r>
      <w:r w:rsidR="00887F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igure S5</w:t>
      </w:r>
      <w:r w:rsidR="009326A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: </w:t>
      </w:r>
      <w:r w:rsidR="00C229F3" w:rsidRP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The dynamic evolution of </w:t>
      </w:r>
      <w:r w:rsid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Hokkaido</w:t>
      </w:r>
      <w:r w:rsidR="00C229F3" w:rsidRP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city network during a </w:t>
      </w:r>
      <w:r w:rsid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key period from 2009 to 2010</w:t>
      </w:r>
      <w:r w:rsidR="00C229F3" w:rsidRPr="00C229F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.</w:t>
      </w:r>
      <w:r w:rsidR="00C229F3" w:rsidRPr="00DE3DE3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>The thickness of the edges represents the correlations between corresponding nodes (calculation in second step of algorithm). The thickness of edges represent</w:t>
      </w:r>
      <w:r w:rsidR="005132A2">
        <w:rPr>
          <w:rFonts w:ascii="Times New Roman" w:eastAsia="MS Mincho" w:hAnsi="Times New Roman" w:cs="Times New Roman"/>
          <w:sz w:val="24"/>
          <w:szCs w:val="24"/>
          <w:lang w:eastAsia="ja-JP"/>
        </w:rPr>
        <w:t>s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the weight value. And path in red shows the shortest path </w:t>
      </w:r>
      <w:r w:rsidR="00C229F3">
        <w:rPr>
          <w:rFonts w:ascii="Times New Roman" w:eastAsia="MS Mincho" w:hAnsi="Times New Roman" w:cs="Times New Roman"/>
          <w:sz w:val="24"/>
          <w:szCs w:val="24"/>
          <w:lang w:eastAsia="ja-JP"/>
        </w:rPr>
        <w:t>in the map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>. Nodes are colored by the number of clinic-visiting count in corresponding region. It is clear that the shortest path is stable in the normal state (the 10th-2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>0</w:t>
      </w:r>
      <w:r w:rsidR="00C229F3" w:rsidRPr="00C229F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th weeks), while 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>changes firstly o</w:t>
      </w:r>
      <w:r w:rsidR="005132A2">
        <w:rPr>
          <w:rFonts w:ascii="Times New Roman" w:eastAsia="MS Mincho" w:hAnsi="Times New Roman" w:cs="Times New Roman"/>
          <w:sz w:val="24"/>
          <w:szCs w:val="24"/>
          <w:lang w:eastAsia="ja-JP"/>
        </w:rPr>
        <w:t>c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>curred nea</w:t>
      </w:r>
      <w:r w:rsidR="00CE008A">
        <w:rPr>
          <w:rFonts w:ascii="Times New Roman" w:eastAsia="MS Mincho" w:hAnsi="Times New Roman" w:cs="Times New Roman"/>
          <w:sz w:val="24"/>
          <w:szCs w:val="24"/>
          <w:lang w:eastAsia="ja-JP"/>
        </w:rPr>
        <w:t>r node 1 and node 4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at 22</w:t>
      </w:r>
      <w:r w:rsidR="009326A1" w:rsidRPr="009326A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th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week. And as time goes by, </w:t>
      </w:r>
      <w:r w:rsidR="009326A1" w:rsidRPr="009326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the influenza impact gradually spread to farther region, leading more and more edges 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>near node 1 and node 4</w:t>
      </w:r>
      <w:r w:rsidR="009326A1" w:rsidRPr="009326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become thicker.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At 25</w:t>
      </w:r>
      <w:r w:rsidR="009326A1" w:rsidRPr="009326A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th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week, </w:t>
      </w:r>
      <w:r w:rsidR="009326A1" w:rsidRPr="009326A1">
        <w:rPr>
          <w:rFonts w:ascii="Times New Roman" w:eastAsia="MS Mincho" w:hAnsi="Times New Roman" w:cs="Times New Roman"/>
          <w:sz w:val="24"/>
          <w:szCs w:val="24"/>
          <w:lang w:eastAsia="ja-JP"/>
        </w:rPr>
        <w:t>both standard deviation and correlation between adjacent no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>de increase sharply, generating early warning signal before flu outbreak at 32</w:t>
      </w:r>
      <w:r w:rsidR="009326A1" w:rsidRPr="009326A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th</w:t>
      </w:r>
      <w:r w:rsidR="009326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week.</w:t>
      </w:r>
    </w:p>
    <w:sectPr w:rsidR="00191872" w:rsidRPr="00C229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0BB" w:rsidRDefault="00BD60BB" w:rsidP="00536F0B">
      <w:r>
        <w:separator/>
      </w:r>
    </w:p>
  </w:endnote>
  <w:endnote w:type="continuationSeparator" w:id="0">
    <w:p w:rsidR="00BD60BB" w:rsidRDefault="00BD60BB" w:rsidP="00536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0BB" w:rsidRDefault="00BD60BB" w:rsidP="00536F0B">
      <w:r>
        <w:separator/>
      </w:r>
    </w:p>
  </w:footnote>
  <w:footnote w:type="continuationSeparator" w:id="0">
    <w:p w:rsidR="00BD60BB" w:rsidRDefault="00BD60BB" w:rsidP="00536F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334"/>
    <w:rsid w:val="000024C8"/>
    <w:rsid w:val="00055849"/>
    <w:rsid w:val="00071636"/>
    <w:rsid w:val="000B011B"/>
    <w:rsid w:val="001804F9"/>
    <w:rsid w:val="00191872"/>
    <w:rsid w:val="001B6679"/>
    <w:rsid w:val="001E6259"/>
    <w:rsid w:val="00362961"/>
    <w:rsid w:val="00377627"/>
    <w:rsid w:val="003F64C0"/>
    <w:rsid w:val="003F6DE3"/>
    <w:rsid w:val="00407C01"/>
    <w:rsid w:val="00451221"/>
    <w:rsid w:val="004560B6"/>
    <w:rsid w:val="004923EC"/>
    <w:rsid w:val="004C5CCD"/>
    <w:rsid w:val="004F3C1B"/>
    <w:rsid w:val="005132A2"/>
    <w:rsid w:val="00516238"/>
    <w:rsid w:val="00536F0B"/>
    <w:rsid w:val="00537035"/>
    <w:rsid w:val="0058389B"/>
    <w:rsid w:val="00601BAD"/>
    <w:rsid w:val="006D7C2F"/>
    <w:rsid w:val="007705F7"/>
    <w:rsid w:val="007815F9"/>
    <w:rsid w:val="007B7852"/>
    <w:rsid w:val="007F6C57"/>
    <w:rsid w:val="00826616"/>
    <w:rsid w:val="00843334"/>
    <w:rsid w:val="00887FF3"/>
    <w:rsid w:val="00904EE2"/>
    <w:rsid w:val="009326A1"/>
    <w:rsid w:val="009B38A2"/>
    <w:rsid w:val="00A069C5"/>
    <w:rsid w:val="00A12E96"/>
    <w:rsid w:val="00AE7834"/>
    <w:rsid w:val="00AF51B5"/>
    <w:rsid w:val="00BD60BB"/>
    <w:rsid w:val="00C04D19"/>
    <w:rsid w:val="00C1237A"/>
    <w:rsid w:val="00C21269"/>
    <w:rsid w:val="00C229F3"/>
    <w:rsid w:val="00C53130"/>
    <w:rsid w:val="00CE008A"/>
    <w:rsid w:val="00DD5987"/>
    <w:rsid w:val="00E369D0"/>
    <w:rsid w:val="00E6016B"/>
    <w:rsid w:val="00F44C11"/>
    <w:rsid w:val="00F5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DBC93"/>
  <w15:chartTrackingRefBased/>
  <w15:docId w15:val="{C97F5A99-6206-4C52-B47E-5F33B742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6F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6F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6F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6F0B"/>
    <w:rPr>
      <w:sz w:val="18"/>
      <w:szCs w:val="18"/>
    </w:rPr>
  </w:style>
  <w:style w:type="paragraph" w:customStyle="1" w:styleId="B">
    <w:name w:val="正文 B"/>
    <w:rsid w:val="00F44C1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Helvetica" w:eastAsia="Arial Unicode MS" w:hAnsi="Helvetica" w:cs="Arial Unicode MS"/>
      <w:color w:val="000000"/>
      <w:kern w:val="0"/>
      <w:sz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10</Pages>
  <Words>473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cyq</dc:creator>
  <cp:keywords/>
  <dc:description/>
  <cp:lastModifiedBy>asus</cp:lastModifiedBy>
  <cp:revision>31</cp:revision>
  <dcterms:created xsi:type="dcterms:W3CDTF">2019-09-10T07:37:00Z</dcterms:created>
  <dcterms:modified xsi:type="dcterms:W3CDTF">2020-05-09T09:45:00Z</dcterms:modified>
</cp:coreProperties>
</file>