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3B839" w14:textId="7130BB7D" w:rsidR="001544FC" w:rsidRDefault="001544FC" w:rsidP="00C077E9">
      <w:pPr>
        <w:rPr>
          <w:b/>
          <w:bCs/>
        </w:rPr>
      </w:pPr>
      <w:r>
        <w:rPr>
          <w:b/>
          <w:bCs/>
        </w:rPr>
        <w:t xml:space="preserve">Supplementary material - </w:t>
      </w:r>
      <w:r w:rsidR="00773013" w:rsidRPr="00773013">
        <w:rPr>
          <w:b/>
          <w:bCs/>
        </w:rPr>
        <w:t>Testing pterosaur ingroup relationships through broader sampling of avemetatarsalian taxa and anatomical characters</w:t>
      </w:r>
      <w:r w:rsidR="00773013">
        <w:rPr>
          <w:b/>
          <w:bCs/>
        </w:rPr>
        <w:t>.</w:t>
      </w:r>
    </w:p>
    <w:p w14:paraId="36E050B2" w14:textId="56848BF0" w:rsidR="001544FC" w:rsidRDefault="001544FC" w:rsidP="00C077E9">
      <w:pPr>
        <w:rPr>
          <w:b/>
          <w:bCs/>
        </w:rPr>
      </w:pPr>
    </w:p>
    <w:p w14:paraId="35F956C5" w14:textId="77777777" w:rsidR="001544FC" w:rsidRDefault="001544FC" w:rsidP="00C077E9">
      <w:pPr>
        <w:rPr>
          <w:b/>
          <w:bCs/>
        </w:rPr>
      </w:pPr>
    </w:p>
    <w:p w14:paraId="7981EDDA" w14:textId="3E814D71" w:rsidR="00AD2474" w:rsidRPr="00AD2474" w:rsidRDefault="001544FC" w:rsidP="00C077E9">
      <w:pPr>
        <w:rPr>
          <w:b/>
          <w:bCs/>
        </w:rPr>
      </w:pPr>
      <w:r>
        <w:rPr>
          <w:b/>
          <w:bCs/>
        </w:rPr>
        <w:t xml:space="preserve">1.0 </w:t>
      </w:r>
      <w:r w:rsidR="00AD2474" w:rsidRPr="00AD2474">
        <w:rPr>
          <w:b/>
          <w:bCs/>
        </w:rPr>
        <w:t xml:space="preserve">New </w:t>
      </w:r>
      <w:r w:rsidR="000237B9">
        <w:rPr>
          <w:b/>
          <w:bCs/>
        </w:rPr>
        <w:t>c</w:t>
      </w:r>
      <w:r w:rsidR="00AD2474" w:rsidRPr="00AD2474">
        <w:rPr>
          <w:b/>
          <w:bCs/>
        </w:rPr>
        <w:t xml:space="preserve">haracters </w:t>
      </w:r>
      <w:r w:rsidR="00075CED">
        <w:rPr>
          <w:b/>
          <w:bCs/>
        </w:rPr>
        <w:t>added to the dataset of Britt et al. (2018) and Dalla Vecchia (2019)</w:t>
      </w:r>
    </w:p>
    <w:p w14:paraId="64D6D6A4" w14:textId="77777777" w:rsidR="000237B9" w:rsidRDefault="000237B9" w:rsidP="00C077E9"/>
    <w:p w14:paraId="0519B96E" w14:textId="06708915" w:rsidR="00845816" w:rsidRDefault="00D044AD" w:rsidP="00C077E9">
      <w:r>
        <w:t>9</w:t>
      </w:r>
      <w:r w:rsidR="006A6864">
        <w:t>4</w:t>
      </w:r>
      <w:r>
        <w:t xml:space="preserve">. </w:t>
      </w:r>
      <w:r w:rsidR="00845816">
        <w:t xml:space="preserve">Pteroid: 0, absent; 1, present </w:t>
      </w:r>
    </w:p>
    <w:p w14:paraId="1BEF922B" w14:textId="2383AF40" w:rsidR="00F03788" w:rsidRDefault="00F03788" w:rsidP="00C077E9">
      <w:r>
        <w:t>9</w:t>
      </w:r>
      <w:r w:rsidR="006A6864">
        <w:t>5</w:t>
      </w:r>
      <w:r>
        <w:t xml:space="preserve">. Scapula: 0, distally expanded or parallel sided; 1, tapering to a point </w:t>
      </w:r>
    </w:p>
    <w:p w14:paraId="7B1280ED" w14:textId="513DC10B" w:rsidR="00AD2474" w:rsidRDefault="00AD2474" w:rsidP="00C077E9"/>
    <w:p w14:paraId="0C85304E" w14:textId="67DF7566" w:rsidR="000237B9" w:rsidRPr="000237B9" w:rsidRDefault="001544FC" w:rsidP="00C077E9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1.1 </w:t>
      </w:r>
      <w:r w:rsidR="000237B9" w:rsidRPr="000237B9">
        <w:rPr>
          <w:b/>
          <w:bCs/>
          <w:i/>
          <w:iCs/>
        </w:rPr>
        <w:t>Added f</w:t>
      </w:r>
      <w:r w:rsidR="00AD2474" w:rsidRPr="000237B9">
        <w:rPr>
          <w:b/>
          <w:bCs/>
          <w:i/>
          <w:iCs/>
        </w:rPr>
        <w:t xml:space="preserve">rom </w:t>
      </w:r>
      <w:r w:rsidR="00A85020">
        <w:rPr>
          <w:b/>
          <w:bCs/>
          <w:i/>
          <w:iCs/>
        </w:rPr>
        <w:t xml:space="preserve">the data matrix of </w:t>
      </w:r>
      <w:r w:rsidR="00AD2474" w:rsidRPr="000237B9">
        <w:rPr>
          <w:b/>
          <w:bCs/>
          <w:i/>
          <w:iCs/>
        </w:rPr>
        <w:t>Baron et al. 2017a</w:t>
      </w:r>
      <w:r w:rsidR="000237B9">
        <w:rPr>
          <w:b/>
          <w:bCs/>
          <w:i/>
          <w:iCs/>
        </w:rPr>
        <w:t>, b</w:t>
      </w:r>
    </w:p>
    <w:p w14:paraId="3A968BFC" w14:textId="77777777" w:rsidR="000237B9" w:rsidRDefault="000237B9" w:rsidP="00D044AD">
      <w:pPr>
        <w:spacing w:line="240" w:lineRule="auto"/>
        <w:rPr>
          <w:rFonts w:cstheme="minorHAnsi"/>
        </w:rPr>
      </w:pPr>
    </w:p>
    <w:p w14:paraId="73D0B603" w14:textId="7138E7AC" w:rsidR="00D044AD" w:rsidRDefault="00D044AD" w:rsidP="00D044AD">
      <w:pPr>
        <w:spacing w:line="240" w:lineRule="auto"/>
        <w:rPr>
          <w:rFonts w:cstheme="minorHAnsi"/>
        </w:rPr>
      </w:pPr>
      <w:r>
        <w:rPr>
          <w:rFonts w:cstheme="minorHAnsi"/>
        </w:rPr>
        <w:t>9</w:t>
      </w:r>
      <w:r w:rsidR="006A6864">
        <w:rPr>
          <w:rFonts w:cstheme="minorHAnsi"/>
        </w:rPr>
        <w:t>6</w:t>
      </w:r>
      <w:r>
        <w:rPr>
          <w:rFonts w:cstheme="minorHAnsi"/>
        </w:rPr>
        <w:t xml:space="preserve">. </w:t>
      </w:r>
      <w:r w:rsidRPr="004577E1">
        <w:rPr>
          <w:rFonts w:cstheme="minorHAnsi"/>
        </w:rPr>
        <w:t xml:space="preserve">Skull shape: 0, with a deep snout (depth of skull just anterior to the orbit is subequal to depth of the rostral portion of the skull); 1, tapered rostrally (depth of skull just anterior to the orbit is far greater than the depth of the rostral portion of the skull) </w:t>
      </w:r>
    </w:p>
    <w:p w14:paraId="28E3836F" w14:textId="7AC55F83" w:rsidR="00D044AD" w:rsidRDefault="00D044AD" w:rsidP="00D044AD">
      <w:pPr>
        <w:spacing w:line="240" w:lineRule="auto"/>
        <w:rPr>
          <w:rFonts w:cstheme="minorHAnsi"/>
        </w:rPr>
      </w:pPr>
      <w:r>
        <w:rPr>
          <w:rFonts w:cstheme="minorHAnsi"/>
        </w:rPr>
        <w:t>9</w:t>
      </w:r>
      <w:r w:rsidR="006A6864">
        <w:rPr>
          <w:rFonts w:cstheme="minorHAnsi"/>
        </w:rPr>
        <w:t>7</w:t>
      </w:r>
      <w:r>
        <w:rPr>
          <w:rFonts w:cstheme="minorHAnsi"/>
        </w:rPr>
        <w:t xml:space="preserve">. </w:t>
      </w:r>
      <w:r w:rsidRPr="004577E1">
        <w:rPr>
          <w:rFonts w:cstheme="minorHAnsi"/>
        </w:rPr>
        <w:t>Transverse groove (sulcus, external mandibular groove) running along the</w:t>
      </w:r>
      <w:r w:rsidR="001964EF">
        <w:rPr>
          <w:rFonts w:cstheme="minorHAnsi"/>
        </w:rPr>
        <w:t xml:space="preserve"> lateral face of the</w:t>
      </w:r>
      <w:r w:rsidRPr="004577E1">
        <w:rPr>
          <w:rFonts w:cstheme="minorHAnsi"/>
        </w:rPr>
        <w:t xml:space="preserve"> dentary beneath and parallel to tooth row: 0, absent; 1, present.</w:t>
      </w:r>
    </w:p>
    <w:p w14:paraId="1FDE39BB" w14:textId="498802C5" w:rsidR="00D044AD" w:rsidRDefault="00D044AD" w:rsidP="00D044AD">
      <w:pPr>
        <w:spacing w:line="240" w:lineRule="auto"/>
        <w:rPr>
          <w:rFonts w:cstheme="minorHAnsi"/>
        </w:rPr>
      </w:pPr>
      <w:r>
        <w:rPr>
          <w:rFonts w:cstheme="minorHAnsi"/>
        </w:rPr>
        <w:t>9</w:t>
      </w:r>
      <w:r w:rsidR="006A6864">
        <w:rPr>
          <w:rFonts w:cstheme="minorHAnsi"/>
        </w:rPr>
        <w:t>8</w:t>
      </w:r>
      <w:r>
        <w:rPr>
          <w:rFonts w:cstheme="minorHAnsi"/>
        </w:rPr>
        <w:t xml:space="preserve">. </w:t>
      </w:r>
      <w:r w:rsidRPr="004577E1">
        <w:rPr>
          <w:rFonts w:cstheme="minorHAnsi"/>
        </w:rPr>
        <w:t xml:space="preserve">Humerus, proximal articular surface: 0, continuous with the deltopectoral crest; 1, separated by a gap from the deltopectoral crest </w:t>
      </w:r>
    </w:p>
    <w:p w14:paraId="2B598856" w14:textId="38FA9DDC" w:rsidR="00D044AD" w:rsidRDefault="006A6864" w:rsidP="00D044AD">
      <w:pPr>
        <w:spacing w:line="240" w:lineRule="auto"/>
        <w:rPr>
          <w:rFonts w:cstheme="minorHAnsi"/>
        </w:rPr>
      </w:pPr>
      <w:r>
        <w:rPr>
          <w:rFonts w:cstheme="minorHAnsi"/>
        </w:rPr>
        <w:t>99</w:t>
      </w:r>
      <w:r w:rsidR="00D044AD">
        <w:rPr>
          <w:rFonts w:cstheme="minorHAnsi"/>
        </w:rPr>
        <w:t xml:space="preserve">. </w:t>
      </w:r>
      <w:bookmarkStart w:id="0" w:name="_Hlk35860168"/>
      <w:r w:rsidR="00D044AD" w:rsidRPr="004577E1">
        <w:rPr>
          <w:rFonts w:cstheme="minorHAnsi"/>
        </w:rPr>
        <w:t xml:space="preserve">Dorsal margin of the ilium in lateral view: </w:t>
      </w:r>
      <w:r w:rsidR="00EE3C55">
        <w:rPr>
          <w:rFonts w:cstheme="minorHAnsi"/>
        </w:rPr>
        <w:t>0</w:t>
      </w:r>
      <w:r w:rsidR="00D044AD" w:rsidRPr="004577E1">
        <w:rPr>
          <w:rFonts w:cstheme="minorHAnsi"/>
        </w:rPr>
        <w:t xml:space="preserve">, </w:t>
      </w:r>
      <w:r w:rsidR="00EE3C55">
        <w:rPr>
          <w:rFonts w:cstheme="minorHAnsi"/>
        </w:rPr>
        <w:t>sinusoidal</w:t>
      </w:r>
      <w:r w:rsidR="006636F1">
        <w:rPr>
          <w:rFonts w:cstheme="minorHAnsi"/>
        </w:rPr>
        <w:t>, or convexo-concave</w:t>
      </w:r>
      <w:r w:rsidR="00EE3C55">
        <w:rPr>
          <w:rFonts w:cstheme="minorHAnsi"/>
        </w:rPr>
        <w:t xml:space="preserve">; 1, </w:t>
      </w:r>
      <w:r w:rsidR="00D044AD" w:rsidRPr="004577E1">
        <w:rPr>
          <w:rFonts w:cstheme="minorHAnsi"/>
        </w:rPr>
        <w:t xml:space="preserve">concave (saddle-shaped), </w:t>
      </w:r>
      <w:r w:rsidR="00EE3C55">
        <w:rPr>
          <w:rFonts w:cstheme="minorHAnsi"/>
        </w:rPr>
        <w:t xml:space="preserve">pre and preacetabular and </w:t>
      </w:r>
      <w:r w:rsidR="00D044AD" w:rsidRPr="004577E1">
        <w:rPr>
          <w:rFonts w:cstheme="minorHAnsi"/>
        </w:rPr>
        <w:t>postacetabular process</w:t>
      </w:r>
      <w:r w:rsidR="00EE3C55">
        <w:rPr>
          <w:rFonts w:cstheme="minorHAnsi"/>
        </w:rPr>
        <w:t>es</w:t>
      </w:r>
      <w:r w:rsidR="00D044AD" w:rsidRPr="004577E1">
        <w:rPr>
          <w:rFonts w:cstheme="minorHAnsi"/>
        </w:rPr>
        <w:t xml:space="preserve"> upturned</w:t>
      </w:r>
      <w:r w:rsidR="00EE3C55">
        <w:rPr>
          <w:rFonts w:cstheme="minorHAnsi"/>
        </w:rPr>
        <w:t xml:space="preserve"> relative to craniocaudal centre; 2,</w:t>
      </w:r>
      <w:r w:rsidR="00EE3C55" w:rsidRPr="00EE3C55">
        <w:rPr>
          <w:rFonts w:cstheme="minorHAnsi"/>
        </w:rPr>
        <w:t xml:space="preserve"> relatively straight or convex</w:t>
      </w:r>
      <w:r w:rsidR="00EE3C55">
        <w:rPr>
          <w:rFonts w:cstheme="minorHAnsi"/>
        </w:rPr>
        <w:t xml:space="preserve"> (modified from Baron et al., 2017a)</w:t>
      </w:r>
      <w:bookmarkEnd w:id="0"/>
    </w:p>
    <w:p w14:paraId="6EDDD1CE" w14:textId="79EC68C3" w:rsidR="00D044AD" w:rsidRDefault="00D044AD" w:rsidP="00D044AD">
      <w:r>
        <w:t>10</w:t>
      </w:r>
      <w:r w:rsidR="006A6864">
        <w:t>0</w:t>
      </w:r>
      <w:r>
        <w:t xml:space="preserve">. </w:t>
      </w:r>
      <w:r w:rsidRPr="00BB2FB7">
        <w:t xml:space="preserve">Metatarsal V, length: 0, longer than 50% of metatarsal III; 1, shorter than 50% of metatarsal III </w:t>
      </w:r>
    </w:p>
    <w:p w14:paraId="329E091F" w14:textId="77777777" w:rsidR="00D044AD" w:rsidRDefault="00D044AD" w:rsidP="00C077E9"/>
    <w:p w14:paraId="03B8EEED" w14:textId="1118D2A7" w:rsidR="00845816" w:rsidRPr="000237B9" w:rsidRDefault="001544FC" w:rsidP="00C077E9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1.2 </w:t>
      </w:r>
      <w:r w:rsidR="000237B9" w:rsidRPr="000237B9">
        <w:rPr>
          <w:b/>
          <w:bCs/>
          <w:i/>
          <w:iCs/>
        </w:rPr>
        <w:t>Added</w:t>
      </w:r>
      <w:r w:rsidR="00E3032A">
        <w:rPr>
          <w:b/>
          <w:bCs/>
          <w:i/>
          <w:iCs/>
        </w:rPr>
        <w:t xml:space="preserve"> or modified</w:t>
      </w:r>
      <w:r w:rsidR="000237B9" w:rsidRPr="000237B9">
        <w:rPr>
          <w:b/>
          <w:bCs/>
          <w:i/>
          <w:iCs/>
        </w:rPr>
        <w:t xml:space="preserve"> f</w:t>
      </w:r>
      <w:r w:rsidR="00AD2474" w:rsidRPr="000237B9">
        <w:rPr>
          <w:b/>
          <w:bCs/>
          <w:i/>
          <w:iCs/>
        </w:rPr>
        <w:t>rom</w:t>
      </w:r>
      <w:r w:rsidR="00A85020">
        <w:rPr>
          <w:b/>
          <w:bCs/>
          <w:i/>
          <w:iCs/>
        </w:rPr>
        <w:t xml:space="preserve"> the data matrix of</w:t>
      </w:r>
      <w:r w:rsidR="00AD2474" w:rsidRPr="000237B9">
        <w:rPr>
          <w:b/>
          <w:bCs/>
          <w:i/>
          <w:iCs/>
        </w:rPr>
        <w:t xml:space="preserve"> Nesbitt </w:t>
      </w:r>
      <w:r w:rsidR="003B779A">
        <w:rPr>
          <w:b/>
          <w:bCs/>
          <w:i/>
          <w:iCs/>
        </w:rPr>
        <w:t>2011</w:t>
      </w:r>
      <w:r w:rsidR="00E3032A">
        <w:rPr>
          <w:b/>
          <w:bCs/>
          <w:i/>
          <w:iCs/>
        </w:rPr>
        <w:t>,</w:t>
      </w:r>
      <w:r w:rsidR="003B779A">
        <w:rPr>
          <w:b/>
          <w:bCs/>
          <w:i/>
          <w:iCs/>
        </w:rPr>
        <w:t xml:space="preserve"> as </w:t>
      </w:r>
      <w:r w:rsidR="00E3032A">
        <w:rPr>
          <w:b/>
          <w:bCs/>
          <w:i/>
          <w:iCs/>
        </w:rPr>
        <w:t xml:space="preserve">also </w:t>
      </w:r>
      <w:r w:rsidR="003B779A">
        <w:rPr>
          <w:b/>
          <w:bCs/>
          <w:i/>
          <w:iCs/>
        </w:rPr>
        <w:t xml:space="preserve">modified and updated by Nesbitt </w:t>
      </w:r>
      <w:r w:rsidR="00AD2474" w:rsidRPr="000237B9">
        <w:rPr>
          <w:b/>
          <w:bCs/>
          <w:i/>
          <w:iCs/>
        </w:rPr>
        <w:t>et al. 2017</w:t>
      </w:r>
    </w:p>
    <w:p w14:paraId="56491A0C" w14:textId="77777777" w:rsidR="000237B9" w:rsidRDefault="000237B9" w:rsidP="00471EE3">
      <w:bookmarkStart w:id="1" w:name="_Hlk35610180"/>
    </w:p>
    <w:p w14:paraId="0CBF06C8" w14:textId="3BF2DBD0" w:rsidR="00471EE3" w:rsidRDefault="00C70E23" w:rsidP="00C70E23">
      <w:r>
        <w:t>10</w:t>
      </w:r>
      <w:r w:rsidR="006A6864">
        <w:t>1</w:t>
      </w:r>
      <w:r>
        <w:t>. Exoccipital, lateral surface: 0, without subvertical crest (</w:t>
      </w:r>
      <w:r w:rsidR="00505A6C">
        <w:t xml:space="preserve">= </w:t>
      </w:r>
      <w:r>
        <w:t>metotic strut); 1, with clear crest (</w:t>
      </w:r>
      <w:r w:rsidR="00505A6C">
        <w:t xml:space="preserve">= </w:t>
      </w:r>
      <w:r>
        <w:t>metotic strut) lying anterior to both external foramina for hypoglossal nerve (XII); 2, with clear crest (</w:t>
      </w:r>
      <w:r w:rsidR="00505A6C">
        <w:t xml:space="preserve">= </w:t>
      </w:r>
      <w:r>
        <w:t>metotic strut) present anterior to the more posterior external foramina for hypoglossal nerve (XII)</w:t>
      </w:r>
    </w:p>
    <w:p w14:paraId="30E0D0A9" w14:textId="568890BB" w:rsidR="007A3C4F" w:rsidRDefault="007A3C4F" w:rsidP="007A3C4F">
      <w:r>
        <w:t>10</w:t>
      </w:r>
      <w:r w:rsidR="006A6864">
        <w:t>2</w:t>
      </w:r>
      <w:r>
        <w:t>. Supratemporal fossa: 0, absent anterior to the supratemporal fenestra; 1, present anterior to the supratemporal fenestra</w:t>
      </w:r>
    </w:p>
    <w:p w14:paraId="639ADF53" w14:textId="4132E7BC" w:rsidR="00937FB2" w:rsidRDefault="00937FB2" w:rsidP="00937FB2">
      <w:r>
        <w:t>10</w:t>
      </w:r>
      <w:r w:rsidR="006A6864">
        <w:t>3</w:t>
      </w:r>
      <w:r>
        <w:t xml:space="preserve">. Third cervical vertebra, centrum length: 0, subequal to the axis centrum; 1, longer than the axis centrum </w:t>
      </w:r>
    </w:p>
    <w:p w14:paraId="0359F5AB" w14:textId="2E9EDA8B" w:rsidR="0025623C" w:rsidRDefault="0025623C" w:rsidP="0025623C">
      <w:r>
        <w:t>10</w:t>
      </w:r>
      <w:r w:rsidR="006A6864">
        <w:t>4</w:t>
      </w:r>
      <w:r>
        <w:t>. Ilium, crest dorsal to the supraacetabular crest/rim: 0, absent; 1, present and divides the anterior (preacetabular) process from the posterior (postacetabular) process; 2, confluent with anterior extent of the anterior (preacetabular) process of the ilium</w:t>
      </w:r>
    </w:p>
    <w:p w14:paraId="6D740A44" w14:textId="7BAD2DBE" w:rsidR="00813B3C" w:rsidRDefault="00813B3C" w:rsidP="00813B3C">
      <w:r>
        <w:lastRenderedPageBreak/>
        <w:t>10</w:t>
      </w:r>
      <w:r w:rsidR="006A6864">
        <w:t>5</w:t>
      </w:r>
      <w:r>
        <w:t>.</w:t>
      </w:r>
      <w:r w:rsidRPr="00813B3C">
        <w:t xml:space="preserve"> </w:t>
      </w:r>
      <w:r>
        <w:t>Fibula, anterior edge of the proximal portion: 0, rounded; 1, tapers to a point and arched anteromedially</w:t>
      </w:r>
    </w:p>
    <w:p w14:paraId="54213105" w14:textId="2714A66D" w:rsidR="00982E8B" w:rsidRDefault="00982E8B" w:rsidP="00982E8B">
      <w:r>
        <w:t>10</w:t>
      </w:r>
      <w:r w:rsidR="006A6864">
        <w:t>6</w:t>
      </w:r>
      <w:r>
        <w:t>.</w:t>
      </w:r>
      <w:r w:rsidRPr="00982E8B">
        <w:t xml:space="preserve"> </w:t>
      </w:r>
      <w:r>
        <w:t>Distal end of neural spines of the cervical vertebrae: 0, unexpanded; 1, laterally expanded</w:t>
      </w:r>
    </w:p>
    <w:p w14:paraId="41CA733B" w14:textId="0E3D087B" w:rsidR="00982E8B" w:rsidRDefault="00982E8B" w:rsidP="00813B3C">
      <w:r>
        <w:t>10</w:t>
      </w:r>
      <w:r w:rsidR="006A6864">
        <w:t>7</w:t>
      </w:r>
      <w:r>
        <w:t>.</w:t>
      </w:r>
      <w:r w:rsidRPr="00982E8B">
        <w:t xml:space="preserve"> Trenchant unguals on manual digits I–III</w:t>
      </w:r>
      <w:r>
        <w:t>: 0, absent; 1, present</w:t>
      </w:r>
    </w:p>
    <w:p w14:paraId="03BBCD62" w14:textId="48364498" w:rsidR="008F1FC1" w:rsidRDefault="008F1FC1" w:rsidP="00813B3C">
      <w:r>
        <w:t>10</w:t>
      </w:r>
      <w:r w:rsidR="006A6864">
        <w:t>8</w:t>
      </w:r>
      <w:r>
        <w:t xml:space="preserve">. Ventral margin of the acetabulum: 0, convex; 1, straight; 2, concave </w:t>
      </w:r>
      <w:r w:rsidR="00AB2A8A">
        <w:t>ORDERED</w:t>
      </w:r>
    </w:p>
    <w:p w14:paraId="2F42816B" w14:textId="26302E3C" w:rsidR="008F1FC1" w:rsidRDefault="008F1FC1" w:rsidP="00813B3C">
      <w:r>
        <w:t>1</w:t>
      </w:r>
      <w:r w:rsidR="006A6864">
        <w:t>09</w:t>
      </w:r>
      <w:r>
        <w:t xml:space="preserve">. Perforate acetabulum: 0, absent; 1, </w:t>
      </w:r>
      <w:r w:rsidR="00AB2A8A">
        <w:t>present, but s</w:t>
      </w:r>
      <w:r>
        <w:t>emi-perforate; 2, present as fully perforate</w:t>
      </w:r>
      <w:r w:rsidR="00AB2A8A">
        <w:t xml:space="preserve"> ORDERED</w:t>
      </w:r>
    </w:p>
    <w:p w14:paraId="4A97B2A1" w14:textId="55C786F9" w:rsidR="007F1EE4" w:rsidRDefault="007F1EE4" w:rsidP="00471EE3">
      <w:r>
        <w:t>110. Radius/ulna longer th</w:t>
      </w:r>
      <w:r w:rsidR="00724229">
        <w:t>a</w:t>
      </w:r>
      <w:r>
        <w:t>n humerus: 0, present; 1, absent</w:t>
      </w:r>
    </w:p>
    <w:p w14:paraId="0065EF9B" w14:textId="63EB2317" w:rsidR="007F1EE4" w:rsidRDefault="00162FC9" w:rsidP="00162FC9">
      <w:r>
        <w:t xml:space="preserve">111. Extensive medial contact between the ischia, but with separated dorsal margins: 0, absent; 1, present </w:t>
      </w:r>
    </w:p>
    <w:p w14:paraId="252D185C" w14:textId="11DCF3B2" w:rsidR="00162FC9" w:rsidRDefault="00162FC9" w:rsidP="00162FC9">
      <w:r>
        <w:t xml:space="preserve">112. Fourth trochanter </w:t>
      </w:r>
      <w:r w:rsidR="008E45F0">
        <w:t xml:space="preserve">that forms </w:t>
      </w:r>
      <w:r>
        <w:t xml:space="preserve">a sharp flange: </w:t>
      </w:r>
      <w:r w:rsidR="008E45F0">
        <w:t xml:space="preserve">0, absent; 1, present </w:t>
      </w:r>
    </w:p>
    <w:p w14:paraId="2B967DFD" w14:textId="1C5CE8D8" w:rsidR="00162FC9" w:rsidRDefault="00162FC9" w:rsidP="00162FC9">
      <w:r>
        <w:t>113. Fourth trochanter asymmetrical, with distal margin forming a steeper angle to the shaft:</w:t>
      </w:r>
    </w:p>
    <w:p w14:paraId="4EAE0C1C" w14:textId="74EB6C2C" w:rsidR="00162FC9" w:rsidRDefault="00162FC9" w:rsidP="00162FC9">
      <w:r>
        <w:t>114. Cnemial crest</w:t>
      </w:r>
      <w:r w:rsidR="008E45F0">
        <w:t xml:space="preserve"> that</w:t>
      </w:r>
      <w:r>
        <w:t xml:space="preserve"> arcs anterolaterally:</w:t>
      </w:r>
      <w:r w:rsidR="008E45F0">
        <w:t xml:space="preserve"> 0, absent; 1, present </w:t>
      </w:r>
    </w:p>
    <w:p w14:paraId="5478346F" w14:textId="0E3CFD90" w:rsidR="00162FC9" w:rsidRDefault="00162FC9" w:rsidP="00162FC9">
      <w:r>
        <w:t xml:space="preserve">115. Number of premaxillary teeth: </w:t>
      </w:r>
      <w:r w:rsidR="008E45F0">
        <w:t>0, four or more; 1, three or fewer</w:t>
      </w:r>
    </w:p>
    <w:p w14:paraId="15655D92" w14:textId="0DE96C82" w:rsidR="00496A95" w:rsidRDefault="00496A95" w:rsidP="00496A95">
      <w:r>
        <w:t>116. Apex of deltopectoral crest situated at a point corresponding to more than 30% down the length of the humerus</w:t>
      </w:r>
      <w:r w:rsidR="008E45F0">
        <w:t xml:space="preserve">: 0, absent; 1, present </w:t>
      </w:r>
    </w:p>
    <w:p w14:paraId="4EF476D7" w14:textId="0055FEFA" w:rsidR="0011536D" w:rsidRDefault="0011536D" w:rsidP="00496A95"/>
    <w:p w14:paraId="7E237A09" w14:textId="2C02D89D" w:rsidR="001544FC" w:rsidRPr="001544FC" w:rsidRDefault="001544FC" w:rsidP="00496A95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1.3 Other additional characters </w:t>
      </w:r>
    </w:p>
    <w:p w14:paraId="3E25BF02" w14:textId="5274C6D6" w:rsidR="0011536D" w:rsidRDefault="0011536D" w:rsidP="0011536D">
      <w:r>
        <w:t>117. Lacrimal process of the jugal: 0, inclined anteriorly; 1, perpendicular to the dental plane; 2, reclined posteriorly (modified from Vidovic and Martill, 2014)</w:t>
      </w:r>
    </w:p>
    <w:p w14:paraId="2F5E3A7E" w14:textId="128AAAC3" w:rsidR="0011536D" w:rsidRDefault="0011536D" w:rsidP="0011536D">
      <w:r>
        <w:t xml:space="preserve">118. External naris: 0, </w:t>
      </w:r>
      <w:r w:rsidR="0052003F">
        <w:t xml:space="preserve">small, </w:t>
      </w:r>
      <w:r>
        <w:t>height similar to or greater than anteroposterior length; 1, elongate</w:t>
      </w:r>
      <w:r w:rsidR="0052003F">
        <w:t xml:space="preserve">d; 2, very tall and elongated </w:t>
      </w:r>
      <w:r>
        <w:t>(modified from Lü et al.</w:t>
      </w:r>
      <w:r w:rsidR="00F60B00">
        <w:t>,</w:t>
      </w:r>
      <w:r>
        <w:t xml:space="preserve"> 2009)</w:t>
      </w:r>
    </w:p>
    <w:p w14:paraId="61F35EB2" w14:textId="0763EAC6" w:rsidR="0011536D" w:rsidRDefault="0011536D" w:rsidP="0011536D">
      <w:r>
        <w:t xml:space="preserve">119. </w:t>
      </w:r>
      <w:r w:rsidRPr="0011536D">
        <w:t>Neural spines and hypapophyses of caudals</w:t>
      </w:r>
      <w:r>
        <w:t>: 0,</w:t>
      </w:r>
      <w:r w:rsidRPr="0011536D">
        <w:t xml:space="preserve"> slender and rod-like;</w:t>
      </w:r>
      <w:r>
        <w:t xml:space="preserve"> 1,</w:t>
      </w:r>
      <w:r w:rsidRPr="0011536D">
        <w:t xml:space="preserve"> robust</w:t>
      </w:r>
    </w:p>
    <w:p w14:paraId="1F325AF7" w14:textId="3627BB07" w:rsidR="0011536D" w:rsidRDefault="0011536D" w:rsidP="0011536D">
      <w:r>
        <w:t xml:space="preserve">120. </w:t>
      </w:r>
      <w:r w:rsidRPr="0011536D">
        <w:t xml:space="preserve">Pubis and ischium </w:t>
      </w:r>
      <w:r>
        <w:t>fusion at midshaft</w:t>
      </w:r>
      <w:r w:rsidRPr="0011536D">
        <w:t xml:space="preserve">: </w:t>
      </w:r>
      <w:r>
        <w:t xml:space="preserve">0, </w:t>
      </w:r>
      <w:r w:rsidRPr="0011536D">
        <w:t>completely fused;</w:t>
      </w:r>
      <w:r>
        <w:t xml:space="preserve"> 1,</w:t>
      </w:r>
      <w:r w:rsidRPr="0011536D">
        <w:t xml:space="preserve"> only partially in contact and fused</w:t>
      </w:r>
      <w:r w:rsidR="00F60B00">
        <w:t xml:space="preserve">; 2, not fused </w:t>
      </w:r>
    </w:p>
    <w:bookmarkEnd w:id="1"/>
    <w:p w14:paraId="3EF99F64" w14:textId="61C55689" w:rsidR="004577E1" w:rsidRDefault="004577E1" w:rsidP="00471EE3"/>
    <w:p w14:paraId="6A95C36C" w14:textId="77777777" w:rsidR="001544FC" w:rsidRDefault="001544FC" w:rsidP="00471EE3"/>
    <w:p w14:paraId="438C6C0C" w14:textId="77777777" w:rsidR="001544FC" w:rsidRDefault="001544FC" w:rsidP="00471EE3">
      <w:pPr>
        <w:rPr>
          <w:b/>
          <w:bCs/>
        </w:rPr>
      </w:pPr>
    </w:p>
    <w:p w14:paraId="63164692" w14:textId="77777777" w:rsidR="001544FC" w:rsidRDefault="001544FC" w:rsidP="00471EE3">
      <w:pPr>
        <w:rPr>
          <w:b/>
          <w:bCs/>
        </w:rPr>
      </w:pPr>
    </w:p>
    <w:p w14:paraId="19E02B64" w14:textId="77777777" w:rsidR="001544FC" w:rsidRDefault="001544FC" w:rsidP="00471EE3">
      <w:pPr>
        <w:rPr>
          <w:b/>
          <w:bCs/>
        </w:rPr>
      </w:pPr>
    </w:p>
    <w:p w14:paraId="784AEB9B" w14:textId="77777777" w:rsidR="001544FC" w:rsidRDefault="001544FC" w:rsidP="00471EE3">
      <w:pPr>
        <w:rPr>
          <w:b/>
          <w:bCs/>
        </w:rPr>
      </w:pPr>
    </w:p>
    <w:p w14:paraId="6D2BDFDF" w14:textId="77777777" w:rsidR="001544FC" w:rsidRDefault="001544FC" w:rsidP="00471EE3">
      <w:pPr>
        <w:rPr>
          <w:b/>
          <w:bCs/>
        </w:rPr>
      </w:pPr>
    </w:p>
    <w:p w14:paraId="5950D817" w14:textId="77777777" w:rsidR="001544FC" w:rsidRDefault="001544FC" w:rsidP="00471EE3">
      <w:pPr>
        <w:rPr>
          <w:b/>
          <w:bCs/>
        </w:rPr>
      </w:pPr>
    </w:p>
    <w:p w14:paraId="0502C219" w14:textId="47386393" w:rsidR="001544FC" w:rsidRDefault="001544FC" w:rsidP="00471EE3">
      <w:pPr>
        <w:rPr>
          <w:b/>
          <w:bCs/>
        </w:rPr>
      </w:pPr>
      <w:r>
        <w:rPr>
          <w:b/>
          <w:bCs/>
        </w:rPr>
        <w:lastRenderedPageBreak/>
        <w:t>2.0 Trees recovered in the analyses</w:t>
      </w:r>
    </w:p>
    <w:p w14:paraId="11285C12" w14:textId="55A947C5" w:rsidR="001544FC" w:rsidRDefault="001544FC" w:rsidP="00471EE3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A334467" wp14:editId="172DB2A6">
            <wp:extent cx="5731510" cy="45777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ult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7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0A7AD" w14:textId="30A6C3AC" w:rsidR="001544FC" w:rsidRDefault="00014397" w:rsidP="00471EE3">
      <w:pPr>
        <w:rPr>
          <w:b/>
          <w:bCs/>
        </w:rPr>
      </w:pPr>
      <w:r>
        <w:rPr>
          <w:b/>
          <w:bCs/>
        </w:rPr>
        <w:t xml:space="preserve">Figure Sup. Inf. 1. Raw output of TNT analysis that used the modified data of Dalla Vecchia (2019). </w:t>
      </w:r>
    </w:p>
    <w:p w14:paraId="48AE2B08" w14:textId="77777777" w:rsidR="001544FC" w:rsidRDefault="001544FC" w:rsidP="00471EE3">
      <w:pPr>
        <w:rPr>
          <w:b/>
          <w:bCs/>
        </w:rPr>
      </w:pPr>
    </w:p>
    <w:p w14:paraId="4859F0C6" w14:textId="57E29571" w:rsidR="00AB5F46" w:rsidRDefault="00E73711" w:rsidP="00471EE3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5776FB3D" wp14:editId="4A00FBDB">
            <wp:extent cx="5731510" cy="4286250"/>
            <wp:effectExtent l="0" t="0" r="2540" b="0"/>
            <wp:docPr id="2" name="Picture 2" descr="A screenshot of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ult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BF2A8" w14:textId="47D1E391" w:rsidR="00AB5F46" w:rsidRDefault="00AB5F46" w:rsidP="00471EE3">
      <w:pPr>
        <w:rPr>
          <w:b/>
          <w:bCs/>
        </w:rPr>
      </w:pPr>
      <w:bookmarkStart w:id="2" w:name="_Hlk36150019"/>
      <w:r>
        <w:rPr>
          <w:b/>
          <w:bCs/>
        </w:rPr>
        <w:t xml:space="preserve">Fig. Sup. Inf. 2. </w:t>
      </w:r>
      <w:bookmarkEnd w:id="2"/>
      <w:r>
        <w:rPr>
          <w:b/>
          <w:bCs/>
        </w:rPr>
        <w:t>Trees recovered after TB branch swapping resampling, following the protocol of Ezcurra (2016), with all taxa included.</w:t>
      </w:r>
    </w:p>
    <w:p w14:paraId="4A97F8C4" w14:textId="77777777" w:rsidR="00AB5F46" w:rsidRDefault="00AB5F46" w:rsidP="00471EE3">
      <w:pPr>
        <w:rPr>
          <w:b/>
          <w:bCs/>
        </w:rPr>
      </w:pPr>
    </w:p>
    <w:p w14:paraId="454F3134" w14:textId="21F5226A" w:rsidR="00AB5F46" w:rsidRDefault="00E73711" w:rsidP="00471EE3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0BB545DC" wp14:editId="5ABC11A4">
            <wp:extent cx="5731510" cy="4840605"/>
            <wp:effectExtent l="0" t="0" r="254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ult 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4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5F959" w14:textId="1D496380" w:rsidR="00AB5F46" w:rsidRDefault="00AB5F46" w:rsidP="00471EE3">
      <w:pPr>
        <w:rPr>
          <w:b/>
          <w:bCs/>
        </w:rPr>
      </w:pPr>
      <w:r>
        <w:rPr>
          <w:b/>
          <w:bCs/>
        </w:rPr>
        <w:t>Fig. Sup. Inf. 3. Reduced strict consensus produced in analysis two, following the exclusion of the wildcard taxon MCSNB 8950, as was also done in the analysis of Britt et al. (2018).</w:t>
      </w:r>
    </w:p>
    <w:p w14:paraId="042EF7A1" w14:textId="18DE806E" w:rsidR="00AB5F46" w:rsidRDefault="00E73711" w:rsidP="00471EE3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5E74620C" wp14:editId="4B8147E3">
            <wp:extent cx="5731510" cy="4554855"/>
            <wp:effectExtent l="0" t="0" r="2540" b="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ult 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5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1C47E" w14:textId="39645823" w:rsidR="00AB5F46" w:rsidRDefault="00AB5F46" w:rsidP="00471EE3">
      <w:pPr>
        <w:rPr>
          <w:b/>
          <w:bCs/>
        </w:rPr>
      </w:pPr>
      <w:r>
        <w:rPr>
          <w:b/>
          <w:bCs/>
        </w:rPr>
        <w:t>Fig. Sup. Inf. 4. Single most parsimonious tree produced when using implied weights implementation of parsimony with k = 3.</w:t>
      </w:r>
    </w:p>
    <w:p w14:paraId="105EEFF5" w14:textId="25284E01" w:rsidR="00AB5F46" w:rsidRDefault="00E73711" w:rsidP="00471EE3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2BF228B7" wp14:editId="23B6DEBC">
            <wp:extent cx="5731510" cy="5048250"/>
            <wp:effectExtent l="0" t="0" r="2540" b="0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ult 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4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69463" w14:textId="3A3771CB" w:rsidR="00AB5F46" w:rsidRDefault="00AB5F46" w:rsidP="00AB5F46">
      <w:pPr>
        <w:rPr>
          <w:b/>
          <w:bCs/>
        </w:rPr>
      </w:pPr>
      <w:r>
        <w:rPr>
          <w:b/>
          <w:bCs/>
        </w:rPr>
        <w:t>Fig. Sup. Inf. 5. Single most parsimonious tree produced when using implied weights implementation of parsimony with k = 5.</w:t>
      </w:r>
    </w:p>
    <w:p w14:paraId="433C7105" w14:textId="1C651A27" w:rsidR="001544FC" w:rsidRDefault="00E73711" w:rsidP="00471EE3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6505B830" wp14:editId="6515675E">
            <wp:extent cx="5731510" cy="4436110"/>
            <wp:effectExtent l="0" t="0" r="2540" b="2540"/>
            <wp:docPr id="6" name="Picture 6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ult 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3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5592D" w14:textId="295D8528" w:rsidR="00AB5F46" w:rsidRDefault="00AB5F46" w:rsidP="00AB5F46">
      <w:pPr>
        <w:rPr>
          <w:b/>
          <w:bCs/>
        </w:rPr>
      </w:pPr>
      <w:r>
        <w:rPr>
          <w:b/>
          <w:bCs/>
        </w:rPr>
        <w:t>Fig. Sup. Inf. 6. Single most parsimonious tree produced when using implied weights implementation of parsimony with k =  10 and more.</w:t>
      </w:r>
    </w:p>
    <w:p w14:paraId="2DDEFEFF" w14:textId="77777777" w:rsidR="001544FC" w:rsidRDefault="001544FC" w:rsidP="00471EE3">
      <w:pPr>
        <w:rPr>
          <w:b/>
          <w:bCs/>
        </w:rPr>
      </w:pPr>
    </w:p>
    <w:p w14:paraId="28FE4265" w14:textId="60EF71DC" w:rsidR="005D777E" w:rsidRDefault="005D777E" w:rsidP="00471EE3">
      <w:pPr>
        <w:rPr>
          <w:b/>
          <w:bCs/>
        </w:rPr>
      </w:pPr>
      <w:r>
        <w:rPr>
          <w:b/>
          <w:bCs/>
        </w:rPr>
        <w:t>Nomenclatural acts.</w:t>
      </w:r>
    </w:p>
    <w:p w14:paraId="669EE3D9" w14:textId="4C672D17" w:rsidR="001544FC" w:rsidRPr="001544FC" w:rsidRDefault="005D777E" w:rsidP="00471EE3">
      <w:pPr>
        <w:rPr>
          <w:b/>
          <w:bCs/>
        </w:rPr>
      </w:pPr>
      <w:r>
        <w:rPr>
          <w:b/>
          <w:bCs/>
        </w:rPr>
        <w:t xml:space="preserve">LSID: </w:t>
      </w:r>
      <w:r>
        <w:rPr>
          <w:rFonts w:ascii="Consolas" w:hAnsi="Consolas"/>
          <w:color w:val="555555"/>
          <w:sz w:val="21"/>
          <w:szCs w:val="21"/>
          <w:shd w:val="clear" w:color="auto" w:fill="FFFFFF"/>
        </w:rPr>
        <w:t>urn:lsid:zoobank.org:pub:BE350658-1D5C-456B-B129-FFDE827E7DDF</w:t>
      </w:r>
      <w:bookmarkStart w:id="3" w:name="_GoBack"/>
      <w:bookmarkEnd w:id="3"/>
    </w:p>
    <w:sectPr w:rsidR="001544FC" w:rsidRPr="001544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4322D"/>
    <w:multiLevelType w:val="hybridMultilevel"/>
    <w:tmpl w:val="687012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7E9"/>
    <w:rsid w:val="00014397"/>
    <w:rsid w:val="000171D3"/>
    <w:rsid w:val="000237B9"/>
    <w:rsid w:val="00075CED"/>
    <w:rsid w:val="0011536D"/>
    <w:rsid w:val="001544FC"/>
    <w:rsid w:val="00162FC9"/>
    <w:rsid w:val="00185876"/>
    <w:rsid w:val="001964EF"/>
    <w:rsid w:val="0025623C"/>
    <w:rsid w:val="003B4819"/>
    <w:rsid w:val="003B779A"/>
    <w:rsid w:val="004577E1"/>
    <w:rsid w:val="00471EE3"/>
    <w:rsid w:val="00496A95"/>
    <w:rsid w:val="00505A6C"/>
    <w:rsid w:val="0052003F"/>
    <w:rsid w:val="005D777E"/>
    <w:rsid w:val="005F515A"/>
    <w:rsid w:val="00657222"/>
    <w:rsid w:val="006636F1"/>
    <w:rsid w:val="006A6864"/>
    <w:rsid w:val="00724229"/>
    <w:rsid w:val="00773013"/>
    <w:rsid w:val="007A3C4F"/>
    <w:rsid w:val="007E7B96"/>
    <w:rsid w:val="007F1EE4"/>
    <w:rsid w:val="00813B3C"/>
    <w:rsid w:val="00845816"/>
    <w:rsid w:val="008E45F0"/>
    <w:rsid w:val="008F1FC1"/>
    <w:rsid w:val="00937FB2"/>
    <w:rsid w:val="00982E8B"/>
    <w:rsid w:val="00A55E76"/>
    <w:rsid w:val="00A85020"/>
    <w:rsid w:val="00AB2A8A"/>
    <w:rsid w:val="00AB5F46"/>
    <w:rsid w:val="00AD2474"/>
    <w:rsid w:val="00BB2FB7"/>
    <w:rsid w:val="00C077E9"/>
    <w:rsid w:val="00C70E23"/>
    <w:rsid w:val="00D044AD"/>
    <w:rsid w:val="00E3032A"/>
    <w:rsid w:val="00E73711"/>
    <w:rsid w:val="00EE3C55"/>
    <w:rsid w:val="00EF6E06"/>
    <w:rsid w:val="00F03788"/>
    <w:rsid w:val="00F6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E0C3F"/>
  <w15:chartTrackingRefBased/>
  <w15:docId w15:val="{880639A9-6E91-4D53-BE66-A6C235CD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8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mattbaron2611@outlook.com</dc:creator>
  <cp:keywords/>
  <dc:description/>
  <cp:lastModifiedBy>mattbaron2611@outlook.com</cp:lastModifiedBy>
  <cp:revision>18</cp:revision>
  <dcterms:created xsi:type="dcterms:W3CDTF">2020-03-24T15:26:00Z</dcterms:created>
  <dcterms:modified xsi:type="dcterms:W3CDTF">2020-04-08T09:56:00Z</dcterms:modified>
</cp:coreProperties>
</file>