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4AE8D" w14:textId="77777777" w:rsidR="00046712" w:rsidRDefault="00046712" w:rsidP="00046712">
      <w:r>
        <w:t>Updated Supplementary Materials VIE paper</w:t>
      </w:r>
    </w:p>
    <w:p w14:paraId="69595733" w14:textId="77777777" w:rsidR="00046712" w:rsidRDefault="00046712" w:rsidP="00046712"/>
    <w:p w14:paraId="237322A9" w14:textId="77777777" w:rsidR="00046712" w:rsidRDefault="00046712" w:rsidP="00046712">
      <w:r>
        <w:t>Table 1. Model descriptions</w:t>
      </w:r>
    </w:p>
    <w:tbl>
      <w:tblPr>
        <w:tblStyle w:val="TableGrid"/>
        <w:tblW w:w="0" w:type="auto"/>
        <w:tblLook w:val="04A0" w:firstRow="1" w:lastRow="0" w:firstColumn="1" w:lastColumn="0" w:noHBand="0" w:noVBand="1"/>
      </w:tblPr>
      <w:tblGrid>
        <w:gridCol w:w="1492"/>
        <w:gridCol w:w="7518"/>
      </w:tblGrid>
      <w:tr w:rsidR="00046712" w14:paraId="5CAF0394" w14:textId="77777777" w:rsidTr="00046712">
        <w:tc>
          <w:tcPr>
            <w:tcW w:w="1525" w:type="dxa"/>
          </w:tcPr>
          <w:p w14:paraId="13056CC9" w14:textId="77777777" w:rsidR="00046712" w:rsidRDefault="00046712" w:rsidP="00046712">
            <w:pPr>
              <w:spacing w:line="276" w:lineRule="auto"/>
              <w:jc w:val="center"/>
            </w:pPr>
            <w:r>
              <w:t>Model Name</w:t>
            </w:r>
          </w:p>
        </w:tc>
        <w:tc>
          <w:tcPr>
            <w:tcW w:w="7825" w:type="dxa"/>
          </w:tcPr>
          <w:p w14:paraId="522B281F" w14:textId="77777777" w:rsidR="00046712" w:rsidRDefault="00046712" w:rsidP="00046712">
            <w:pPr>
              <w:spacing w:line="276" w:lineRule="auto"/>
            </w:pPr>
            <w:r>
              <w:t>Description</w:t>
            </w:r>
          </w:p>
        </w:tc>
      </w:tr>
      <w:tr w:rsidR="00046712" w14:paraId="5A8FF594" w14:textId="77777777" w:rsidTr="00046712">
        <w:tc>
          <w:tcPr>
            <w:tcW w:w="1525" w:type="dxa"/>
          </w:tcPr>
          <w:p w14:paraId="41292832" w14:textId="77777777" w:rsidR="00046712" w:rsidRDefault="00046712" w:rsidP="00046712">
            <w:pPr>
              <w:spacing w:line="276" w:lineRule="auto"/>
              <w:jc w:val="center"/>
            </w:pPr>
            <w:r>
              <w:t>M1</w:t>
            </w:r>
          </w:p>
        </w:tc>
        <w:tc>
          <w:tcPr>
            <w:tcW w:w="7825" w:type="dxa"/>
          </w:tcPr>
          <w:p w14:paraId="62F7E16D" w14:textId="77777777" w:rsidR="00046712" w:rsidRDefault="00046712" w:rsidP="00046712">
            <w:pPr>
              <w:spacing w:line="276" w:lineRule="auto"/>
            </w:pPr>
            <w:r>
              <w:t xml:space="preserve">Constant probabilities of VIE tag retention and observation </w:t>
            </w:r>
          </w:p>
        </w:tc>
      </w:tr>
      <w:tr w:rsidR="00046712" w14:paraId="3E629287" w14:textId="77777777" w:rsidTr="00046712">
        <w:tc>
          <w:tcPr>
            <w:tcW w:w="1525" w:type="dxa"/>
          </w:tcPr>
          <w:p w14:paraId="5FCD0694" w14:textId="77777777" w:rsidR="00046712" w:rsidRDefault="00046712" w:rsidP="00046712">
            <w:pPr>
              <w:spacing w:line="276" w:lineRule="auto"/>
              <w:jc w:val="center"/>
            </w:pPr>
            <w:r>
              <w:t>M2</w:t>
            </w:r>
          </w:p>
        </w:tc>
        <w:tc>
          <w:tcPr>
            <w:tcW w:w="7825" w:type="dxa"/>
          </w:tcPr>
          <w:p w14:paraId="57825779" w14:textId="77777777" w:rsidR="00046712" w:rsidRDefault="00046712" w:rsidP="00046712">
            <w:pPr>
              <w:spacing w:line="276" w:lineRule="auto"/>
            </w:pPr>
            <w:r>
              <w:t xml:space="preserve">Week of development dependent probabilities of VIE tag retention and observation </w:t>
            </w:r>
          </w:p>
        </w:tc>
      </w:tr>
      <w:tr w:rsidR="00046712" w14:paraId="320FB207" w14:textId="77777777" w:rsidTr="00046712">
        <w:tc>
          <w:tcPr>
            <w:tcW w:w="1525" w:type="dxa"/>
          </w:tcPr>
          <w:p w14:paraId="669C0927" w14:textId="77777777" w:rsidR="00046712" w:rsidRDefault="00046712" w:rsidP="00046712">
            <w:pPr>
              <w:spacing w:line="276" w:lineRule="auto"/>
              <w:jc w:val="center"/>
            </w:pPr>
            <w:r>
              <w:t>M3</w:t>
            </w:r>
          </w:p>
        </w:tc>
        <w:tc>
          <w:tcPr>
            <w:tcW w:w="7825" w:type="dxa"/>
          </w:tcPr>
          <w:p w14:paraId="0B17FB48" w14:textId="77777777" w:rsidR="00046712" w:rsidRDefault="00046712" w:rsidP="00046712">
            <w:pPr>
              <w:spacing w:line="276" w:lineRule="auto"/>
            </w:pPr>
            <w:r>
              <w:t xml:space="preserve">Probabilities of VIE tag retention and observation dependent on the week of development and, through a random effect, individual identity. </w:t>
            </w:r>
          </w:p>
        </w:tc>
      </w:tr>
      <w:tr w:rsidR="00046712" w14:paraId="5E56B95D" w14:textId="77777777" w:rsidTr="00046712">
        <w:tc>
          <w:tcPr>
            <w:tcW w:w="1525" w:type="dxa"/>
          </w:tcPr>
          <w:p w14:paraId="1F2D8B37" w14:textId="77777777" w:rsidR="00046712" w:rsidRDefault="00046712" w:rsidP="00046712">
            <w:pPr>
              <w:spacing w:line="276" w:lineRule="auto"/>
              <w:jc w:val="center"/>
            </w:pPr>
            <w:r>
              <w:t>M4</w:t>
            </w:r>
          </w:p>
        </w:tc>
        <w:tc>
          <w:tcPr>
            <w:tcW w:w="7825" w:type="dxa"/>
          </w:tcPr>
          <w:p w14:paraId="31427A33" w14:textId="77777777" w:rsidR="00046712" w:rsidRDefault="00046712" w:rsidP="00046712">
            <w:pPr>
              <w:spacing w:line="276" w:lineRule="auto"/>
            </w:pPr>
            <w:r>
              <w:t xml:space="preserve">Probabilities of VIE tag retention and observation dependent on the week of development and weight at the moment of tagging. </w:t>
            </w:r>
          </w:p>
        </w:tc>
      </w:tr>
      <w:tr w:rsidR="00046712" w14:paraId="319E8F30" w14:textId="77777777" w:rsidTr="00046712">
        <w:tc>
          <w:tcPr>
            <w:tcW w:w="1525" w:type="dxa"/>
          </w:tcPr>
          <w:p w14:paraId="4011FF86" w14:textId="77777777" w:rsidR="00046712" w:rsidRDefault="00046712" w:rsidP="00046712">
            <w:pPr>
              <w:spacing w:line="276" w:lineRule="auto"/>
              <w:jc w:val="center"/>
            </w:pPr>
            <w:r>
              <w:t>M5</w:t>
            </w:r>
          </w:p>
        </w:tc>
        <w:tc>
          <w:tcPr>
            <w:tcW w:w="7825" w:type="dxa"/>
          </w:tcPr>
          <w:p w14:paraId="0D849040" w14:textId="77777777" w:rsidR="00046712" w:rsidRDefault="00046712" w:rsidP="00046712">
            <w:pPr>
              <w:spacing w:line="276" w:lineRule="auto"/>
            </w:pPr>
            <w:r>
              <w:t xml:space="preserve">Probabilities of VIE tag retention and observation dependent on the week of development, weight at the moment of tagging and, through a random effect, individual identity. </w:t>
            </w:r>
          </w:p>
        </w:tc>
      </w:tr>
    </w:tbl>
    <w:p w14:paraId="2AE7F729" w14:textId="77777777" w:rsidR="00046712" w:rsidRDefault="00046712" w:rsidP="00046712"/>
    <w:p w14:paraId="2001A7C1" w14:textId="77777777" w:rsidR="00046712" w:rsidRDefault="00046712" w:rsidP="00046712">
      <w:r>
        <w:t xml:space="preserve">Table 2. DIC score comparisons between models </w:t>
      </w:r>
    </w:p>
    <w:tbl>
      <w:tblPr>
        <w:tblStyle w:val="TableGrid"/>
        <w:tblW w:w="0" w:type="auto"/>
        <w:jc w:val="center"/>
        <w:tblLook w:val="04A0" w:firstRow="1" w:lastRow="0" w:firstColumn="1" w:lastColumn="0" w:noHBand="0" w:noVBand="1"/>
      </w:tblPr>
      <w:tblGrid>
        <w:gridCol w:w="1661"/>
        <w:gridCol w:w="3086"/>
        <w:gridCol w:w="4263"/>
      </w:tblGrid>
      <w:tr w:rsidR="00046712" w14:paraId="72308C7E" w14:textId="77777777" w:rsidTr="00046712">
        <w:trPr>
          <w:jc w:val="center"/>
        </w:trPr>
        <w:tc>
          <w:tcPr>
            <w:tcW w:w="1705" w:type="dxa"/>
          </w:tcPr>
          <w:p w14:paraId="7A8D5201" w14:textId="77777777" w:rsidR="00046712" w:rsidRDefault="00046712" w:rsidP="00046712">
            <w:pPr>
              <w:spacing w:line="276" w:lineRule="auto"/>
              <w:jc w:val="center"/>
            </w:pPr>
            <w:r>
              <w:t>Model Name</w:t>
            </w:r>
          </w:p>
        </w:tc>
        <w:tc>
          <w:tcPr>
            <w:tcW w:w="3203" w:type="dxa"/>
          </w:tcPr>
          <w:p w14:paraId="1A8FE7BA" w14:textId="77777777" w:rsidR="00046712" w:rsidRDefault="00046712" w:rsidP="00046712">
            <w:pPr>
              <w:spacing w:line="276" w:lineRule="auto"/>
              <w:jc w:val="center"/>
            </w:pPr>
            <w:r>
              <w:t>DIC score</w:t>
            </w:r>
          </w:p>
        </w:tc>
        <w:tc>
          <w:tcPr>
            <w:tcW w:w="4442" w:type="dxa"/>
          </w:tcPr>
          <w:p w14:paraId="1DB98BAF" w14:textId="77777777" w:rsidR="00046712" w:rsidRDefault="00046712" w:rsidP="00046712">
            <w:pPr>
              <w:spacing w:line="276" w:lineRule="auto"/>
              <w:jc w:val="center"/>
            </w:pPr>
            <w:r>
              <w:t>∆DIC with respect to the best model</w:t>
            </w:r>
          </w:p>
        </w:tc>
      </w:tr>
      <w:tr w:rsidR="00046712" w14:paraId="39C870FA" w14:textId="77777777" w:rsidTr="00046712">
        <w:trPr>
          <w:jc w:val="center"/>
        </w:trPr>
        <w:tc>
          <w:tcPr>
            <w:tcW w:w="1705" w:type="dxa"/>
          </w:tcPr>
          <w:p w14:paraId="4B8AA865" w14:textId="77777777" w:rsidR="00046712" w:rsidRDefault="00046712" w:rsidP="00046712">
            <w:pPr>
              <w:spacing w:line="276" w:lineRule="auto"/>
              <w:jc w:val="center"/>
            </w:pPr>
            <w:r>
              <w:t>M1</w:t>
            </w:r>
          </w:p>
        </w:tc>
        <w:tc>
          <w:tcPr>
            <w:tcW w:w="3203" w:type="dxa"/>
          </w:tcPr>
          <w:p w14:paraId="216B16D1" w14:textId="77777777" w:rsidR="00046712" w:rsidRDefault="00046712" w:rsidP="00046712">
            <w:pPr>
              <w:spacing w:line="276" w:lineRule="auto"/>
              <w:jc w:val="center"/>
            </w:pPr>
            <w:r>
              <w:t>154.44</w:t>
            </w:r>
          </w:p>
        </w:tc>
        <w:tc>
          <w:tcPr>
            <w:tcW w:w="4442" w:type="dxa"/>
          </w:tcPr>
          <w:p w14:paraId="24570786" w14:textId="77777777" w:rsidR="00046712" w:rsidRDefault="00046712" w:rsidP="00046712">
            <w:pPr>
              <w:spacing w:line="276" w:lineRule="auto"/>
              <w:jc w:val="center"/>
            </w:pPr>
            <w:r>
              <w:t>0</w:t>
            </w:r>
          </w:p>
        </w:tc>
      </w:tr>
      <w:tr w:rsidR="00046712" w14:paraId="6D641F36" w14:textId="77777777" w:rsidTr="00046712">
        <w:trPr>
          <w:jc w:val="center"/>
        </w:trPr>
        <w:tc>
          <w:tcPr>
            <w:tcW w:w="1705" w:type="dxa"/>
          </w:tcPr>
          <w:p w14:paraId="59A303BB" w14:textId="77777777" w:rsidR="00046712" w:rsidRDefault="00046712" w:rsidP="00046712">
            <w:pPr>
              <w:spacing w:line="276" w:lineRule="auto"/>
              <w:jc w:val="center"/>
            </w:pPr>
            <w:r>
              <w:t>M2</w:t>
            </w:r>
          </w:p>
        </w:tc>
        <w:tc>
          <w:tcPr>
            <w:tcW w:w="3203" w:type="dxa"/>
          </w:tcPr>
          <w:p w14:paraId="5DD2FFC3" w14:textId="77777777" w:rsidR="00046712" w:rsidRDefault="00046712" w:rsidP="00046712">
            <w:pPr>
              <w:spacing w:line="276" w:lineRule="auto"/>
              <w:jc w:val="center"/>
            </w:pPr>
            <w:r>
              <w:t>165.98</w:t>
            </w:r>
          </w:p>
        </w:tc>
        <w:tc>
          <w:tcPr>
            <w:tcW w:w="4442" w:type="dxa"/>
          </w:tcPr>
          <w:p w14:paraId="02AACC16" w14:textId="77777777" w:rsidR="00046712" w:rsidRDefault="00046712" w:rsidP="00046712">
            <w:pPr>
              <w:spacing w:line="276" w:lineRule="auto"/>
              <w:jc w:val="center"/>
            </w:pPr>
            <w:r>
              <w:t>11.53</w:t>
            </w:r>
          </w:p>
        </w:tc>
      </w:tr>
      <w:tr w:rsidR="00046712" w14:paraId="193D7A72" w14:textId="77777777" w:rsidTr="00046712">
        <w:trPr>
          <w:jc w:val="center"/>
        </w:trPr>
        <w:tc>
          <w:tcPr>
            <w:tcW w:w="1705" w:type="dxa"/>
          </w:tcPr>
          <w:p w14:paraId="350E55CD" w14:textId="77777777" w:rsidR="00046712" w:rsidRDefault="00046712" w:rsidP="00046712">
            <w:pPr>
              <w:spacing w:line="276" w:lineRule="auto"/>
              <w:jc w:val="center"/>
            </w:pPr>
            <w:r>
              <w:t>M3</w:t>
            </w:r>
          </w:p>
        </w:tc>
        <w:tc>
          <w:tcPr>
            <w:tcW w:w="3203" w:type="dxa"/>
          </w:tcPr>
          <w:p w14:paraId="01FE7BB5" w14:textId="77777777" w:rsidR="00046712" w:rsidRDefault="00046712" w:rsidP="00046712">
            <w:pPr>
              <w:spacing w:line="276" w:lineRule="auto"/>
              <w:jc w:val="center"/>
            </w:pPr>
            <w:r>
              <w:t>202.47</w:t>
            </w:r>
          </w:p>
        </w:tc>
        <w:tc>
          <w:tcPr>
            <w:tcW w:w="4442" w:type="dxa"/>
          </w:tcPr>
          <w:p w14:paraId="1ADC8741" w14:textId="77777777" w:rsidR="00046712" w:rsidRDefault="00046712" w:rsidP="00046712">
            <w:pPr>
              <w:spacing w:line="276" w:lineRule="auto"/>
              <w:jc w:val="center"/>
            </w:pPr>
            <w:r>
              <w:t>48.03</w:t>
            </w:r>
          </w:p>
        </w:tc>
      </w:tr>
      <w:tr w:rsidR="00046712" w14:paraId="11858A9C" w14:textId="77777777" w:rsidTr="00046712">
        <w:trPr>
          <w:jc w:val="center"/>
        </w:trPr>
        <w:tc>
          <w:tcPr>
            <w:tcW w:w="1705" w:type="dxa"/>
          </w:tcPr>
          <w:p w14:paraId="668F29E0" w14:textId="77777777" w:rsidR="00046712" w:rsidRDefault="00046712" w:rsidP="00046712">
            <w:pPr>
              <w:spacing w:line="276" w:lineRule="auto"/>
              <w:jc w:val="center"/>
            </w:pPr>
            <w:r>
              <w:t>M4</w:t>
            </w:r>
          </w:p>
        </w:tc>
        <w:tc>
          <w:tcPr>
            <w:tcW w:w="3203" w:type="dxa"/>
          </w:tcPr>
          <w:p w14:paraId="1D4654A3" w14:textId="77777777" w:rsidR="00046712" w:rsidRDefault="00046712" w:rsidP="00046712">
            <w:pPr>
              <w:spacing w:line="276" w:lineRule="auto"/>
              <w:jc w:val="center"/>
            </w:pPr>
            <w:r>
              <w:t>179.86</w:t>
            </w:r>
          </w:p>
        </w:tc>
        <w:tc>
          <w:tcPr>
            <w:tcW w:w="4442" w:type="dxa"/>
          </w:tcPr>
          <w:p w14:paraId="2E29B806" w14:textId="77777777" w:rsidR="00046712" w:rsidRDefault="00046712" w:rsidP="00046712">
            <w:pPr>
              <w:spacing w:line="276" w:lineRule="auto"/>
              <w:jc w:val="center"/>
            </w:pPr>
            <w:r>
              <w:t>25.42</w:t>
            </w:r>
          </w:p>
        </w:tc>
      </w:tr>
      <w:tr w:rsidR="00046712" w14:paraId="0738D6BC" w14:textId="77777777" w:rsidTr="00046712">
        <w:trPr>
          <w:jc w:val="center"/>
        </w:trPr>
        <w:tc>
          <w:tcPr>
            <w:tcW w:w="1705" w:type="dxa"/>
          </w:tcPr>
          <w:p w14:paraId="4B2340A3" w14:textId="77777777" w:rsidR="00046712" w:rsidRDefault="00046712" w:rsidP="00046712">
            <w:pPr>
              <w:spacing w:line="276" w:lineRule="auto"/>
              <w:jc w:val="center"/>
            </w:pPr>
            <w:r>
              <w:t>M5</w:t>
            </w:r>
          </w:p>
        </w:tc>
        <w:tc>
          <w:tcPr>
            <w:tcW w:w="3203" w:type="dxa"/>
          </w:tcPr>
          <w:p w14:paraId="22738F5F" w14:textId="77777777" w:rsidR="00046712" w:rsidRDefault="00046712" w:rsidP="00046712">
            <w:pPr>
              <w:spacing w:line="276" w:lineRule="auto"/>
              <w:jc w:val="center"/>
            </w:pPr>
            <w:r>
              <w:t>187.62</w:t>
            </w:r>
          </w:p>
        </w:tc>
        <w:tc>
          <w:tcPr>
            <w:tcW w:w="4442" w:type="dxa"/>
          </w:tcPr>
          <w:p w14:paraId="46500767" w14:textId="77777777" w:rsidR="00046712" w:rsidRDefault="00046712" w:rsidP="00046712">
            <w:pPr>
              <w:spacing w:line="276" w:lineRule="auto"/>
              <w:jc w:val="center"/>
            </w:pPr>
            <w:r>
              <w:t>33.18</w:t>
            </w:r>
          </w:p>
        </w:tc>
      </w:tr>
    </w:tbl>
    <w:p w14:paraId="55ADC70B" w14:textId="77777777" w:rsidR="00A31F0C" w:rsidRPr="00046712" w:rsidRDefault="00A31F0C" w:rsidP="00954DCC">
      <w:pPr>
        <w:spacing w:line="360" w:lineRule="auto"/>
        <w:rPr>
          <w:iCs/>
        </w:rPr>
      </w:pPr>
    </w:p>
    <w:p w14:paraId="79B4C377" w14:textId="1F622593" w:rsidR="00A31F0C" w:rsidRDefault="00A31F0C" w:rsidP="00A31F0C">
      <w:pPr>
        <w:spacing w:line="360" w:lineRule="auto"/>
        <w:jc w:val="both"/>
        <w:rPr>
          <w:color w:val="000000"/>
        </w:rPr>
      </w:pPr>
      <w:r>
        <w:rPr>
          <w:color w:val="000000"/>
        </w:rPr>
        <w:t>Table 1. Mathematical formulation for each of the models considered in JAGS.</w:t>
      </w:r>
    </w:p>
    <w:tbl>
      <w:tblPr>
        <w:tblStyle w:val="TableGrid"/>
        <w:tblW w:w="0" w:type="auto"/>
        <w:tblLook w:val="04A0" w:firstRow="1" w:lastRow="0" w:firstColumn="1" w:lastColumn="0" w:noHBand="0" w:noVBand="1"/>
      </w:tblPr>
      <w:tblGrid>
        <w:gridCol w:w="1255"/>
        <w:gridCol w:w="7755"/>
      </w:tblGrid>
      <w:tr w:rsidR="00A31F0C" w14:paraId="4CDF1519" w14:textId="77777777" w:rsidTr="00046712">
        <w:tc>
          <w:tcPr>
            <w:tcW w:w="1255" w:type="dxa"/>
          </w:tcPr>
          <w:p w14:paraId="26BBA16C" w14:textId="77777777" w:rsidR="00A31F0C" w:rsidRDefault="00A31F0C" w:rsidP="00046712">
            <w:pPr>
              <w:spacing w:line="360" w:lineRule="auto"/>
              <w:jc w:val="both"/>
              <w:rPr>
                <w:color w:val="000000"/>
              </w:rPr>
            </w:pPr>
            <w:r>
              <w:rPr>
                <w:color w:val="000000"/>
              </w:rPr>
              <w:t xml:space="preserve">Model </w:t>
            </w:r>
          </w:p>
        </w:tc>
        <w:tc>
          <w:tcPr>
            <w:tcW w:w="7755" w:type="dxa"/>
          </w:tcPr>
          <w:p w14:paraId="072C6303" w14:textId="77777777" w:rsidR="00A31F0C" w:rsidRDefault="00A31F0C" w:rsidP="00046712">
            <w:pPr>
              <w:spacing w:line="360" w:lineRule="auto"/>
              <w:jc w:val="both"/>
              <w:rPr>
                <w:color w:val="000000"/>
              </w:rPr>
            </w:pPr>
            <w:r>
              <w:rPr>
                <w:color w:val="000000"/>
              </w:rPr>
              <w:t>Mathematical formulation</w:t>
            </w:r>
          </w:p>
        </w:tc>
      </w:tr>
      <w:tr w:rsidR="00A31F0C" w14:paraId="5B75B085" w14:textId="77777777" w:rsidTr="00046712">
        <w:trPr>
          <w:trHeight w:val="469"/>
        </w:trPr>
        <w:tc>
          <w:tcPr>
            <w:tcW w:w="1255" w:type="dxa"/>
            <w:vMerge w:val="restart"/>
          </w:tcPr>
          <w:p w14:paraId="253943F7" w14:textId="77777777" w:rsidR="00A31F0C" w:rsidRDefault="00A31F0C" w:rsidP="00046712">
            <w:pPr>
              <w:spacing w:line="360" w:lineRule="auto"/>
              <w:jc w:val="both"/>
              <w:rPr>
                <w:color w:val="000000"/>
              </w:rPr>
            </w:pPr>
            <w:r>
              <w:rPr>
                <w:color w:val="000000"/>
              </w:rPr>
              <w:t>M1</w:t>
            </w:r>
          </w:p>
        </w:tc>
        <w:tc>
          <w:tcPr>
            <w:tcW w:w="7755" w:type="dxa"/>
            <w:tcBorders>
              <w:bottom w:val="dotted" w:sz="4" w:space="0" w:color="auto"/>
            </w:tcBorders>
          </w:tcPr>
          <w:p w14:paraId="20F11314" w14:textId="77777777" w:rsidR="00A31F0C" w:rsidRPr="00205CD8" w:rsidRDefault="00A31F0C" w:rsidP="00046712">
            <w:pPr>
              <w:jc w:val="both"/>
              <w:rPr>
                <w:rFonts w:eastAsiaTheme="minorEastAsia"/>
              </w:rPr>
            </w:pPr>
            <m:oMathPara>
              <m:oMath>
                <m:r>
                  <w:rPr>
                    <w:rFonts w:ascii="Cambria Math" w:hAnsi="Cambria Math"/>
                  </w:rPr>
                  <m:t>Retention ~ B</m:t>
                </m:r>
                <m:d>
                  <m:dPr>
                    <m:ctrlPr>
                      <w:rPr>
                        <w:rFonts w:ascii="Cambria Math" w:hAnsi="Cambria Math"/>
                        <w:i/>
                      </w:rPr>
                    </m:ctrlPr>
                  </m:dPr>
                  <m:e>
                    <m:r>
                      <w:rPr>
                        <w:rFonts w:ascii="Cambria Math" w:hAnsi="Cambria Math"/>
                      </w:rPr>
                      <m:t>ϕ</m:t>
                    </m:r>
                  </m:e>
                </m:d>
              </m:oMath>
            </m:oMathPara>
          </w:p>
        </w:tc>
      </w:tr>
      <w:tr w:rsidR="00A31F0C" w14:paraId="61F204FD" w14:textId="77777777" w:rsidTr="00046712">
        <w:trPr>
          <w:trHeight w:val="509"/>
        </w:trPr>
        <w:tc>
          <w:tcPr>
            <w:tcW w:w="1255" w:type="dxa"/>
            <w:vMerge/>
          </w:tcPr>
          <w:p w14:paraId="4D01B861" w14:textId="77777777" w:rsidR="00A31F0C" w:rsidRDefault="00A31F0C" w:rsidP="00046712">
            <w:pPr>
              <w:spacing w:line="360" w:lineRule="auto"/>
              <w:jc w:val="both"/>
              <w:rPr>
                <w:color w:val="000000"/>
              </w:rPr>
            </w:pPr>
          </w:p>
        </w:tc>
        <w:tc>
          <w:tcPr>
            <w:tcW w:w="7755" w:type="dxa"/>
            <w:tcBorders>
              <w:top w:val="dotted" w:sz="4" w:space="0" w:color="auto"/>
            </w:tcBorders>
          </w:tcPr>
          <w:p w14:paraId="560B47D0" w14:textId="77777777" w:rsidR="00A31F0C" w:rsidRPr="00D77FC1" w:rsidRDefault="00A31F0C" w:rsidP="00046712">
            <w:pPr>
              <w:jc w:val="both"/>
              <w:rPr>
                <w:rFonts w:eastAsiaTheme="minorEastAsia"/>
              </w:rPr>
            </w:pPr>
            <m:oMathPara>
              <m:oMath>
                <m:r>
                  <w:rPr>
                    <w:rFonts w:ascii="Cambria Math" w:eastAsiaTheme="minorEastAsia" w:hAnsi="Cambria Math"/>
                  </w:rPr>
                  <m:t>Observation ~ B(p)</m:t>
                </m:r>
              </m:oMath>
            </m:oMathPara>
          </w:p>
          <w:p w14:paraId="09CEE9F5" w14:textId="77777777" w:rsidR="00A31F0C" w:rsidRDefault="00A31F0C" w:rsidP="00046712">
            <w:pPr>
              <w:jc w:val="both"/>
            </w:pPr>
          </w:p>
        </w:tc>
      </w:tr>
      <w:tr w:rsidR="00A31F0C" w14:paraId="768006F9" w14:textId="77777777" w:rsidTr="00046712">
        <w:trPr>
          <w:trHeight w:val="453"/>
        </w:trPr>
        <w:tc>
          <w:tcPr>
            <w:tcW w:w="1255" w:type="dxa"/>
            <w:vMerge w:val="restart"/>
          </w:tcPr>
          <w:p w14:paraId="1CB64577" w14:textId="77777777" w:rsidR="00A31F0C" w:rsidRDefault="00A31F0C" w:rsidP="00046712">
            <w:pPr>
              <w:spacing w:line="360" w:lineRule="auto"/>
              <w:jc w:val="both"/>
              <w:rPr>
                <w:color w:val="000000"/>
              </w:rPr>
            </w:pPr>
            <w:r>
              <w:rPr>
                <w:color w:val="000000"/>
              </w:rPr>
              <w:t>M2</w:t>
            </w:r>
          </w:p>
        </w:tc>
        <w:tc>
          <w:tcPr>
            <w:tcW w:w="7755" w:type="dxa"/>
            <w:tcBorders>
              <w:bottom w:val="dotted" w:sz="4" w:space="0" w:color="auto"/>
            </w:tcBorders>
          </w:tcPr>
          <w:p w14:paraId="17939AC2" w14:textId="77777777" w:rsidR="00A31F0C"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ϕ</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ϕ</m:t>
                            </m:r>
                          </m:sub>
                        </m:sSub>
                        <m:r>
                          <w:rPr>
                            <w:rFonts w:ascii="Cambria Math" w:hAnsi="Cambria Math"/>
                          </w:rPr>
                          <m:t>t)</m:t>
                        </m:r>
                      </m:sup>
                    </m:sSup>
                  </m:den>
                </m:f>
              </m:oMath>
            </m:oMathPara>
          </w:p>
          <w:p w14:paraId="14A4C49E" w14:textId="77777777" w:rsidR="00A31F0C"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Retention</m:t>
                    </m:r>
                  </m:e>
                  <m:sub>
                    <m:r>
                      <w:rPr>
                        <w:rFonts w:ascii="Cambria Math" w:hAnsi="Cambria Math"/>
                      </w:rPr>
                      <m:t>t</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m:t>
                        </m:r>
                      </m:sub>
                    </m:sSub>
                  </m:e>
                </m:d>
              </m:oMath>
            </m:oMathPara>
          </w:p>
          <w:p w14:paraId="1017A776" w14:textId="77777777" w:rsidR="00A31F0C" w:rsidRDefault="00A31F0C" w:rsidP="00046712">
            <w:pPr>
              <w:jc w:val="both"/>
              <w:rPr>
                <w:color w:val="000000"/>
              </w:rPr>
            </w:pPr>
          </w:p>
        </w:tc>
      </w:tr>
      <w:tr w:rsidR="00A31F0C" w14:paraId="7EDD08A0" w14:textId="77777777" w:rsidTr="00046712">
        <w:trPr>
          <w:trHeight w:val="453"/>
        </w:trPr>
        <w:tc>
          <w:tcPr>
            <w:tcW w:w="1255" w:type="dxa"/>
            <w:vMerge/>
          </w:tcPr>
          <w:p w14:paraId="289865A3" w14:textId="77777777" w:rsidR="00A31F0C" w:rsidRDefault="00A31F0C" w:rsidP="00046712">
            <w:pPr>
              <w:spacing w:line="360" w:lineRule="auto"/>
              <w:jc w:val="both"/>
              <w:rPr>
                <w:color w:val="000000"/>
              </w:rPr>
            </w:pPr>
          </w:p>
        </w:tc>
        <w:tc>
          <w:tcPr>
            <w:tcW w:w="7755" w:type="dxa"/>
            <w:tcBorders>
              <w:top w:val="dotted" w:sz="4" w:space="0" w:color="auto"/>
            </w:tcBorders>
          </w:tcPr>
          <w:p w14:paraId="797FD655" w14:textId="77777777" w:rsidR="00A31F0C"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p</m:t>
                            </m:r>
                          </m:sub>
                        </m:sSub>
                        <m:r>
                          <w:rPr>
                            <w:rFonts w:ascii="Cambria Math" w:hAnsi="Cambria Math"/>
                          </w:rPr>
                          <m:t>t)</m:t>
                        </m:r>
                      </m:sup>
                    </m:sSup>
                  </m:den>
                </m:f>
              </m:oMath>
            </m:oMathPara>
          </w:p>
          <w:p w14:paraId="384E7CF5" w14:textId="77777777" w:rsidR="00A31F0C"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Observation</m:t>
                    </m:r>
                  </m:e>
                  <m:sub>
                    <m:r>
                      <w:rPr>
                        <w:rFonts w:ascii="Cambria Math" w:hAnsi="Cambria Math"/>
                      </w:rPr>
                      <m:t>t</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m:t>
                        </m:r>
                      </m:sub>
                    </m:sSub>
                  </m:e>
                </m:d>
              </m:oMath>
            </m:oMathPara>
          </w:p>
          <w:p w14:paraId="361C8312" w14:textId="77777777" w:rsidR="00A31F0C" w:rsidRDefault="00A31F0C" w:rsidP="00046712">
            <w:pPr>
              <w:jc w:val="both"/>
            </w:pPr>
          </w:p>
        </w:tc>
      </w:tr>
      <w:tr w:rsidR="00A31F0C" w14:paraId="7F3B8AB4" w14:textId="77777777" w:rsidTr="00046712">
        <w:trPr>
          <w:trHeight w:val="2354"/>
        </w:trPr>
        <w:tc>
          <w:tcPr>
            <w:tcW w:w="1255" w:type="dxa"/>
            <w:vMerge w:val="restart"/>
          </w:tcPr>
          <w:p w14:paraId="00A0E015" w14:textId="77777777" w:rsidR="00A31F0C" w:rsidRDefault="00A31F0C" w:rsidP="00046712">
            <w:pPr>
              <w:spacing w:line="360" w:lineRule="auto"/>
              <w:jc w:val="both"/>
              <w:rPr>
                <w:color w:val="000000"/>
              </w:rPr>
            </w:pPr>
            <w:r>
              <w:rPr>
                <w:color w:val="000000"/>
              </w:rPr>
              <w:t>M3</w:t>
            </w:r>
          </w:p>
        </w:tc>
        <w:tc>
          <w:tcPr>
            <w:tcW w:w="7755" w:type="dxa"/>
            <w:tcBorders>
              <w:bottom w:val="dotted" w:sz="4" w:space="0" w:color="auto"/>
            </w:tcBorders>
          </w:tcPr>
          <w:p w14:paraId="36C14625" w14:textId="77777777" w:rsidR="00A31F0C"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ϕ</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2FACBBFB" w14:textId="77777777" w:rsidR="00A31F0C" w:rsidRPr="008B3755" w:rsidRDefault="00A31F0C" w:rsidP="00046712">
            <w:pPr>
              <w:jc w:val="both"/>
              <w:rPr>
                <w:rFonts w:eastAsiaTheme="minorEastAsia"/>
              </w:rPr>
            </w:pPr>
          </w:p>
          <w:p w14:paraId="10B45684" w14:textId="77777777" w:rsidR="00A31F0C" w:rsidRPr="008B3755"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7167C09F" w14:textId="77777777" w:rsidR="00A31F0C"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t,id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ϕ</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ϕ</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e>
                        </m:d>
                        <m:r>
                          <w:rPr>
                            <w:rFonts w:ascii="Cambria Math" w:hAnsi="Cambria Math"/>
                          </w:rPr>
                          <m:t xml:space="preserve"> t)</m:t>
                        </m:r>
                      </m:sup>
                    </m:sSup>
                  </m:den>
                </m:f>
              </m:oMath>
            </m:oMathPara>
          </w:p>
          <w:p w14:paraId="34557638" w14:textId="77777777" w:rsidR="00A31F0C" w:rsidRPr="008B3755" w:rsidRDefault="00A31F0C" w:rsidP="00046712">
            <w:pPr>
              <w:jc w:val="both"/>
              <w:rPr>
                <w:rFonts w:eastAsiaTheme="minorEastAsia"/>
              </w:rPr>
            </w:pPr>
          </w:p>
          <w:p w14:paraId="505F9DF4" w14:textId="0788FF82" w:rsidR="00A31F0C" w:rsidRPr="00046712"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Retention</m:t>
                    </m:r>
                  </m:e>
                  <m:sub>
                    <m:r>
                      <w:rPr>
                        <w:rFonts w:ascii="Cambria Math" w:hAnsi="Cambria Math"/>
                      </w:rPr>
                      <m:t>t,id</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t,id</m:t>
                        </m:r>
                      </m:sub>
                    </m:sSub>
                  </m:e>
                </m:d>
              </m:oMath>
            </m:oMathPara>
          </w:p>
        </w:tc>
      </w:tr>
      <w:tr w:rsidR="00A31F0C" w14:paraId="4D68E4D7" w14:textId="77777777" w:rsidTr="00046712">
        <w:trPr>
          <w:trHeight w:val="1149"/>
        </w:trPr>
        <w:tc>
          <w:tcPr>
            <w:tcW w:w="1255" w:type="dxa"/>
            <w:vMerge/>
          </w:tcPr>
          <w:p w14:paraId="2A451F44" w14:textId="77777777" w:rsidR="00A31F0C" w:rsidRDefault="00A31F0C" w:rsidP="00046712">
            <w:pPr>
              <w:spacing w:line="360" w:lineRule="auto"/>
              <w:jc w:val="both"/>
              <w:rPr>
                <w:color w:val="000000"/>
              </w:rPr>
            </w:pPr>
          </w:p>
        </w:tc>
        <w:tc>
          <w:tcPr>
            <w:tcW w:w="7755" w:type="dxa"/>
            <w:tcBorders>
              <w:top w:val="dotted" w:sz="4" w:space="0" w:color="auto"/>
              <w:bottom w:val="dotted" w:sz="4" w:space="0" w:color="auto"/>
            </w:tcBorders>
          </w:tcPr>
          <w:p w14:paraId="38CD418E" w14:textId="77777777" w:rsidR="00A31F0C"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p</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3558B3DC" w14:textId="77777777" w:rsidR="00A31F0C" w:rsidRPr="008B3755" w:rsidRDefault="00A31F0C" w:rsidP="00046712">
            <w:pPr>
              <w:jc w:val="both"/>
              <w:rPr>
                <w:rFonts w:eastAsiaTheme="minorEastAsia"/>
              </w:rPr>
            </w:pPr>
          </w:p>
          <w:p w14:paraId="26F8DF82" w14:textId="77777777" w:rsidR="00A31F0C"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34A336E0" w14:textId="77777777" w:rsidR="00A31F0C" w:rsidRPr="008B3755" w:rsidRDefault="00A31F0C" w:rsidP="00046712">
            <w:pPr>
              <w:jc w:val="both"/>
              <w:rPr>
                <w:rFonts w:eastAsiaTheme="minorEastAsia"/>
              </w:rPr>
            </w:pPr>
          </w:p>
          <w:p w14:paraId="747CEF23" w14:textId="77777777" w:rsidR="00A31F0C"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t,id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p</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p</m:t>
                                    </m:r>
                                  </m:e>
                                  <m:sub>
                                    <m:r>
                                      <w:rPr>
                                        <w:rFonts w:ascii="Cambria Math" w:eastAsiaTheme="minorEastAsia" w:hAnsi="Cambria Math"/>
                                      </w:rPr>
                                      <m:t>id</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p</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p</m:t>
                                        </m:r>
                                      </m:e>
                                      <m:sub>
                                        <m:r>
                                          <w:rPr>
                                            <w:rFonts w:ascii="Cambria Math" w:eastAsiaTheme="minorEastAsia" w:hAnsi="Cambria Math"/>
                                          </w:rPr>
                                          <m:t>id</m:t>
                                        </m:r>
                                      </m:sub>
                                    </m:sSub>
                                  </m:sub>
                                </m:sSub>
                              </m:e>
                            </m:d>
                            <m:r>
                              <w:rPr>
                                <w:rFonts w:ascii="Cambria Math" w:hAnsi="Cambria Math"/>
                              </w:rPr>
                              <m:t xml:space="preserve"> t</m:t>
                            </m:r>
                          </m:e>
                        </m:d>
                      </m:sup>
                    </m:sSup>
                  </m:den>
                </m:f>
              </m:oMath>
            </m:oMathPara>
          </w:p>
          <w:p w14:paraId="77EF01A8" w14:textId="77777777" w:rsidR="00A31F0C" w:rsidRPr="00D77FC1" w:rsidRDefault="00A31F0C" w:rsidP="00046712">
            <w:pPr>
              <w:jc w:val="both"/>
              <w:rPr>
                <w:rFonts w:eastAsiaTheme="minorEastAsia"/>
              </w:rPr>
            </w:pPr>
          </w:p>
          <w:p w14:paraId="271F7242" w14:textId="77777777" w:rsidR="00A31F0C"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Observation</m:t>
                    </m:r>
                  </m:e>
                  <m:sub>
                    <m:r>
                      <w:rPr>
                        <w:rFonts w:ascii="Cambria Math" w:hAnsi="Cambria Math"/>
                      </w:rPr>
                      <m:t>t,id</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t,id</m:t>
                        </m:r>
                      </m:sub>
                    </m:sSub>
                  </m:e>
                </m:d>
              </m:oMath>
            </m:oMathPara>
          </w:p>
          <w:p w14:paraId="7C6F1AED" w14:textId="77777777" w:rsidR="00A31F0C" w:rsidRDefault="00A31F0C" w:rsidP="00046712">
            <w:pPr>
              <w:jc w:val="both"/>
            </w:pPr>
          </w:p>
        </w:tc>
      </w:tr>
      <w:tr w:rsidR="00046712" w14:paraId="3667E366" w14:textId="77777777" w:rsidTr="00046712">
        <w:trPr>
          <w:trHeight w:val="1149"/>
        </w:trPr>
        <w:tc>
          <w:tcPr>
            <w:tcW w:w="1255" w:type="dxa"/>
            <w:vMerge w:val="restart"/>
          </w:tcPr>
          <w:p w14:paraId="75676021" w14:textId="0FBF6CA7" w:rsidR="00046712" w:rsidRDefault="00046712" w:rsidP="00046712">
            <w:pPr>
              <w:spacing w:line="360" w:lineRule="auto"/>
              <w:jc w:val="both"/>
              <w:rPr>
                <w:color w:val="000000"/>
              </w:rPr>
            </w:pPr>
            <w:r>
              <w:rPr>
                <w:color w:val="000000"/>
              </w:rPr>
              <w:t>M4</w:t>
            </w:r>
          </w:p>
        </w:tc>
        <w:tc>
          <w:tcPr>
            <w:tcW w:w="7755" w:type="dxa"/>
            <w:tcBorders>
              <w:top w:val="dotted" w:sz="4" w:space="0" w:color="auto"/>
              <w:bottom w:val="dotted" w:sz="4" w:space="0" w:color="auto"/>
            </w:tcBorders>
          </w:tcPr>
          <w:p w14:paraId="76EA75E7" w14:textId="2F7CCE93" w:rsidR="00046712"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ϕ</m:t>
                            </m:r>
                          </m:sub>
                        </m:sSub>
                        <m:r>
                          <w:rPr>
                            <w:rFonts w:ascii="Cambria Math" w:hAnsi="Cambria Math"/>
                          </w:rPr>
                          <m: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t</m:t>
                                </m:r>
                              </m:sub>
                            </m:sSub>
                          </m:sub>
                        </m:sSub>
                        <m:r>
                          <w:rPr>
                            <w:rFonts w:ascii="Cambria Math" w:hAnsi="Cambria Math"/>
                          </w:rPr>
                          <m:t xml:space="preserve">t+ </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w</m:t>
                                </m:r>
                              </m:sub>
                            </m:sSub>
                          </m:sub>
                        </m:sSub>
                        <m:r>
                          <w:rPr>
                            <w:rFonts w:ascii="Cambria Math" w:hAnsi="Cambria Math"/>
                          </w:rPr>
                          <m:t>w)</m:t>
                        </m:r>
                      </m:sup>
                    </m:sSup>
                  </m:den>
                </m:f>
              </m:oMath>
            </m:oMathPara>
          </w:p>
          <w:p w14:paraId="1BBA068C" w14:textId="12DDD2BF" w:rsidR="00046712"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Retention</m:t>
                    </m:r>
                  </m:e>
                  <m:sub>
                    <m:r>
                      <w:rPr>
                        <w:rFonts w:ascii="Cambria Math" w:hAnsi="Cambria Math"/>
                      </w:rPr>
                      <m:t>t,w</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t,w</m:t>
                        </m:r>
                      </m:sub>
                    </m:sSub>
                  </m:e>
                </m:d>
              </m:oMath>
            </m:oMathPara>
          </w:p>
          <w:p w14:paraId="19DFB678" w14:textId="77777777" w:rsidR="00046712" w:rsidRDefault="00046712" w:rsidP="00046712">
            <w:pPr>
              <w:jc w:val="both"/>
            </w:pPr>
          </w:p>
        </w:tc>
      </w:tr>
      <w:tr w:rsidR="00046712" w14:paraId="1DB9A122" w14:textId="77777777" w:rsidTr="00046712">
        <w:trPr>
          <w:trHeight w:val="1149"/>
        </w:trPr>
        <w:tc>
          <w:tcPr>
            <w:tcW w:w="1255" w:type="dxa"/>
            <w:vMerge/>
          </w:tcPr>
          <w:p w14:paraId="24C3FFF3" w14:textId="77777777" w:rsidR="00046712" w:rsidRDefault="00046712" w:rsidP="00046712">
            <w:pPr>
              <w:spacing w:line="360" w:lineRule="auto"/>
              <w:jc w:val="both"/>
              <w:rPr>
                <w:color w:val="000000"/>
              </w:rPr>
            </w:pPr>
          </w:p>
        </w:tc>
        <w:tc>
          <w:tcPr>
            <w:tcW w:w="7755" w:type="dxa"/>
            <w:tcBorders>
              <w:top w:val="dotted" w:sz="4" w:space="0" w:color="auto"/>
              <w:bottom w:val="dotted" w:sz="4" w:space="0" w:color="auto"/>
            </w:tcBorders>
          </w:tcPr>
          <w:p w14:paraId="532B0C8D" w14:textId="01AC61EF" w:rsidR="00046712"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ϕ</m:t>
                            </m:r>
                          </m:sub>
                        </m:sSub>
                        <m:r>
                          <w:rPr>
                            <w:rFonts w:ascii="Cambria Math" w:hAnsi="Cambria Math"/>
                          </w:rPr>
                          <m: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t</m:t>
                                </m:r>
                              </m:sub>
                            </m:sSub>
                          </m:sub>
                        </m:sSub>
                        <m:r>
                          <w:rPr>
                            <w:rFonts w:ascii="Cambria Math" w:hAnsi="Cambria Math"/>
                          </w:rPr>
                          <m:t xml:space="preserve">t+ </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w</m:t>
                                </m:r>
                              </m:sub>
                            </m:sSub>
                          </m:sub>
                        </m:sSub>
                        <m:r>
                          <w:rPr>
                            <w:rFonts w:ascii="Cambria Math" w:hAnsi="Cambria Math"/>
                          </w:rPr>
                          <m:t>w)</m:t>
                        </m:r>
                      </m:sup>
                    </m:sSup>
                  </m:den>
                </m:f>
              </m:oMath>
            </m:oMathPara>
          </w:p>
          <w:p w14:paraId="358D4EBF" w14:textId="5CF28312" w:rsidR="00046712"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Retention</m:t>
                    </m:r>
                  </m:e>
                  <m:sub>
                    <m:r>
                      <w:rPr>
                        <w:rFonts w:ascii="Cambria Math" w:hAnsi="Cambria Math"/>
                      </w:rPr>
                      <m:t>t,w</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t,w</m:t>
                        </m:r>
                      </m:sub>
                    </m:sSub>
                  </m:e>
                </m:d>
              </m:oMath>
            </m:oMathPara>
          </w:p>
          <w:p w14:paraId="0E3EE3E6" w14:textId="77777777" w:rsidR="00046712" w:rsidRDefault="00046712" w:rsidP="00046712">
            <w:pPr>
              <w:jc w:val="both"/>
            </w:pPr>
          </w:p>
        </w:tc>
      </w:tr>
      <w:tr w:rsidR="00046712" w14:paraId="551A6B75" w14:textId="77777777" w:rsidTr="00046712">
        <w:trPr>
          <w:trHeight w:val="1149"/>
        </w:trPr>
        <w:tc>
          <w:tcPr>
            <w:tcW w:w="1255" w:type="dxa"/>
          </w:tcPr>
          <w:p w14:paraId="20CA3B2A" w14:textId="614E7A09" w:rsidR="00046712" w:rsidRDefault="00046712" w:rsidP="00046712">
            <w:pPr>
              <w:spacing w:line="360" w:lineRule="auto"/>
              <w:jc w:val="both"/>
              <w:rPr>
                <w:color w:val="000000"/>
              </w:rPr>
            </w:pPr>
            <w:r>
              <w:rPr>
                <w:color w:val="000000"/>
              </w:rPr>
              <w:t>M5</w:t>
            </w:r>
          </w:p>
        </w:tc>
        <w:tc>
          <w:tcPr>
            <w:tcW w:w="7755" w:type="dxa"/>
            <w:tcBorders>
              <w:top w:val="dotted" w:sz="4" w:space="0" w:color="auto"/>
              <w:bottom w:val="dotted" w:sz="4" w:space="0" w:color="auto"/>
            </w:tcBorders>
          </w:tcPr>
          <w:p w14:paraId="48D1A030" w14:textId="77777777" w:rsidR="00046712"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ϕ</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2CFB2309" w14:textId="77777777" w:rsidR="00046712" w:rsidRPr="008B3755" w:rsidRDefault="00046712" w:rsidP="00046712">
            <w:pPr>
              <w:jc w:val="both"/>
              <w:rPr>
                <w:rFonts w:eastAsiaTheme="minorEastAsia"/>
              </w:rPr>
            </w:pPr>
          </w:p>
          <w:p w14:paraId="397BE2B1" w14:textId="77777777" w:rsidR="00046712" w:rsidRPr="008B3755"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60B472A5" w14:textId="77BEB604" w:rsidR="00046712"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t,id,w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ϕ</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t</m:t>
                                    </m:r>
                                  </m:sub>
                                </m:sSub>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id</m:t>
                                    </m:r>
                                  </m:sub>
                                </m:sSub>
                              </m:sub>
                            </m:sSub>
                          </m:e>
                        </m:d>
                        <m:r>
                          <w:rPr>
                            <w:rFonts w:ascii="Cambria Math" w:hAnsi="Cambria Math"/>
                          </w:rPr>
                          <m:t xml:space="preserve"> 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w</m:t>
                                </m:r>
                              </m:sub>
                            </m:sSub>
                          </m:sub>
                        </m:sSub>
                        <m:r>
                          <w:rPr>
                            <w:rFonts w:ascii="Cambria Math" w:hAnsi="Cambria Math"/>
                          </w:rPr>
                          <m:t>w)</m:t>
                        </m:r>
                      </m:sup>
                    </m:sSup>
                  </m:den>
                </m:f>
              </m:oMath>
            </m:oMathPara>
          </w:p>
          <w:p w14:paraId="059F15B0" w14:textId="77777777" w:rsidR="00046712" w:rsidRPr="008B3755" w:rsidRDefault="00046712" w:rsidP="00046712">
            <w:pPr>
              <w:jc w:val="both"/>
              <w:rPr>
                <w:rFonts w:eastAsiaTheme="minorEastAsia"/>
              </w:rPr>
            </w:pPr>
          </w:p>
          <w:p w14:paraId="094C7468" w14:textId="32540333" w:rsidR="00046712" w:rsidRDefault="00E3330C" w:rsidP="00046712">
            <w:pPr>
              <w:jc w:val="both"/>
            </w:pPr>
            <m:oMathPara>
              <m:oMath>
                <m:sSub>
                  <m:sSubPr>
                    <m:ctrlPr>
                      <w:rPr>
                        <w:rFonts w:ascii="Cambria Math" w:hAnsi="Cambria Math"/>
                        <w:i/>
                      </w:rPr>
                    </m:ctrlPr>
                  </m:sSubPr>
                  <m:e>
                    <m:r>
                      <w:rPr>
                        <w:rFonts w:ascii="Cambria Math" w:hAnsi="Cambria Math"/>
                      </w:rPr>
                      <m:t>Retention</m:t>
                    </m:r>
                  </m:e>
                  <m:sub>
                    <m:r>
                      <w:rPr>
                        <w:rFonts w:ascii="Cambria Math" w:hAnsi="Cambria Math"/>
                      </w:rPr>
                      <m:t>t,id,w</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t,id,w</m:t>
                        </m:r>
                      </m:sub>
                    </m:sSub>
                  </m:e>
                </m:d>
              </m:oMath>
            </m:oMathPara>
          </w:p>
        </w:tc>
      </w:tr>
      <w:tr w:rsidR="00046712" w14:paraId="4CC44650" w14:textId="77777777" w:rsidTr="00046712">
        <w:trPr>
          <w:trHeight w:val="1149"/>
        </w:trPr>
        <w:tc>
          <w:tcPr>
            <w:tcW w:w="1255" w:type="dxa"/>
          </w:tcPr>
          <w:p w14:paraId="64F72905" w14:textId="77777777" w:rsidR="00046712" w:rsidRDefault="00046712" w:rsidP="00046712">
            <w:pPr>
              <w:spacing w:line="360" w:lineRule="auto"/>
              <w:jc w:val="both"/>
              <w:rPr>
                <w:color w:val="000000"/>
              </w:rPr>
            </w:pPr>
          </w:p>
        </w:tc>
        <w:tc>
          <w:tcPr>
            <w:tcW w:w="7755" w:type="dxa"/>
            <w:tcBorders>
              <w:top w:val="dotted" w:sz="4" w:space="0" w:color="auto"/>
            </w:tcBorders>
          </w:tcPr>
          <w:p w14:paraId="4AFC6A07" w14:textId="77777777" w:rsidR="00046712"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α</m:t>
                        </m:r>
                      </m:e>
                      <m:sub>
                        <m:sSub>
                          <m:sSubPr>
                            <m:ctrlPr>
                              <w:rPr>
                                <w:rFonts w:ascii="Cambria Math" w:hAnsi="Cambria Math"/>
                                <w:i/>
                              </w:rPr>
                            </m:ctrlPr>
                          </m:sSubPr>
                          <m:e>
                            <m:r>
                              <w:rPr>
                                <w:rFonts w:ascii="Cambria Math" w:hAnsi="Cambria Math"/>
                              </w:rPr>
                              <m:t>p</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507C6130" w14:textId="77777777" w:rsidR="00046712" w:rsidRPr="008B3755" w:rsidRDefault="00046712" w:rsidP="00046712">
            <w:pPr>
              <w:jc w:val="both"/>
              <w:rPr>
                <w:rFonts w:eastAsiaTheme="minorEastAsia"/>
              </w:rPr>
            </w:pPr>
          </w:p>
          <w:p w14:paraId="4EA955B0" w14:textId="77777777" w:rsidR="00046712" w:rsidRPr="00205CD8" w:rsidRDefault="00E3330C" w:rsidP="00046712">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id</m:t>
                        </m:r>
                      </m:sub>
                    </m:sSub>
                  </m:sub>
                </m:sSub>
                <m:r>
                  <w:rPr>
                    <w:rFonts w:ascii="Cambria Math" w:eastAsiaTheme="minorEastAsia" w:hAnsi="Cambria Math"/>
                  </w:rPr>
                  <m:t>~N(0,</m:t>
                </m:r>
                <m:sSubSup>
                  <m:sSubSupPr>
                    <m:ctrlPr>
                      <w:rPr>
                        <w:rFonts w:ascii="Cambria Math" w:eastAsiaTheme="minorEastAsia" w:hAnsi="Cambria Math"/>
                        <w:i/>
                      </w:rPr>
                    </m:ctrlPr>
                  </m:sSubSupPr>
                  <m:e>
                    <m:r>
                      <w:rPr>
                        <w:rFonts w:ascii="Cambria Math" w:eastAsiaTheme="minorEastAsia" w:hAnsi="Cambria Math"/>
                      </w:rPr>
                      <m:t>σ</m:t>
                    </m:r>
                  </m:e>
                  <m:sub>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id</m:t>
                            </m:r>
                          </m:sub>
                        </m:sSub>
                      </m:sub>
                    </m:sSub>
                  </m:sub>
                  <m:sup>
                    <m:r>
                      <w:rPr>
                        <w:rFonts w:ascii="Cambria Math" w:eastAsiaTheme="minorEastAsia" w:hAnsi="Cambria Math"/>
                      </w:rPr>
                      <m:t>2</m:t>
                    </m:r>
                  </m:sup>
                </m:sSubSup>
                <m:r>
                  <w:rPr>
                    <w:rFonts w:ascii="Cambria Math" w:eastAsiaTheme="minorEastAsia" w:hAnsi="Cambria Math"/>
                  </w:rPr>
                  <m:t>)</m:t>
                </m:r>
              </m:oMath>
            </m:oMathPara>
          </w:p>
          <w:p w14:paraId="51492651" w14:textId="77777777" w:rsidR="00046712" w:rsidRPr="008B3755" w:rsidRDefault="00046712" w:rsidP="00046712">
            <w:pPr>
              <w:jc w:val="both"/>
              <w:rPr>
                <w:rFonts w:eastAsiaTheme="minorEastAsia"/>
              </w:rPr>
            </w:pPr>
          </w:p>
          <w:p w14:paraId="7E4FC20C" w14:textId="6F5BC21F" w:rsidR="00046712" w:rsidRPr="00205CD8"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t,id,w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p</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α</m:t>
                                </m:r>
                              </m:e>
                              <m:sub>
                                <m:sSub>
                                  <m:sSubPr>
                                    <m:ctrlPr>
                                      <w:rPr>
                                        <w:rFonts w:ascii="Cambria Math" w:eastAsiaTheme="minorEastAsia" w:hAnsi="Cambria Math"/>
                                        <w:i/>
                                      </w:rPr>
                                    </m:ctrlPr>
                                  </m:sSubPr>
                                  <m:e>
                                    <m:r>
                                      <w:rPr>
                                        <w:rFonts w:ascii="Cambria Math" w:hAnsi="Cambria Math"/>
                                      </w:rPr>
                                      <m:t>p</m:t>
                                    </m:r>
                                  </m:e>
                                  <m:sub>
                                    <m:r>
                                      <w:rPr>
                                        <w:rFonts w:ascii="Cambria Math" w:eastAsiaTheme="minorEastAsia" w:hAnsi="Cambria Math"/>
                                      </w:rPr>
                                      <m:t>id</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t</m:t>
                                        </m:r>
                                      </m:sub>
                                    </m:sSub>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sSub>
                                      <m:sSubPr>
                                        <m:ctrlPr>
                                          <w:rPr>
                                            <w:rFonts w:ascii="Cambria Math" w:eastAsiaTheme="minorEastAsia" w:hAnsi="Cambria Math"/>
                                            <w:i/>
                                          </w:rPr>
                                        </m:ctrlPr>
                                      </m:sSubPr>
                                      <m:e>
                                        <m:r>
                                          <w:rPr>
                                            <w:rFonts w:ascii="Cambria Math" w:hAnsi="Cambria Math"/>
                                          </w:rPr>
                                          <m:t>p</m:t>
                                        </m:r>
                                      </m:e>
                                      <m:sub>
                                        <m:r>
                                          <w:rPr>
                                            <w:rFonts w:ascii="Cambria Math" w:eastAsiaTheme="minorEastAsia" w:hAnsi="Cambria Math"/>
                                          </w:rPr>
                                          <m:t>id</m:t>
                                        </m:r>
                                      </m:sub>
                                    </m:sSub>
                                  </m:sub>
                                </m:sSub>
                              </m:e>
                            </m:d>
                            <m:r>
                              <w:rPr>
                                <w:rFonts w:ascii="Cambria Math" w:hAnsi="Cambria Math"/>
                              </w:rPr>
                              <m:t xml:space="preserve"> 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w</m:t>
                                    </m:r>
                                  </m:sub>
                                </m:sSub>
                              </m:sub>
                            </m:sSub>
                            <m:r>
                              <w:rPr>
                                <w:rFonts w:ascii="Cambria Math" w:hAnsi="Cambria Math"/>
                              </w:rPr>
                              <m:t>w</m:t>
                            </m:r>
                          </m:e>
                        </m:d>
                      </m:sup>
                    </m:sSup>
                  </m:den>
                </m:f>
              </m:oMath>
            </m:oMathPara>
          </w:p>
          <w:p w14:paraId="54D43148" w14:textId="77777777" w:rsidR="00046712" w:rsidRPr="00D77FC1" w:rsidRDefault="00046712" w:rsidP="00046712">
            <w:pPr>
              <w:jc w:val="both"/>
              <w:rPr>
                <w:rFonts w:eastAsiaTheme="minorEastAsia"/>
              </w:rPr>
            </w:pPr>
          </w:p>
          <w:p w14:paraId="6B7378C9" w14:textId="2F65D46A" w:rsidR="00046712" w:rsidRPr="00D77FC1" w:rsidRDefault="00E3330C" w:rsidP="00046712">
            <w:pPr>
              <w:jc w:val="both"/>
              <w:rPr>
                <w:rFonts w:eastAsiaTheme="minorEastAsia"/>
              </w:rPr>
            </w:pPr>
            <m:oMathPara>
              <m:oMath>
                <m:sSub>
                  <m:sSubPr>
                    <m:ctrlPr>
                      <w:rPr>
                        <w:rFonts w:ascii="Cambria Math" w:hAnsi="Cambria Math"/>
                        <w:i/>
                      </w:rPr>
                    </m:ctrlPr>
                  </m:sSubPr>
                  <m:e>
                    <m:r>
                      <w:rPr>
                        <w:rFonts w:ascii="Cambria Math" w:hAnsi="Cambria Math"/>
                      </w:rPr>
                      <m:t>Observation</m:t>
                    </m:r>
                  </m:e>
                  <m:sub>
                    <m:r>
                      <w:rPr>
                        <w:rFonts w:ascii="Cambria Math" w:hAnsi="Cambria Math"/>
                      </w:rPr>
                      <m:t>t,id,w</m:t>
                    </m:r>
                  </m:sub>
                </m:sSub>
                <m:r>
                  <w:rPr>
                    <w:rFonts w:ascii="Cambria Math" w:hAnsi="Cambria Math"/>
                  </w:rPr>
                  <m:t xml:space="preserve"> ~ B</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t,id,w</m:t>
                        </m:r>
                      </m:sub>
                    </m:sSub>
                  </m:e>
                </m:d>
              </m:oMath>
            </m:oMathPara>
          </w:p>
          <w:p w14:paraId="78ED9043" w14:textId="77777777" w:rsidR="00046712" w:rsidRDefault="00046712" w:rsidP="00046712">
            <w:pPr>
              <w:jc w:val="both"/>
            </w:pPr>
          </w:p>
        </w:tc>
      </w:tr>
    </w:tbl>
    <w:p w14:paraId="5E2DA604" w14:textId="62714DD0" w:rsidR="00A31F0C" w:rsidRDefault="00A31F0C" w:rsidP="00A31F0C">
      <w:pPr>
        <w:rPr>
          <w:color w:val="000000"/>
        </w:rPr>
      </w:pPr>
    </w:p>
    <w:p w14:paraId="69D4027D" w14:textId="77777777" w:rsidR="00A31F0C" w:rsidRDefault="00A31F0C" w:rsidP="00A31F0C">
      <w:pPr>
        <w:spacing w:line="360" w:lineRule="auto"/>
      </w:pPr>
      <w:r>
        <w:t>Table 2. Posterior distribution results of the M1 model</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31F0C" w14:paraId="1E44FE18" w14:textId="77777777" w:rsidTr="00046712">
        <w:tc>
          <w:tcPr>
            <w:tcW w:w="1872" w:type="dxa"/>
            <w:shd w:val="clear" w:color="auto" w:fill="auto"/>
            <w:tcMar>
              <w:top w:w="100" w:type="dxa"/>
              <w:left w:w="100" w:type="dxa"/>
              <w:bottom w:w="100" w:type="dxa"/>
              <w:right w:w="100" w:type="dxa"/>
            </w:tcMar>
          </w:tcPr>
          <w:p w14:paraId="057065CE" w14:textId="77777777" w:rsidR="00A31F0C" w:rsidRDefault="00A31F0C" w:rsidP="00046712">
            <w:pPr>
              <w:widowControl w:val="0"/>
            </w:pPr>
            <w:r>
              <w:t xml:space="preserve">Parameter </w:t>
            </w:r>
          </w:p>
        </w:tc>
        <w:tc>
          <w:tcPr>
            <w:tcW w:w="1872" w:type="dxa"/>
            <w:shd w:val="clear" w:color="auto" w:fill="auto"/>
            <w:tcMar>
              <w:top w:w="100" w:type="dxa"/>
              <w:left w:w="100" w:type="dxa"/>
              <w:bottom w:w="100" w:type="dxa"/>
              <w:right w:w="100" w:type="dxa"/>
            </w:tcMar>
          </w:tcPr>
          <w:p w14:paraId="43FE54FF" w14:textId="77777777" w:rsidR="00A31F0C" w:rsidRDefault="00A31F0C" w:rsidP="00046712">
            <w:pPr>
              <w:widowControl w:val="0"/>
            </w:pPr>
            <w:r>
              <w:t xml:space="preserve">Mean </w:t>
            </w:r>
          </w:p>
        </w:tc>
        <w:tc>
          <w:tcPr>
            <w:tcW w:w="1872" w:type="dxa"/>
            <w:shd w:val="clear" w:color="auto" w:fill="auto"/>
            <w:tcMar>
              <w:top w:w="100" w:type="dxa"/>
              <w:left w:w="100" w:type="dxa"/>
              <w:bottom w:w="100" w:type="dxa"/>
              <w:right w:w="100" w:type="dxa"/>
            </w:tcMar>
          </w:tcPr>
          <w:p w14:paraId="0F0F8737" w14:textId="77777777" w:rsidR="00A31F0C" w:rsidRDefault="00A31F0C" w:rsidP="00046712">
            <w:pPr>
              <w:widowControl w:val="0"/>
            </w:pPr>
            <w:r>
              <w:t>SD</w:t>
            </w:r>
          </w:p>
        </w:tc>
        <w:tc>
          <w:tcPr>
            <w:tcW w:w="1872" w:type="dxa"/>
            <w:shd w:val="clear" w:color="auto" w:fill="auto"/>
            <w:tcMar>
              <w:top w:w="100" w:type="dxa"/>
              <w:left w:w="100" w:type="dxa"/>
              <w:bottom w:w="100" w:type="dxa"/>
              <w:right w:w="100" w:type="dxa"/>
            </w:tcMar>
          </w:tcPr>
          <w:p w14:paraId="61C314E2" w14:textId="77777777" w:rsidR="00A31F0C" w:rsidRDefault="00A31F0C" w:rsidP="00046712">
            <w:pPr>
              <w:widowControl w:val="0"/>
            </w:pPr>
            <w:r>
              <w:t>2.5% Q.</w:t>
            </w:r>
          </w:p>
        </w:tc>
        <w:tc>
          <w:tcPr>
            <w:tcW w:w="1872" w:type="dxa"/>
            <w:shd w:val="clear" w:color="auto" w:fill="auto"/>
            <w:tcMar>
              <w:top w:w="100" w:type="dxa"/>
              <w:left w:w="100" w:type="dxa"/>
              <w:bottom w:w="100" w:type="dxa"/>
              <w:right w:w="100" w:type="dxa"/>
            </w:tcMar>
          </w:tcPr>
          <w:p w14:paraId="1404FC05" w14:textId="77777777" w:rsidR="00A31F0C" w:rsidRDefault="00A31F0C" w:rsidP="00046712">
            <w:pPr>
              <w:widowControl w:val="0"/>
            </w:pPr>
            <w:r>
              <w:t>97.5% Q.</w:t>
            </w:r>
          </w:p>
        </w:tc>
      </w:tr>
      <w:tr w:rsidR="00A31F0C" w14:paraId="64A7E419" w14:textId="77777777" w:rsidTr="00046712">
        <w:tc>
          <w:tcPr>
            <w:tcW w:w="1872" w:type="dxa"/>
            <w:shd w:val="clear" w:color="auto" w:fill="auto"/>
            <w:tcMar>
              <w:top w:w="100" w:type="dxa"/>
              <w:left w:w="100" w:type="dxa"/>
              <w:bottom w:w="100" w:type="dxa"/>
              <w:right w:w="100" w:type="dxa"/>
            </w:tcMar>
          </w:tcPr>
          <w:p w14:paraId="57D4B3FC" w14:textId="77777777" w:rsidR="00A31F0C" w:rsidRDefault="00A31F0C" w:rsidP="00046712">
            <w:pPr>
              <w:widowControl w:val="0"/>
            </w:pPr>
            <m:oMathPara>
              <m:oMath>
                <m:r>
                  <w:rPr>
                    <w:rFonts w:ascii="Cambria Math" w:hAnsi="Cambria Math"/>
                  </w:rPr>
                  <m:t>ϕ</m:t>
                </m:r>
              </m:oMath>
            </m:oMathPara>
          </w:p>
        </w:tc>
        <w:tc>
          <w:tcPr>
            <w:tcW w:w="1872" w:type="dxa"/>
            <w:shd w:val="clear" w:color="auto" w:fill="auto"/>
            <w:tcMar>
              <w:top w:w="100" w:type="dxa"/>
              <w:left w:w="100" w:type="dxa"/>
              <w:bottom w:w="100" w:type="dxa"/>
              <w:right w:w="100" w:type="dxa"/>
            </w:tcMar>
          </w:tcPr>
          <w:p w14:paraId="1609BF83" w14:textId="77777777" w:rsidR="00A31F0C" w:rsidRDefault="00A31F0C" w:rsidP="00046712">
            <w:pPr>
              <w:widowControl w:val="0"/>
              <w:spacing w:line="288" w:lineRule="auto"/>
            </w:pPr>
            <w:r>
              <w:rPr>
                <w:highlight w:val="white"/>
              </w:rPr>
              <w:t>0.9572</w:t>
            </w:r>
          </w:p>
        </w:tc>
        <w:tc>
          <w:tcPr>
            <w:tcW w:w="1872" w:type="dxa"/>
            <w:shd w:val="clear" w:color="auto" w:fill="auto"/>
            <w:tcMar>
              <w:top w:w="100" w:type="dxa"/>
              <w:left w:w="100" w:type="dxa"/>
              <w:bottom w:w="100" w:type="dxa"/>
              <w:right w:w="100" w:type="dxa"/>
            </w:tcMar>
          </w:tcPr>
          <w:p w14:paraId="0F04CCD3" w14:textId="77777777" w:rsidR="00A31F0C" w:rsidRDefault="00A31F0C" w:rsidP="00046712">
            <w:pPr>
              <w:widowControl w:val="0"/>
              <w:spacing w:line="288" w:lineRule="auto"/>
            </w:pPr>
            <w:r>
              <w:rPr>
                <w:highlight w:val="white"/>
              </w:rPr>
              <w:t>0.01301</w:t>
            </w:r>
          </w:p>
        </w:tc>
        <w:tc>
          <w:tcPr>
            <w:tcW w:w="1872" w:type="dxa"/>
            <w:shd w:val="clear" w:color="auto" w:fill="auto"/>
            <w:tcMar>
              <w:top w:w="100" w:type="dxa"/>
              <w:left w:w="100" w:type="dxa"/>
              <w:bottom w:w="100" w:type="dxa"/>
              <w:right w:w="100" w:type="dxa"/>
            </w:tcMar>
          </w:tcPr>
          <w:p w14:paraId="46327206" w14:textId="77777777" w:rsidR="00A31F0C" w:rsidRDefault="00A31F0C" w:rsidP="00046712">
            <w:pPr>
              <w:widowControl w:val="0"/>
              <w:spacing w:line="288" w:lineRule="auto"/>
            </w:pPr>
            <w:r>
              <w:rPr>
                <w:highlight w:val="white"/>
              </w:rPr>
              <w:t>0.9293</w:t>
            </w:r>
          </w:p>
        </w:tc>
        <w:tc>
          <w:tcPr>
            <w:tcW w:w="1872" w:type="dxa"/>
            <w:shd w:val="clear" w:color="auto" w:fill="auto"/>
            <w:tcMar>
              <w:top w:w="100" w:type="dxa"/>
              <w:left w:w="100" w:type="dxa"/>
              <w:bottom w:w="100" w:type="dxa"/>
              <w:right w:w="100" w:type="dxa"/>
            </w:tcMar>
          </w:tcPr>
          <w:p w14:paraId="184D32F0" w14:textId="77777777" w:rsidR="00A31F0C" w:rsidRDefault="00A31F0C" w:rsidP="00046712">
            <w:pPr>
              <w:widowControl w:val="0"/>
              <w:spacing w:line="288" w:lineRule="auto"/>
            </w:pPr>
            <w:r>
              <w:rPr>
                <w:highlight w:val="white"/>
              </w:rPr>
              <w:t>0.9800</w:t>
            </w:r>
          </w:p>
        </w:tc>
      </w:tr>
      <w:tr w:rsidR="00A31F0C" w14:paraId="38926073" w14:textId="77777777" w:rsidTr="00046712">
        <w:tc>
          <w:tcPr>
            <w:tcW w:w="1872" w:type="dxa"/>
            <w:shd w:val="clear" w:color="auto" w:fill="auto"/>
            <w:tcMar>
              <w:top w:w="100" w:type="dxa"/>
              <w:left w:w="100" w:type="dxa"/>
              <w:bottom w:w="100" w:type="dxa"/>
              <w:right w:w="100" w:type="dxa"/>
            </w:tcMar>
          </w:tcPr>
          <w:p w14:paraId="17E674CB" w14:textId="77777777" w:rsidR="00A31F0C" w:rsidRDefault="00A31F0C" w:rsidP="00046712">
            <w:pPr>
              <w:widowControl w:val="0"/>
            </w:pPr>
            <m:oMathPara>
              <m:oMath>
                <m:r>
                  <w:rPr>
                    <w:rFonts w:ascii="Cambria Math" w:hAnsi="Cambria Math"/>
                  </w:rPr>
                  <m:t>p</m:t>
                </m:r>
              </m:oMath>
            </m:oMathPara>
          </w:p>
        </w:tc>
        <w:tc>
          <w:tcPr>
            <w:tcW w:w="1872" w:type="dxa"/>
            <w:shd w:val="clear" w:color="auto" w:fill="auto"/>
            <w:tcMar>
              <w:top w:w="100" w:type="dxa"/>
              <w:left w:w="100" w:type="dxa"/>
              <w:bottom w:w="100" w:type="dxa"/>
              <w:right w:w="100" w:type="dxa"/>
            </w:tcMar>
          </w:tcPr>
          <w:p w14:paraId="7F1B3DD3" w14:textId="77777777" w:rsidR="00A31F0C" w:rsidRDefault="00A31F0C" w:rsidP="00046712">
            <w:pPr>
              <w:widowControl w:val="0"/>
              <w:spacing w:line="288" w:lineRule="auto"/>
            </w:pPr>
            <w:r>
              <w:rPr>
                <w:highlight w:val="white"/>
              </w:rPr>
              <w:t>0.9274</w:t>
            </w:r>
          </w:p>
        </w:tc>
        <w:tc>
          <w:tcPr>
            <w:tcW w:w="1872" w:type="dxa"/>
            <w:shd w:val="clear" w:color="auto" w:fill="auto"/>
            <w:tcMar>
              <w:top w:w="100" w:type="dxa"/>
              <w:left w:w="100" w:type="dxa"/>
              <w:bottom w:w="100" w:type="dxa"/>
              <w:right w:w="100" w:type="dxa"/>
            </w:tcMar>
          </w:tcPr>
          <w:p w14:paraId="531FBCB1" w14:textId="77777777" w:rsidR="00A31F0C" w:rsidRDefault="00A31F0C" w:rsidP="00046712">
            <w:pPr>
              <w:widowControl w:val="0"/>
              <w:spacing w:line="288" w:lineRule="auto"/>
            </w:pPr>
            <w:r>
              <w:rPr>
                <w:highlight w:val="white"/>
              </w:rPr>
              <w:t>0.01775</w:t>
            </w:r>
          </w:p>
        </w:tc>
        <w:tc>
          <w:tcPr>
            <w:tcW w:w="1872" w:type="dxa"/>
            <w:shd w:val="clear" w:color="auto" w:fill="auto"/>
            <w:tcMar>
              <w:top w:w="100" w:type="dxa"/>
              <w:left w:w="100" w:type="dxa"/>
              <w:bottom w:w="100" w:type="dxa"/>
              <w:right w:w="100" w:type="dxa"/>
            </w:tcMar>
          </w:tcPr>
          <w:p w14:paraId="0396A1A7" w14:textId="77777777" w:rsidR="00A31F0C" w:rsidRDefault="00A31F0C" w:rsidP="00046712">
            <w:pPr>
              <w:widowControl w:val="0"/>
              <w:spacing w:line="288" w:lineRule="auto"/>
              <w:rPr>
                <w:highlight w:val="white"/>
              </w:rPr>
            </w:pPr>
            <w:r>
              <w:rPr>
                <w:highlight w:val="white"/>
              </w:rPr>
              <w:t>0.8904</w:t>
            </w:r>
          </w:p>
        </w:tc>
        <w:tc>
          <w:tcPr>
            <w:tcW w:w="1872" w:type="dxa"/>
            <w:shd w:val="clear" w:color="auto" w:fill="auto"/>
            <w:tcMar>
              <w:top w:w="100" w:type="dxa"/>
              <w:left w:w="100" w:type="dxa"/>
              <w:bottom w:w="100" w:type="dxa"/>
              <w:right w:w="100" w:type="dxa"/>
            </w:tcMar>
          </w:tcPr>
          <w:p w14:paraId="44C444DB" w14:textId="77777777" w:rsidR="00A31F0C" w:rsidRDefault="00A31F0C" w:rsidP="00046712">
            <w:pPr>
              <w:widowControl w:val="0"/>
              <w:spacing w:line="288" w:lineRule="auto"/>
              <w:rPr>
                <w:highlight w:val="white"/>
              </w:rPr>
            </w:pPr>
            <w:r>
              <w:rPr>
                <w:highlight w:val="white"/>
              </w:rPr>
              <w:t>0.9581</w:t>
            </w:r>
          </w:p>
        </w:tc>
      </w:tr>
      <w:tr w:rsidR="00A31F0C" w14:paraId="32C1BB5F" w14:textId="77777777" w:rsidTr="00046712">
        <w:tc>
          <w:tcPr>
            <w:tcW w:w="1872" w:type="dxa"/>
            <w:shd w:val="clear" w:color="auto" w:fill="auto"/>
            <w:tcMar>
              <w:top w:w="100" w:type="dxa"/>
              <w:left w:w="100" w:type="dxa"/>
              <w:bottom w:w="100" w:type="dxa"/>
              <w:right w:w="100" w:type="dxa"/>
            </w:tcMar>
          </w:tcPr>
          <w:p w14:paraId="628ADBEA" w14:textId="77777777" w:rsidR="00A31F0C" w:rsidRDefault="00A31F0C" w:rsidP="00046712">
            <w:pPr>
              <w:widowControl w:val="0"/>
            </w:pPr>
            <w:r>
              <w:t>Deviance</w:t>
            </w:r>
          </w:p>
        </w:tc>
        <w:tc>
          <w:tcPr>
            <w:tcW w:w="1872" w:type="dxa"/>
            <w:shd w:val="clear" w:color="auto" w:fill="auto"/>
            <w:tcMar>
              <w:top w:w="100" w:type="dxa"/>
              <w:left w:w="100" w:type="dxa"/>
              <w:bottom w:w="100" w:type="dxa"/>
              <w:right w:w="100" w:type="dxa"/>
            </w:tcMar>
          </w:tcPr>
          <w:p w14:paraId="04238C6F" w14:textId="77777777" w:rsidR="00A31F0C" w:rsidRDefault="00A31F0C" w:rsidP="00046712">
            <w:pPr>
              <w:widowControl w:val="0"/>
              <w:spacing w:line="288" w:lineRule="auto"/>
            </w:pPr>
            <w:r>
              <w:rPr>
                <w:highlight w:val="white"/>
              </w:rPr>
              <w:t>118.3336</w:t>
            </w:r>
          </w:p>
        </w:tc>
        <w:tc>
          <w:tcPr>
            <w:tcW w:w="1872" w:type="dxa"/>
            <w:shd w:val="clear" w:color="auto" w:fill="auto"/>
            <w:tcMar>
              <w:top w:w="100" w:type="dxa"/>
              <w:left w:w="100" w:type="dxa"/>
              <w:bottom w:w="100" w:type="dxa"/>
              <w:right w:w="100" w:type="dxa"/>
            </w:tcMar>
          </w:tcPr>
          <w:p w14:paraId="62CF2B6E" w14:textId="77777777" w:rsidR="00A31F0C" w:rsidRDefault="00A31F0C" w:rsidP="00046712">
            <w:pPr>
              <w:widowControl w:val="0"/>
              <w:spacing w:line="288" w:lineRule="auto"/>
            </w:pPr>
            <w:r>
              <w:rPr>
                <w:highlight w:val="white"/>
              </w:rPr>
              <w:t>8.56818</w:t>
            </w:r>
          </w:p>
        </w:tc>
        <w:tc>
          <w:tcPr>
            <w:tcW w:w="1872" w:type="dxa"/>
            <w:shd w:val="clear" w:color="auto" w:fill="auto"/>
            <w:tcMar>
              <w:top w:w="100" w:type="dxa"/>
              <w:left w:w="100" w:type="dxa"/>
              <w:bottom w:w="100" w:type="dxa"/>
              <w:right w:w="100" w:type="dxa"/>
            </w:tcMar>
          </w:tcPr>
          <w:p w14:paraId="40C20223" w14:textId="77777777" w:rsidR="00A31F0C" w:rsidRDefault="00A31F0C" w:rsidP="00046712">
            <w:pPr>
              <w:widowControl w:val="0"/>
              <w:spacing w:line="288" w:lineRule="auto"/>
            </w:pPr>
            <w:r>
              <w:rPr>
                <w:highlight w:val="white"/>
              </w:rPr>
              <w:t>105.6864</w:t>
            </w:r>
          </w:p>
        </w:tc>
        <w:tc>
          <w:tcPr>
            <w:tcW w:w="1872" w:type="dxa"/>
            <w:shd w:val="clear" w:color="auto" w:fill="auto"/>
            <w:tcMar>
              <w:top w:w="100" w:type="dxa"/>
              <w:left w:w="100" w:type="dxa"/>
              <w:bottom w:w="100" w:type="dxa"/>
              <w:right w:w="100" w:type="dxa"/>
            </w:tcMar>
          </w:tcPr>
          <w:p w14:paraId="6DD8D71F" w14:textId="77777777" w:rsidR="00A31F0C" w:rsidRDefault="00A31F0C" w:rsidP="00046712">
            <w:pPr>
              <w:widowControl w:val="0"/>
              <w:spacing w:line="288" w:lineRule="auto"/>
            </w:pPr>
            <w:r>
              <w:rPr>
                <w:highlight w:val="white"/>
              </w:rPr>
              <w:t>137.3522</w:t>
            </w:r>
          </w:p>
        </w:tc>
      </w:tr>
    </w:tbl>
    <w:p w14:paraId="4D3DEFC5" w14:textId="7092BBC6" w:rsidR="00A31F0C" w:rsidRDefault="00A31F0C" w:rsidP="00A31F0C">
      <w:pPr>
        <w:spacing w:line="360" w:lineRule="auto"/>
      </w:pPr>
    </w:p>
    <w:p w14:paraId="483A8FE5" w14:textId="77777777" w:rsidR="00046712" w:rsidRDefault="00046712" w:rsidP="00A31F0C">
      <w:pPr>
        <w:spacing w:line="360" w:lineRule="auto"/>
      </w:pPr>
    </w:p>
    <w:p w14:paraId="5C24449D" w14:textId="77777777" w:rsidR="00A31F0C" w:rsidRDefault="00A31F0C" w:rsidP="00A31F0C">
      <w:pPr>
        <w:spacing w:line="360" w:lineRule="auto"/>
      </w:pPr>
      <w:r>
        <w:lastRenderedPageBreak/>
        <w:t xml:space="preserve">Table 3. Posterior distribution results of the M2 model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A31F0C" w14:paraId="0CE73FE8" w14:textId="77777777" w:rsidTr="00046712">
        <w:tc>
          <w:tcPr>
            <w:tcW w:w="1560" w:type="dxa"/>
            <w:shd w:val="clear" w:color="auto" w:fill="auto"/>
            <w:tcMar>
              <w:top w:w="100" w:type="dxa"/>
              <w:left w:w="100" w:type="dxa"/>
              <w:bottom w:w="100" w:type="dxa"/>
              <w:right w:w="100" w:type="dxa"/>
            </w:tcMar>
          </w:tcPr>
          <w:p w14:paraId="76691206" w14:textId="77777777" w:rsidR="00A31F0C" w:rsidRDefault="00A31F0C" w:rsidP="00046712">
            <w:pPr>
              <w:widowControl w:val="0"/>
            </w:pPr>
            <w:r>
              <w:t xml:space="preserve">Parameter </w:t>
            </w:r>
          </w:p>
        </w:tc>
        <w:tc>
          <w:tcPr>
            <w:tcW w:w="1560" w:type="dxa"/>
            <w:shd w:val="clear" w:color="auto" w:fill="auto"/>
            <w:tcMar>
              <w:top w:w="100" w:type="dxa"/>
              <w:left w:w="100" w:type="dxa"/>
              <w:bottom w:w="100" w:type="dxa"/>
              <w:right w:w="100" w:type="dxa"/>
            </w:tcMar>
          </w:tcPr>
          <w:p w14:paraId="37E56BF6" w14:textId="77777777" w:rsidR="00A31F0C" w:rsidRDefault="00A31F0C" w:rsidP="00046712">
            <w:pPr>
              <w:widowControl w:val="0"/>
            </w:pPr>
            <w:r>
              <w:t xml:space="preserve">Mean </w:t>
            </w:r>
          </w:p>
        </w:tc>
        <w:tc>
          <w:tcPr>
            <w:tcW w:w="1560" w:type="dxa"/>
            <w:shd w:val="clear" w:color="auto" w:fill="auto"/>
            <w:tcMar>
              <w:top w:w="100" w:type="dxa"/>
              <w:left w:w="100" w:type="dxa"/>
              <w:bottom w:w="100" w:type="dxa"/>
              <w:right w:w="100" w:type="dxa"/>
            </w:tcMar>
          </w:tcPr>
          <w:p w14:paraId="776B98E7" w14:textId="77777777" w:rsidR="00A31F0C" w:rsidRDefault="00A31F0C" w:rsidP="00046712">
            <w:pPr>
              <w:widowControl w:val="0"/>
            </w:pPr>
            <w:r>
              <w:t>SD</w:t>
            </w:r>
          </w:p>
        </w:tc>
        <w:tc>
          <w:tcPr>
            <w:tcW w:w="1560" w:type="dxa"/>
            <w:shd w:val="clear" w:color="auto" w:fill="auto"/>
            <w:tcMar>
              <w:top w:w="100" w:type="dxa"/>
              <w:left w:w="100" w:type="dxa"/>
              <w:bottom w:w="100" w:type="dxa"/>
              <w:right w:w="100" w:type="dxa"/>
            </w:tcMar>
          </w:tcPr>
          <w:p w14:paraId="75D5BC44" w14:textId="77777777" w:rsidR="00A31F0C" w:rsidRDefault="00A31F0C" w:rsidP="00046712">
            <w:pPr>
              <w:widowControl w:val="0"/>
            </w:pPr>
            <w:r>
              <w:t>2.5% Q.</w:t>
            </w:r>
          </w:p>
        </w:tc>
        <w:tc>
          <w:tcPr>
            <w:tcW w:w="1560" w:type="dxa"/>
            <w:shd w:val="clear" w:color="auto" w:fill="auto"/>
            <w:tcMar>
              <w:top w:w="100" w:type="dxa"/>
              <w:left w:w="100" w:type="dxa"/>
              <w:bottom w:w="100" w:type="dxa"/>
              <w:right w:w="100" w:type="dxa"/>
            </w:tcMar>
          </w:tcPr>
          <w:p w14:paraId="23A481B4" w14:textId="77777777" w:rsidR="00A31F0C" w:rsidRDefault="00A31F0C" w:rsidP="00046712">
            <w:pPr>
              <w:widowControl w:val="0"/>
            </w:pPr>
            <w:r>
              <w:t>97.5% Q.</w:t>
            </w:r>
          </w:p>
        </w:tc>
        <w:tc>
          <w:tcPr>
            <w:tcW w:w="1560" w:type="dxa"/>
            <w:shd w:val="clear" w:color="auto" w:fill="auto"/>
            <w:tcMar>
              <w:top w:w="100" w:type="dxa"/>
              <w:left w:w="100" w:type="dxa"/>
              <w:bottom w:w="100" w:type="dxa"/>
              <w:right w:w="100" w:type="dxa"/>
            </w:tcMar>
          </w:tcPr>
          <w:p w14:paraId="791099BF" w14:textId="77777777" w:rsidR="00A31F0C" w:rsidRDefault="00A31F0C" w:rsidP="00046712">
            <w:pPr>
              <w:widowControl w:val="0"/>
            </w:pPr>
            <w:r>
              <w:t>Significance</w:t>
            </w:r>
          </w:p>
        </w:tc>
      </w:tr>
      <w:tr w:rsidR="00A31F0C" w14:paraId="790A96A3" w14:textId="77777777" w:rsidTr="00046712">
        <w:tc>
          <w:tcPr>
            <w:tcW w:w="1560" w:type="dxa"/>
            <w:shd w:val="clear" w:color="auto" w:fill="auto"/>
            <w:tcMar>
              <w:top w:w="100" w:type="dxa"/>
              <w:left w:w="100" w:type="dxa"/>
              <w:bottom w:w="100" w:type="dxa"/>
              <w:right w:w="100" w:type="dxa"/>
            </w:tcMar>
          </w:tcPr>
          <w:p w14:paraId="1E8B6327"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1560" w:type="dxa"/>
            <w:shd w:val="clear" w:color="auto" w:fill="auto"/>
            <w:tcMar>
              <w:top w:w="100" w:type="dxa"/>
              <w:left w:w="100" w:type="dxa"/>
              <w:bottom w:w="100" w:type="dxa"/>
              <w:right w:w="100" w:type="dxa"/>
            </w:tcMar>
          </w:tcPr>
          <w:p w14:paraId="646787A9" w14:textId="77777777" w:rsidR="00A31F0C" w:rsidRDefault="00A31F0C" w:rsidP="00046712">
            <w:pPr>
              <w:widowControl w:val="0"/>
            </w:pPr>
            <w:r>
              <w:t>3.08207</w:t>
            </w:r>
          </w:p>
        </w:tc>
        <w:tc>
          <w:tcPr>
            <w:tcW w:w="1560" w:type="dxa"/>
            <w:shd w:val="clear" w:color="auto" w:fill="auto"/>
            <w:tcMar>
              <w:top w:w="100" w:type="dxa"/>
              <w:left w:w="100" w:type="dxa"/>
              <w:bottom w:w="100" w:type="dxa"/>
              <w:right w:w="100" w:type="dxa"/>
            </w:tcMar>
          </w:tcPr>
          <w:p w14:paraId="72CC5CF2" w14:textId="77777777" w:rsidR="00A31F0C" w:rsidRDefault="00A31F0C" w:rsidP="00046712">
            <w:pPr>
              <w:widowControl w:val="0"/>
            </w:pPr>
            <w:r>
              <w:t>0.51868</w:t>
            </w:r>
          </w:p>
        </w:tc>
        <w:tc>
          <w:tcPr>
            <w:tcW w:w="1560" w:type="dxa"/>
            <w:shd w:val="clear" w:color="auto" w:fill="auto"/>
            <w:tcMar>
              <w:top w:w="100" w:type="dxa"/>
              <w:left w:w="100" w:type="dxa"/>
              <w:bottom w:w="100" w:type="dxa"/>
              <w:right w:w="100" w:type="dxa"/>
            </w:tcMar>
          </w:tcPr>
          <w:p w14:paraId="2516A81A" w14:textId="77777777" w:rsidR="00A31F0C" w:rsidRDefault="00A31F0C" w:rsidP="00046712">
            <w:pPr>
              <w:widowControl w:val="0"/>
            </w:pPr>
            <w:r>
              <w:t>2.127</w:t>
            </w:r>
          </w:p>
        </w:tc>
        <w:tc>
          <w:tcPr>
            <w:tcW w:w="1560" w:type="dxa"/>
            <w:shd w:val="clear" w:color="auto" w:fill="auto"/>
            <w:tcMar>
              <w:top w:w="100" w:type="dxa"/>
              <w:left w:w="100" w:type="dxa"/>
              <w:bottom w:w="100" w:type="dxa"/>
              <w:right w:w="100" w:type="dxa"/>
            </w:tcMar>
          </w:tcPr>
          <w:p w14:paraId="713BAE68" w14:textId="77777777" w:rsidR="00A31F0C" w:rsidRDefault="00A31F0C" w:rsidP="00046712">
            <w:pPr>
              <w:widowControl w:val="0"/>
            </w:pPr>
            <w:r>
              <w:t>4.1696</w:t>
            </w:r>
          </w:p>
        </w:tc>
        <w:tc>
          <w:tcPr>
            <w:tcW w:w="1560" w:type="dxa"/>
            <w:shd w:val="clear" w:color="auto" w:fill="auto"/>
            <w:tcMar>
              <w:top w:w="100" w:type="dxa"/>
              <w:left w:w="100" w:type="dxa"/>
              <w:bottom w:w="100" w:type="dxa"/>
              <w:right w:w="100" w:type="dxa"/>
            </w:tcMar>
          </w:tcPr>
          <w:p w14:paraId="199EB821" w14:textId="77777777" w:rsidR="00A31F0C" w:rsidRDefault="00A31F0C" w:rsidP="00046712">
            <w:pPr>
              <w:widowControl w:val="0"/>
            </w:pPr>
            <w:r>
              <w:t>*</w:t>
            </w:r>
          </w:p>
        </w:tc>
      </w:tr>
      <w:tr w:rsidR="00A31F0C" w14:paraId="6463AD24" w14:textId="77777777" w:rsidTr="00046712">
        <w:tc>
          <w:tcPr>
            <w:tcW w:w="1560" w:type="dxa"/>
            <w:shd w:val="clear" w:color="auto" w:fill="auto"/>
            <w:tcMar>
              <w:top w:w="100" w:type="dxa"/>
              <w:left w:w="100" w:type="dxa"/>
              <w:bottom w:w="100" w:type="dxa"/>
              <w:right w:w="100" w:type="dxa"/>
            </w:tcMar>
          </w:tcPr>
          <w:p w14:paraId="2641E473"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ϕ</m:t>
                    </m:r>
                  </m:sub>
                </m:sSub>
              </m:oMath>
            </m:oMathPara>
          </w:p>
        </w:tc>
        <w:tc>
          <w:tcPr>
            <w:tcW w:w="1560" w:type="dxa"/>
            <w:shd w:val="clear" w:color="auto" w:fill="auto"/>
            <w:tcMar>
              <w:top w:w="100" w:type="dxa"/>
              <w:left w:w="100" w:type="dxa"/>
              <w:bottom w:w="100" w:type="dxa"/>
              <w:right w:w="100" w:type="dxa"/>
            </w:tcMar>
          </w:tcPr>
          <w:p w14:paraId="48E5E5B8" w14:textId="77777777" w:rsidR="00A31F0C" w:rsidRDefault="00A31F0C" w:rsidP="00046712">
            <w:pPr>
              <w:widowControl w:val="0"/>
            </w:pPr>
            <w:r>
              <w:t>3.99445</w:t>
            </w:r>
          </w:p>
        </w:tc>
        <w:tc>
          <w:tcPr>
            <w:tcW w:w="1560" w:type="dxa"/>
            <w:shd w:val="clear" w:color="auto" w:fill="auto"/>
            <w:tcMar>
              <w:top w:w="100" w:type="dxa"/>
              <w:left w:w="100" w:type="dxa"/>
              <w:bottom w:w="100" w:type="dxa"/>
              <w:right w:w="100" w:type="dxa"/>
            </w:tcMar>
          </w:tcPr>
          <w:p w14:paraId="36AAAACC" w14:textId="77777777" w:rsidR="00A31F0C" w:rsidRDefault="00A31F0C" w:rsidP="00046712">
            <w:pPr>
              <w:widowControl w:val="0"/>
            </w:pPr>
            <w:r>
              <w:t>0.72535</w:t>
            </w:r>
          </w:p>
        </w:tc>
        <w:tc>
          <w:tcPr>
            <w:tcW w:w="1560" w:type="dxa"/>
            <w:shd w:val="clear" w:color="auto" w:fill="auto"/>
            <w:tcMar>
              <w:top w:w="100" w:type="dxa"/>
              <w:left w:w="100" w:type="dxa"/>
              <w:bottom w:w="100" w:type="dxa"/>
              <w:right w:w="100" w:type="dxa"/>
            </w:tcMar>
          </w:tcPr>
          <w:p w14:paraId="4C671D9D" w14:textId="77777777" w:rsidR="00A31F0C" w:rsidRDefault="00A31F0C" w:rsidP="00046712">
            <w:pPr>
              <w:widowControl w:val="0"/>
            </w:pPr>
            <w:r>
              <w:t>2.7159</w:t>
            </w:r>
          </w:p>
        </w:tc>
        <w:tc>
          <w:tcPr>
            <w:tcW w:w="1560" w:type="dxa"/>
            <w:shd w:val="clear" w:color="auto" w:fill="auto"/>
            <w:tcMar>
              <w:top w:w="100" w:type="dxa"/>
              <w:left w:w="100" w:type="dxa"/>
              <w:bottom w:w="100" w:type="dxa"/>
              <w:right w:w="100" w:type="dxa"/>
            </w:tcMar>
          </w:tcPr>
          <w:p w14:paraId="2AE7F125" w14:textId="77777777" w:rsidR="00A31F0C" w:rsidRDefault="00A31F0C" w:rsidP="00046712">
            <w:pPr>
              <w:widowControl w:val="0"/>
            </w:pPr>
            <w:r>
              <w:t>5.56701</w:t>
            </w:r>
          </w:p>
        </w:tc>
        <w:tc>
          <w:tcPr>
            <w:tcW w:w="1560" w:type="dxa"/>
            <w:shd w:val="clear" w:color="auto" w:fill="auto"/>
            <w:tcMar>
              <w:top w:w="100" w:type="dxa"/>
              <w:left w:w="100" w:type="dxa"/>
              <w:bottom w:w="100" w:type="dxa"/>
              <w:right w:w="100" w:type="dxa"/>
            </w:tcMar>
          </w:tcPr>
          <w:p w14:paraId="1F1ADB81" w14:textId="77777777" w:rsidR="00A31F0C" w:rsidRDefault="00A31F0C" w:rsidP="00046712">
            <w:pPr>
              <w:widowControl w:val="0"/>
            </w:pPr>
            <w:r>
              <w:t>*</w:t>
            </w:r>
          </w:p>
        </w:tc>
      </w:tr>
      <w:tr w:rsidR="00A31F0C" w14:paraId="3F23E109" w14:textId="77777777" w:rsidTr="00046712">
        <w:tc>
          <w:tcPr>
            <w:tcW w:w="1560" w:type="dxa"/>
            <w:shd w:val="clear" w:color="auto" w:fill="auto"/>
            <w:tcMar>
              <w:top w:w="100" w:type="dxa"/>
              <w:left w:w="100" w:type="dxa"/>
              <w:bottom w:w="100" w:type="dxa"/>
              <w:right w:w="100" w:type="dxa"/>
            </w:tcMar>
          </w:tcPr>
          <w:p w14:paraId="5EF630A4"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1560" w:type="dxa"/>
            <w:shd w:val="clear" w:color="auto" w:fill="auto"/>
            <w:tcMar>
              <w:top w:w="100" w:type="dxa"/>
              <w:left w:w="100" w:type="dxa"/>
              <w:bottom w:w="100" w:type="dxa"/>
              <w:right w:w="100" w:type="dxa"/>
            </w:tcMar>
          </w:tcPr>
          <w:p w14:paraId="25B4F95E" w14:textId="77777777" w:rsidR="00A31F0C" w:rsidRDefault="00A31F0C" w:rsidP="00046712">
            <w:pPr>
              <w:widowControl w:val="0"/>
            </w:pPr>
            <w:r>
              <w:t>-0.09068</w:t>
            </w:r>
          </w:p>
        </w:tc>
        <w:tc>
          <w:tcPr>
            <w:tcW w:w="1560" w:type="dxa"/>
            <w:shd w:val="clear" w:color="auto" w:fill="auto"/>
            <w:tcMar>
              <w:top w:w="100" w:type="dxa"/>
              <w:left w:w="100" w:type="dxa"/>
              <w:bottom w:w="100" w:type="dxa"/>
              <w:right w:w="100" w:type="dxa"/>
            </w:tcMar>
          </w:tcPr>
          <w:p w14:paraId="2ACF534E" w14:textId="77777777" w:rsidR="00A31F0C" w:rsidRDefault="00A31F0C" w:rsidP="00046712">
            <w:pPr>
              <w:widowControl w:val="0"/>
            </w:pPr>
            <w:r>
              <w:t>0.08951</w:t>
            </w:r>
          </w:p>
        </w:tc>
        <w:tc>
          <w:tcPr>
            <w:tcW w:w="1560" w:type="dxa"/>
            <w:shd w:val="clear" w:color="auto" w:fill="auto"/>
            <w:tcMar>
              <w:top w:w="100" w:type="dxa"/>
              <w:left w:w="100" w:type="dxa"/>
              <w:bottom w:w="100" w:type="dxa"/>
              <w:right w:w="100" w:type="dxa"/>
            </w:tcMar>
          </w:tcPr>
          <w:p w14:paraId="6EBBAE1A" w14:textId="77777777" w:rsidR="00A31F0C" w:rsidRDefault="00A31F0C" w:rsidP="00046712">
            <w:pPr>
              <w:widowControl w:val="0"/>
            </w:pPr>
            <w:r>
              <w:t>-0.2685</w:t>
            </w:r>
          </w:p>
        </w:tc>
        <w:tc>
          <w:tcPr>
            <w:tcW w:w="1560" w:type="dxa"/>
            <w:shd w:val="clear" w:color="auto" w:fill="auto"/>
            <w:tcMar>
              <w:top w:w="100" w:type="dxa"/>
              <w:left w:w="100" w:type="dxa"/>
              <w:bottom w:w="100" w:type="dxa"/>
              <w:right w:w="100" w:type="dxa"/>
            </w:tcMar>
          </w:tcPr>
          <w:p w14:paraId="31130253" w14:textId="77777777" w:rsidR="00A31F0C" w:rsidRDefault="00A31F0C" w:rsidP="00046712">
            <w:pPr>
              <w:widowControl w:val="0"/>
            </w:pPr>
            <w:r>
              <w:t>0.08852</w:t>
            </w:r>
          </w:p>
        </w:tc>
        <w:tc>
          <w:tcPr>
            <w:tcW w:w="1560" w:type="dxa"/>
            <w:shd w:val="clear" w:color="auto" w:fill="auto"/>
            <w:tcMar>
              <w:top w:w="100" w:type="dxa"/>
              <w:left w:w="100" w:type="dxa"/>
              <w:bottom w:w="100" w:type="dxa"/>
              <w:right w:w="100" w:type="dxa"/>
            </w:tcMar>
          </w:tcPr>
          <w:p w14:paraId="414CECC4" w14:textId="77777777" w:rsidR="00A31F0C" w:rsidRDefault="00A31F0C" w:rsidP="00046712">
            <w:pPr>
              <w:widowControl w:val="0"/>
            </w:pPr>
          </w:p>
        </w:tc>
      </w:tr>
      <w:tr w:rsidR="00A31F0C" w14:paraId="22F4A20B" w14:textId="77777777" w:rsidTr="00046712">
        <w:tc>
          <w:tcPr>
            <w:tcW w:w="1560" w:type="dxa"/>
            <w:shd w:val="clear" w:color="auto" w:fill="auto"/>
            <w:tcMar>
              <w:top w:w="100" w:type="dxa"/>
              <w:left w:w="100" w:type="dxa"/>
              <w:bottom w:w="100" w:type="dxa"/>
              <w:right w:w="100" w:type="dxa"/>
            </w:tcMar>
          </w:tcPr>
          <w:p w14:paraId="5E7CFB32"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p</m:t>
                    </m:r>
                  </m:sub>
                </m:sSub>
              </m:oMath>
            </m:oMathPara>
          </w:p>
        </w:tc>
        <w:tc>
          <w:tcPr>
            <w:tcW w:w="1560" w:type="dxa"/>
            <w:shd w:val="clear" w:color="auto" w:fill="auto"/>
            <w:tcMar>
              <w:top w:w="100" w:type="dxa"/>
              <w:left w:w="100" w:type="dxa"/>
              <w:bottom w:w="100" w:type="dxa"/>
              <w:right w:w="100" w:type="dxa"/>
            </w:tcMar>
          </w:tcPr>
          <w:p w14:paraId="7BBDA0B3" w14:textId="77777777" w:rsidR="00A31F0C" w:rsidRDefault="00A31F0C" w:rsidP="00046712">
            <w:pPr>
              <w:widowControl w:val="0"/>
            </w:pPr>
            <w:r>
              <w:t>-0.12104</w:t>
            </w:r>
          </w:p>
        </w:tc>
        <w:tc>
          <w:tcPr>
            <w:tcW w:w="1560" w:type="dxa"/>
            <w:shd w:val="clear" w:color="auto" w:fill="auto"/>
            <w:tcMar>
              <w:top w:w="100" w:type="dxa"/>
              <w:left w:w="100" w:type="dxa"/>
              <w:bottom w:w="100" w:type="dxa"/>
              <w:right w:w="100" w:type="dxa"/>
            </w:tcMar>
          </w:tcPr>
          <w:p w14:paraId="34CAF6AD" w14:textId="77777777" w:rsidR="00A31F0C" w:rsidRDefault="00A31F0C" w:rsidP="00046712">
            <w:pPr>
              <w:widowControl w:val="0"/>
            </w:pPr>
            <w:r>
              <w:t>0.11338</w:t>
            </w:r>
          </w:p>
        </w:tc>
        <w:tc>
          <w:tcPr>
            <w:tcW w:w="1560" w:type="dxa"/>
            <w:shd w:val="clear" w:color="auto" w:fill="auto"/>
            <w:tcMar>
              <w:top w:w="100" w:type="dxa"/>
              <w:left w:w="100" w:type="dxa"/>
              <w:bottom w:w="100" w:type="dxa"/>
              <w:right w:w="100" w:type="dxa"/>
            </w:tcMar>
          </w:tcPr>
          <w:p w14:paraId="69662A3B" w14:textId="77777777" w:rsidR="00A31F0C" w:rsidRDefault="00A31F0C" w:rsidP="00046712">
            <w:pPr>
              <w:widowControl w:val="0"/>
            </w:pPr>
            <w:r>
              <w:t>-0.3400</w:t>
            </w:r>
          </w:p>
        </w:tc>
        <w:tc>
          <w:tcPr>
            <w:tcW w:w="1560" w:type="dxa"/>
            <w:shd w:val="clear" w:color="auto" w:fill="auto"/>
            <w:tcMar>
              <w:top w:w="100" w:type="dxa"/>
              <w:left w:w="100" w:type="dxa"/>
              <w:bottom w:w="100" w:type="dxa"/>
              <w:right w:w="100" w:type="dxa"/>
            </w:tcMar>
          </w:tcPr>
          <w:p w14:paraId="0F6EFC0B" w14:textId="77777777" w:rsidR="00A31F0C" w:rsidRDefault="00A31F0C" w:rsidP="00046712">
            <w:pPr>
              <w:widowControl w:val="0"/>
            </w:pPr>
            <w:r>
              <w:t>0.10763</w:t>
            </w:r>
          </w:p>
        </w:tc>
        <w:tc>
          <w:tcPr>
            <w:tcW w:w="1560" w:type="dxa"/>
            <w:shd w:val="clear" w:color="auto" w:fill="auto"/>
            <w:tcMar>
              <w:top w:w="100" w:type="dxa"/>
              <w:left w:w="100" w:type="dxa"/>
              <w:bottom w:w="100" w:type="dxa"/>
              <w:right w:w="100" w:type="dxa"/>
            </w:tcMar>
          </w:tcPr>
          <w:p w14:paraId="2FC7E6F9" w14:textId="77777777" w:rsidR="00A31F0C" w:rsidRDefault="00A31F0C" w:rsidP="00046712">
            <w:pPr>
              <w:widowControl w:val="0"/>
            </w:pPr>
          </w:p>
        </w:tc>
      </w:tr>
      <w:tr w:rsidR="00A31F0C" w14:paraId="61C86AC0" w14:textId="77777777" w:rsidTr="00046712">
        <w:tc>
          <w:tcPr>
            <w:tcW w:w="1560" w:type="dxa"/>
            <w:shd w:val="clear" w:color="auto" w:fill="auto"/>
            <w:tcMar>
              <w:top w:w="100" w:type="dxa"/>
              <w:left w:w="100" w:type="dxa"/>
              <w:bottom w:w="100" w:type="dxa"/>
              <w:right w:w="100" w:type="dxa"/>
            </w:tcMar>
          </w:tcPr>
          <w:p w14:paraId="1DF953B2" w14:textId="77777777" w:rsidR="00A31F0C" w:rsidRDefault="00A31F0C" w:rsidP="00046712">
            <w:pPr>
              <w:widowControl w:val="0"/>
            </w:pPr>
            <w:r>
              <w:t>Deviance</w:t>
            </w:r>
          </w:p>
        </w:tc>
        <w:tc>
          <w:tcPr>
            <w:tcW w:w="1560" w:type="dxa"/>
            <w:shd w:val="clear" w:color="auto" w:fill="auto"/>
            <w:tcMar>
              <w:top w:w="100" w:type="dxa"/>
              <w:left w:w="100" w:type="dxa"/>
              <w:bottom w:w="100" w:type="dxa"/>
              <w:right w:w="100" w:type="dxa"/>
            </w:tcMar>
          </w:tcPr>
          <w:p w14:paraId="010C8306" w14:textId="77777777" w:rsidR="00A31F0C" w:rsidRDefault="00A31F0C" w:rsidP="00046712">
            <w:pPr>
              <w:widowControl w:val="0"/>
            </w:pPr>
            <w:r>
              <w:t>120.53643</w:t>
            </w:r>
          </w:p>
        </w:tc>
        <w:tc>
          <w:tcPr>
            <w:tcW w:w="1560" w:type="dxa"/>
            <w:shd w:val="clear" w:color="auto" w:fill="auto"/>
            <w:tcMar>
              <w:top w:w="100" w:type="dxa"/>
              <w:left w:w="100" w:type="dxa"/>
              <w:bottom w:w="100" w:type="dxa"/>
              <w:right w:w="100" w:type="dxa"/>
            </w:tcMar>
          </w:tcPr>
          <w:p w14:paraId="580B28DD" w14:textId="77777777" w:rsidR="00A31F0C" w:rsidRDefault="00A31F0C" w:rsidP="00046712">
            <w:pPr>
              <w:widowControl w:val="0"/>
            </w:pPr>
            <w:r>
              <w:t>9.63689</w:t>
            </w:r>
          </w:p>
        </w:tc>
        <w:tc>
          <w:tcPr>
            <w:tcW w:w="1560" w:type="dxa"/>
            <w:shd w:val="clear" w:color="auto" w:fill="auto"/>
            <w:tcMar>
              <w:top w:w="100" w:type="dxa"/>
              <w:left w:w="100" w:type="dxa"/>
              <w:bottom w:w="100" w:type="dxa"/>
              <w:right w:w="100" w:type="dxa"/>
            </w:tcMar>
          </w:tcPr>
          <w:p w14:paraId="3F2B7C28" w14:textId="77777777" w:rsidR="00A31F0C" w:rsidRDefault="00A31F0C" w:rsidP="00046712">
            <w:pPr>
              <w:widowControl w:val="0"/>
            </w:pPr>
            <w:r>
              <w:t>105.7178</w:t>
            </w:r>
          </w:p>
        </w:tc>
        <w:tc>
          <w:tcPr>
            <w:tcW w:w="1560" w:type="dxa"/>
            <w:shd w:val="clear" w:color="auto" w:fill="auto"/>
            <w:tcMar>
              <w:top w:w="100" w:type="dxa"/>
              <w:left w:w="100" w:type="dxa"/>
              <w:bottom w:w="100" w:type="dxa"/>
              <w:right w:w="100" w:type="dxa"/>
            </w:tcMar>
          </w:tcPr>
          <w:p w14:paraId="0246CF9F" w14:textId="77777777" w:rsidR="00A31F0C" w:rsidRDefault="00A31F0C" w:rsidP="00046712">
            <w:pPr>
              <w:widowControl w:val="0"/>
            </w:pPr>
            <w:r>
              <w:t>142.22163</w:t>
            </w:r>
          </w:p>
        </w:tc>
        <w:tc>
          <w:tcPr>
            <w:tcW w:w="1560" w:type="dxa"/>
            <w:shd w:val="clear" w:color="auto" w:fill="auto"/>
            <w:tcMar>
              <w:top w:w="100" w:type="dxa"/>
              <w:left w:w="100" w:type="dxa"/>
              <w:bottom w:w="100" w:type="dxa"/>
              <w:right w:w="100" w:type="dxa"/>
            </w:tcMar>
          </w:tcPr>
          <w:p w14:paraId="7197A601" w14:textId="77777777" w:rsidR="00A31F0C" w:rsidRDefault="00A31F0C" w:rsidP="00046712">
            <w:pPr>
              <w:widowControl w:val="0"/>
            </w:pPr>
          </w:p>
        </w:tc>
      </w:tr>
    </w:tbl>
    <w:p w14:paraId="60B4385E" w14:textId="77777777" w:rsidR="00A31F0C" w:rsidRDefault="00A31F0C" w:rsidP="00A31F0C">
      <w:pPr>
        <w:spacing w:line="360" w:lineRule="auto"/>
      </w:pPr>
    </w:p>
    <w:p w14:paraId="7CE34835" w14:textId="77777777" w:rsidR="00A31F0C" w:rsidRDefault="00A31F0C" w:rsidP="00A31F0C">
      <w:pPr>
        <w:spacing w:line="360" w:lineRule="auto"/>
        <w:jc w:val="both"/>
      </w:pPr>
      <w:r>
        <w:t xml:space="preserve">Table 4. Uninformative priors used for every parameter &amp; model. * Indicates that only positive values were sampled from the normal distribution for the random effects model. The standard deviation of the normal distributions from which the random effect of individual identity were sampled can only assume positive values.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5616"/>
      </w:tblGrid>
      <w:tr w:rsidR="00A31F0C" w14:paraId="4021CF3F" w14:textId="77777777" w:rsidTr="00046712">
        <w:trPr>
          <w:trHeight w:val="440"/>
        </w:trPr>
        <w:tc>
          <w:tcPr>
            <w:tcW w:w="1872" w:type="dxa"/>
            <w:shd w:val="clear" w:color="auto" w:fill="auto"/>
            <w:tcMar>
              <w:top w:w="100" w:type="dxa"/>
              <w:left w:w="100" w:type="dxa"/>
              <w:bottom w:w="100" w:type="dxa"/>
              <w:right w:w="100" w:type="dxa"/>
            </w:tcMar>
          </w:tcPr>
          <w:p w14:paraId="36562632" w14:textId="77777777" w:rsidR="00A31F0C" w:rsidRDefault="00A31F0C" w:rsidP="00046712">
            <w:pPr>
              <w:widowControl w:val="0"/>
            </w:pPr>
            <w:r>
              <w:t xml:space="preserve">Model </w:t>
            </w:r>
          </w:p>
        </w:tc>
        <w:tc>
          <w:tcPr>
            <w:tcW w:w="1872" w:type="dxa"/>
            <w:shd w:val="clear" w:color="auto" w:fill="auto"/>
            <w:tcMar>
              <w:top w:w="100" w:type="dxa"/>
              <w:left w:w="100" w:type="dxa"/>
              <w:bottom w:w="100" w:type="dxa"/>
              <w:right w:w="100" w:type="dxa"/>
            </w:tcMar>
          </w:tcPr>
          <w:p w14:paraId="22041944" w14:textId="77777777" w:rsidR="00A31F0C" w:rsidRDefault="00A31F0C" w:rsidP="00046712">
            <w:pPr>
              <w:widowControl w:val="0"/>
            </w:pPr>
            <w:r>
              <w:t>Parameter</w:t>
            </w:r>
          </w:p>
        </w:tc>
        <w:tc>
          <w:tcPr>
            <w:tcW w:w="5616" w:type="dxa"/>
            <w:shd w:val="clear" w:color="auto" w:fill="auto"/>
            <w:tcMar>
              <w:top w:w="100" w:type="dxa"/>
              <w:left w:w="100" w:type="dxa"/>
              <w:bottom w:w="100" w:type="dxa"/>
              <w:right w:w="100" w:type="dxa"/>
            </w:tcMar>
          </w:tcPr>
          <w:p w14:paraId="124A1C06" w14:textId="77777777" w:rsidR="00A31F0C" w:rsidRDefault="00A31F0C" w:rsidP="00046712">
            <w:pPr>
              <w:widowControl w:val="0"/>
            </w:pPr>
            <w:r>
              <w:t xml:space="preserve">Prior distribution </w:t>
            </w:r>
          </w:p>
        </w:tc>
      </w:tr>
      <w:tr w:rsidR="00A31F0C" w14:paraId="2BDBD3F6" w14:textId="77777777" w:rsidTr="00046712">
        <w:trPr>
          <w:trHeight w:val="440"/>
        </w:trPr>
        <w:tc>
          <w:tcPr>
            <w:tcW w:w="1872" w:type="dxa"/>
            <w:vMerge w:val="restart"/>
            <w:shd w:val="clear" w:color="auto" w:fill="auto"/>
            <w:tcMar>
              <w:top w:w="100" w:type="dxa"/>
              <w:left w:w="100" w:type="dxa"/>
              <w:bottom w:w="100" w:type="dxa"/>
              <w:right w:w="100" w:type="dxa"/>
            </w:tcMar>
          </w:tcPr>
          <w:p w14:paraId="6C187F26" w14:textId="77777777" w:rsidR="00A31F0C" w:rsidRDefault="00A31F0C" w:rsidP="00046712">
            <w:pPr>
              <w:widowControl w:val="0"/>
            </w:pPr>
            <w:r>
              <w:t>M1</w:t>
            </w:r>
          </w:p>
        </w:tc>
        <w:tc>
          <w:tcPr>
            <w:tcW w:w="1872" w:type="dxa"/>
            <w:shd w:val="clear" w:color="auto" w:fill="auto"/>
            <w:tcMar>
              <w:top w:w="100" w:type="dxa"/>
              <w:left w:w="100" w:type="dxa"/>
              <w:bottom w:w="100" w:type="dxa"/>
              <w:right w:w="100" w:type="dxa"/>
            </w:tcMar>
          </w:tcPr>
          <w:p w14:paraId="02D2B7CA" w14:textId="77777777" w:rsidR="00A31F0C" w:rsidRDefault="00A31F0C" w:rsidP="00046712">
            <w:pPr>
              <w:widowControl w:val="0"/>
            </w:pPr>
            <m:oMathPara>
              <m:oMath>
                <m:r>
                  <w:rPr>
                    <w:rFonts w:ascii="Cambria Math" w:hAnsi="Cambria Math"/>
                  </w:rPr>
                  <m:t>ϕ</m:t>
                </m:r>
              </m:oMath>
            </m:oMathPara>
          </w:p>
        </w:tc>
        <w:tc>
          <w:tcPr>
            <w:tcW w:w="5616" w:type="dxa"/>
            <w:shd w:val="clear" w:color="auto" w:fill="auto"/>
            <w:tcMar>
              <w:top w:w="100" w:type="dxa"/>
              <w:left w:w="100" w:type="dxa"/>
              <w:bottom w:w="100" w:type="dxa"/>
              <w:right w:w="100" w:type="dxa"/>
            </w:tcMar>
          </w:tcPr>
          <w:p w14:paraId="68E171E9" w14:textId="77777777" w:rsidR="00A31F0C" w:rsidRDefault="00A31F0C" w:rsidP="00046712">
            <w:pPr>
              <w:widowControl w:val="0"/>
            </w:pPr>
            <w:r>
              <w:t>Uniform distribution with 0 and 1 as limits</w:t>
            </w:r>
          </w:p>
        </w:tc>
      </w:tr>
      <w:tr w:rsidR="00A31F0C" w14:paraId="3CD32A5C" w14:textId="77777777" w:rsidTr="00046712">
        <w:trPr>
          <w:trHeight w:val="440"/>
        </w:trPr>
        <w:tc>
          <w:tcPr>
            <w:tcW w:w="1872" w:type="dxa"/>
            <w:vMerge/>
            <w:shd w:val="clear" w:color="auto" w:fill="auto"/>
            <w:tcMar>
              <w:top w:w="100" w:type="dxa"/>
              <w:left w:w="100" w:type="dxa"/>
              <w:bottom w:w="100" w:type="dxa"/>
              <w:right w:w="100" w:type="dxa"/>
            </w:tcMar>
          </w:tcPr>
          <w:p w14:paraId="2B5F4675"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011EB1ED" w14:textId="77777777" w:rsidR="00A31F0C" w:rsidRDefault="00A31F0C" w:rsidP="00046712">
            <w:pPr>
              <w:widowControl w:val="0"/>
            </w:pPr>
            <m:oMathPara>
              <m:oMath>
                <m:r>
                  <w:rPr>
                    <w:rFonts w:ascii="Cambria Math" w:hAnsi="Cambria Math"/>
                  </w:rPr>
                  <m:t>p</m:t>
                </m:r>
              </m:oMath>
            </m:oMathPara>
          </w:p>
        </w:tc>
        <w:tc>
          <w:tcPr>
            <w:tcW w:w="5616" w:type="dxa"/>
            <w:shd w:val="clear" w:color="auto" w:fill="auto"/>
            <w:tcMar>
              <w:top w:w="100" w:type="dxa"/>
              <w:left w:w="100" w:type="dxa"/>
              <w:bottom w:w="100" w:type="dxa"/>
              <w:right w:w="100" w:type="dxa"/>
            </w:tcMar>
          </w:tcPr>
          <w:p w14:paraId="119C8626" w14:textId="77777777" w:rsidR="00A31F0C" w:rsidRDefault="00A31F0C" w:rsidP="00046712">
            <w:pPr>
              <w:widowControl w:val="0"/>
            </w:pPr>
            <w:r>
              <w:t xml:space="preserve">Uniform distribution with 0 and 1 as limits </w:t>
            </w:r>
          </w:p>
        </w:tc>
      </w:tr>
      <w:tr w:rsidR="00A31F0C" w14:paraId="7F0B044E" w14:textId="77777777" w:rsidTr="00046712">
        <w:trPr>
          <w:trHeight w:val="440"/>
        </w:trPr>
        <w:tc>
          <w:tcPr>
            <w:tcW w:w="1872" w:type="dxa"/>
            <w:vMerge w:val="restart"/>
            <w:shd w:val="clear" w:color="auto" w:fill="auto"/>
            <w:tcMar>
              <w:top w:w="100" w:type="dxa"/>
              <w:left w:w="100" w:type="dxa"/>
              <w:bottom w:w="100" w:type="dxa"/>
              <w:right w:w="100" w:type="dxa"/>
            </w:tcMar>
          </w:tcPr>
          <w:p w14:paraId="0C0CE680" w14:textId="77777777" w:rsidR="00A31F0C" w:rsidRDefault="00A31F0C" w:rsidP="00046712">
            <w:pPr>
              <w:widowControl w:val="0"/>
            </w:pPr>
            <w:r>
              <w:t>M2</w:t>
            </w:r>
          </w:p>
        </w:tc>
        <w:tc>
          <w:tcPr>
            <w:tcW w:w="1872" w:type="dxa"/>
            <w:shd w:val="clear" w:color="auto" w:fill="auto"/>
            <w:tcMar>
              <w:top w:w="100" w:type="dxa"/>
              <w:left w:w="100" w:type="dxa"/>
              <w:bottom w:w="100" w:type="dxa"/>
              <w:right w:w="100" w:type="dxa"/>
            </w:tcMar>
          </w:tcPr>
          <w:p w14:paraId="65F37AD7"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48BC68BD" w14:textId="77777777" w:rsidR="00A31F0C" w:rsidRDefault="00A31F0C" w:rsidP="00046712">
            <w:pPr>
              <w:widowControl w:val="0"/>
              <w:rPr>
                <w:vertAlign w:val="superscript"/>
              </w:rPr>
            </w:pPr>
            <w:r>
              <w:t xml:space="preserve">Normal distribution, mean = 0, </w:t>
            </w:r>
            <w:proofErr w:type="spellStart"/>
            <w:r>
              <w:t>sd</w:t>
            </w:r>
            <w:proofErr w:type="spellEnd"/>
            <w:r>
              <w:t xml:space="preserve"> = 10</w:t>
            </w:r>
            <w:r>
              <w:rPr>
                <w:vertAlign w:val="superscript"/>
              </w:rPr>
              <w:t xml:space="preserve">-4 </w:t>
            </w:r>
          </w:p>
        </w:tc>
      </w:tr>
      <w:tr w:rsidR="00A31F0C" w14:paraId="757D57F2" w14:textId="77777777" w:rsidTr="00046712">
        <w:trPr>
          <w:trHeight w:val="440"/>
        </w:trPr>
        <w:tc>
          <w:tcPr>
            <w:tcW w:w="1872" w:type="dxa"/>
            <w:vMerge/>
            <w:shd w:val="clear" w:color="auto" w:fill="auto"/>
            <w:tcMar>
              <w:top w:w="100" w:type="dxa"/>
              <w:left w:w="100" w:type="dxa"/>
              <w:bottom w:w="100" w:type="dxa"/>
              <w:right w:w="100" w:type="dxa"/>
            </w:tcMar>
          </w:tcPr>
          <w:p w14:paraId="64B128E2"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7B7A4C60"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1DD0FCC2"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7EED8459" w14:textId="77777777" w:rsidTr="00046712">
        <w:trPr>
          <w:trHeight w:val="440"/>
        </w:trPr>
        <w:tc>
          <w:tcPr>
            <w:tcW w:w="1872" w:type="dxa"/>
            <w:vMerge/>
            <w:shd w:val="clear" w:color="auto" w:fill="auto"/>
            <w:tcMar>
              <w:top w:w="100" w:type="dxa"/>
              <w:left w:w="100" w:type="dxa"/>
              <w:bottom w:w="100" w:type="dxa"/>
              <w:right w:w="100" w:type="dxa"/>
            </w:tcMar>
          </w:tcPr>
          <w:p w14:paraId="64A3C4F7"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79C820DA"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0DA14555"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15D7E168" w14:textId="77777777" w:rsidTr="00046712">
        <w:trPr>
          <w:trHeight w:val="440"/>
        </w:trPr>
        <w:tc>
          <w:tcPr>
            <w:tcW w:w="1872" w:type="dxa"/>
            <w:vMerge/>
            <w:shd w:val="clear" w:color="auto" w:fill="auto"/>
            <w:tcMar>
              <w:top w:w="100" w:type="dxa"/>
              <w:left w:w="100" w:type="dxa"/>
              <w:bottom w:w="100" w:type="dxa"/>
              <w:right w:w="100" w:type="dxa"/>
            </w:tcMar>
          </w:tcPr>
          <w:p w14:paraId="78FB4C8E"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5BB4D819"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43D3224E"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314491C9" w14:textId="77777777" w:rsidTr="00046712">
        <w:trPr>
          <w:trHeight w:val="440"/>
        </w:trPr>
        <w:tc>
          <w:tcPr>
            <w:tcW w:w="1872" w:type="dxa"/>
            <w:vMerge w:val="restart"/>
            <w:shd w:val="clear" w:color="auto" w:fill="auto"/>
            <w:tcMar>
              <w:top w:w="100" w:type="dxa"/>
              <w:left w:w="100" w:type="dxa"/>
              <w:bottom w:w="100" w:type="dxa"/>
              <w:right w:w="100" w:type="dxa"/>
            </w:tcMar>
          </w:tcPr>
          <w:p w14:paraId="15EF08CF" w14:textId="77777777" w:rsidR="00A31F0C" w:rsidRDefault="00A31F0C" w:rsidP="00046712">
            <w:pPr>
              <w:widowControl w:val="0"/>
            </w:pPr>
            <w:r>
              <w:t>M3</w:t>
            </w:r>
          </w:p>
        </w:tc>
        <w:tc>
          <w:tcPr>
            <w:tcW w:w="1872" w:type="dxa"/>
            <w:shd w:val="clear" w:color="auto" w:fill="auto"/>
            <w:tcMar>
              <w:top w:w="100" w:type="dxa"/>
              <w:left w:w="100" w:type="dxa"/>
              <w:bottom w:w="100" w:type="dxa"/>
              <w:right w:w="100" w:type="dxa"/>
            </w:tcMar>
          </w:tcPr>
          <w:p w14:paraId="0E319F41"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20B740FB" w14:textId="77777777" w:rsidR="00A31F0C" w:rsidRDefault="00A31F0C" w:rsidP="00046712">
            <w:pPr>
              <w:widowControl w:val="0"/>
              <w:rPr>
                <w:vertAlign w:val="superscript"/>
              </w:rPr>
            </w:pPr>
            <w:r>
              <w:t xml:space="preserve">Normal distribution, mean = 0, </w:t>
            </w:r>
            <w:proofErr w:type="spellStart"/>
            <w:r>
              <w:t>sd</w:t>
            </w:r>
            <w:proofErr w:type="spellEnd"/>
            <w:r>
              <w:t xml:space="preserve"> = 10</w:t>
            </w:r>
            <w:r>
              <w:rPr>
                <w:vertAlign w:val="superscript"/>
              </w:rPr>
              <w:t xml:space="preserve">-4 </w:t>
            </w:r>
          </w:p>
        </w:tc>
      </w:tr>
      <w:tr w:rsidR="00A31F0C" w14:paraId="148F0635" w14:textId="77777777" w:rsidTr="00046712">
        <w:trPr>
          <w:trHeight w:val="440"/>
        </w:trPr>
        <w:tc>
          <w:tcPr>
            <w:tcW w:w="1872" w:type="dxa"/>
            <w:vMerge/>
            <w:shd w:val="clear" w:color="auto" w:fill="auto"/>
            <w:tcMar>
              <w:top w:w="100" w:type="dxa"/>
              <w:left w:w="100" w:type="dxa"/>
              <w:bottom w:w="100" w:type="dxa"/>
              <w:right w:w="100" w:type="dxa"/>
            </w:tcMar>
          </w:tcPr>
          <w:p w14:paraId="2E999321"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54AE1AED"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364BC9F1"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736ACDAD" w14:textId="77777777" w:rsidTr="00046712">
        <w:trPr>
          <w:trHeight w:val="440"/>
        </w:trPr>
        <w:tc>
          <w:tcPr>
            <w:tcW w:w="1872" w:type="dxa"/>
            <w:vMerge/>
            <w:shd w:val="clear" w:color="auto" w:fill="auto"/>
            <w:tcMar>
              <w:top w:w="100" w:type="dxa"/>
              <w:left w:w="100" w:type="dxa"/>
              <w:bottom w:w="100" w:type="dxa"/>
              <w:right w:w="100" w:type="dxa"/>
            </w:tcMar>
          </w:tcPr>
          <w:p w14:paraId="4DEDE90F"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3B12BB11"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589F541D"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417FE0B9" w14:textId="77777777" w:rsidTr="00046712">
        <w:trPr>
          <w:trHeight w:val="440"/>
        </w:trPr>
        <w:tc>
          <w:tcPr>
            <w:tcW w:w="1872" w:type="dxa"/>
            <w:vMerge/>
            <w:shd w:val="clear" w:color="auto" w:fill="auto"/>
            <w:tcMar>
              <w:top w:w="100" w:type="dxa"/>
              <w:left w:w="100" w:type="dxa"/>
              <w:bottom w:w="100" w:type="dxa"/>
              <w:right w:w="100" w:type="dxa"/>
            </w:tcMar>
          </w:tcPr>
          <w:p w14:paraId="63614A53"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266D4252"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48961A68"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29586215" w14:textId="77777777" w:rsidTr="00046712">
        <w:trPr>
          <w:trHeight w:val="440"/>
        </w:trPr>
        <w:tc>
          <w:tcPr>
            <w:tcW w:w="1872" w:type="dxa"/>
            <w:vMerge/>
            <w:shd w:val="clear" w:color="auto" w:fill="auto"/>
            <w:tcMar>
              <w:top w:w="100" w:type="dxa"/>
              <w:left w:w="100" w:type="dxa"/>
              <w:bottom w:w="100" w:type="dxa"/>
              <w:right w:w="100" w:type="dxa"/>
            </w:tcMar>
          </w:tcPr>
          <w:p w14:paraId="61DCE3FC"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72231F06" w14:textId="77777777" w:rsidR="00A31F0C" w:rsidRDefault="00E3330C" w:rsidP="00046712">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ϕ</m:t>
                        </m:r>
                      </m:sub>
                    </m:sSub>
                  </m:sub>
                </m:sSub>
              </m:oMath>
            </m:oMathPara>
          </w:p>
        </w:tc>
        <w:tc>
          <w:tcPr>
            <w:tcW w:w="5616" w:type="dxa"/>
            <w:shd w:val="clear" w:color="auto" w:fill="auto"/>
            <w:tcMar>
              <w:top w:w="100" w:type="dxa"/>
              <w:left w:w="100" w:type="dxa"/>
              <w:bottom w:w="100" w:type="dxa"/>
              <w:right w:w="100" w:type="dxa"/>
            </w:tcMar>
          </w:tcPr>
          <w:p w14:paraId="486A1946"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12C20BD9" w14:textId="77777777" w:rsidTr="00046712">
        <w:trPr>
          <w:trHeight w:val="440"/>
        </w:trPr>
        <w:tc>
          <w:tcPr>
            <w:tcW w:w="1872" w:type="dxa"/>
            <w:vMerge/>
            <w:shd w:val="clear" w:color="auto" w:fill="auto"/>
            <w:tcMar>
              <w:top w:w="100" w:type="dxa"/>
              <w:left w:w="100" w:type="dxa"/>
              <w:bottom w:w="100" w:type="dxa"/>
              <w:right w:w="100" w:type="dxa"/>
            </w:tcMar>
          </w:tcPr>
          <w:p w14:paraId="3EB77654"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1F433EEC" w14:textId="77777777" w:rsidR="00A31F0C" w:rsidRDefault="00E3330C" w:rsidP="00046712">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β</m:t>
                        </m:r>
                      </m:e>
                      <m:sub>
                        <m:r>
                          <w:rPr>
                            <w:rFonts w:ascii="Cambria Math" w:hAnsi="Cambria Math"/>
                          </w:rPr>
                          <m:t>ϕ</m:t>
                        </m:r>
                      </m:sub>
                    </m:sSub>
                  </m:sub>
                </m:sSub>
              </m:oMath>
            </m:oMathPara>
          </w:p>
        </w:tc>
        <w:tc>
          <w:tcPr>
            <w:tcW w:w="5616" w:type="dxa"/>
            <w:shd w:val="clear" w:color="auto" w:fill="auto"/>
            <w:tcMar>
              <w:top w:w="100" w:type="dxa"/>
              <w:left w:w="100" w:type="dxa"/>
              <w:bottom w:w="100" w:type="dxa"/>
              <w:right w:w="100" w:type="dxa"/>
            </w:tcMar>
          </w:tcPr>
          <w:p w14:paraId="71D1A55E"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1AF04F85" w14:textId="77777777" w:rsidTr="00046712">
        <w:trPr>
          <w:trHeight w:val="440"/>
        </w:trPr>
        <w:tc>
          <w:tcPr>
            <w:tcW w:w="1872" w:type="dxa"/>
            <w:vMerge/>
            <w:shd w:val="clear" w:color="auto" w:fill="auto"/>
            <w:tcMar>
              <w:top w:w="100" w:type="dxa"/>
              <w:left w:w="100" w:type="dxa"/>
              <w:bottom w:w="100" w:type="dxa"/>
              <w:right w:w="100" w:type="dxa"/>
            </w:tcMar>
          </w:tcPr>
          <w:p w14:paraId="394D51AF"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664375D9" w14:textId="77777777" w:rsidR="00A31F0C" w:rsidRDefault="00E3330C" w:rsidP="00046712">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p</m:t>
                        </m:r>
                      </m:sub>
                    </m:sSub>
                  </m:sub>
                </m:sSub>
              </m:oMath>
            </m:oMathPara>
          </w:p>
        </w:tc>
        <w:tc>
          <w:tcPr>
            <w:tcW w:w="5616" w:type="dxa"/>
            <w:shd w:val="clear" w:color="auto" w:fill="auto"/>
            <w:tcMar>
              <w:top w:w="100" w:type="dxa"/>
              <w:left w:w="100" w:type="dxa"/>
              <w:bottom w:w="100" w:type="dxa"/>
              <w:right w:w="100" w:type="dxa"/>
            </w:tcMar>
          </w:tcPr>
          <w:p w14:paraId="450CE66A"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31F0C" w14:paraId="6564DCD1" w14:textId="77777777" w:rsidTr="00046712">
        <w:trPr>
          <w:trHeight w:val="440"/>
        </w:trPr>
        <w:tc>
          <w:tcPr>
            <w:tcW w:w="1872" w:type="dxa"/>
            <w:vMerge/>
            <w:shd w:val="clear" w:color="auto" w:fill="auto"/>
            <w:tcMar>
              <w:top w:w="100" w:type="dxa"/>
              <w:left w:w="100" w:type="dxa"/>
              <w:bottom w:w="100" w:type="dxa"/>
              <w:right w:w="100" w:type="dxa"/>
            </w:tcMar>
          </w:tcPr>
          <w:p w14:paraId="10276115"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51C42C35" w14:textId="77777777" w:rsidR="00A31F0C" w:rsidRDefault="00E3330C" w:rsidP="00046712">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β</m:t>
                        </m:r>
                      </m:e>
                      <m:sub>
                        <m:r>
                          <w:rPr>
                            <w:rFonts w:ascii="Cambria Math" w:hAnsi="Cambria Math"/>
                          </w:rPr>
                          <m:t>p</m:t>
                        </m:r>
                      </m:sub>
                    </m:sSub>
                  </m:sub>
                </m:sSub>
              </m:oMath>
            </m:oMathPara>
          </w:p>
        </w:tc>
        <w:tc>
          <w:tcPr>
            <w:tcW w:w="5616" w:type="dxa"/>
            <w:shd w:val="clear" w:color="auto" w:fill="auto"/>
            <w:tcMar>
              <w:top w:w="100" w:type="dxa"/>
              <w:left w:w="100" w:type="dxa"/>
              <w:bottom w:w="100" w:type="dxa"/>
              <w:right w:w="100" w:type="dxa"/>
            </w:tcMar>
          </w:tcPr>
          <w:p w14:paraId="6DE0D554" w14:textId="77777777" w:rsidR="00A31F0C" w:rsidRDefault="00A31F0C" w:rsidP="00046712">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7E0629F2" w14:textId="77777777" w:rsidTr="00046712">
        <w:trPr>
          <w:trHeight w:val="440"/>
        </w:trPr>
        <w:tc>
          <w:tcPr>
            <w:tcW w:w="1872" w:type="dxa"/>
            <w:vMerge w:val="restart"/>
            <w:shd w:val="clear" w:color="auto" w:fill="auto"/>
            <w:tcMar>
              <w:top w:w="100" w:type="dxa"/>
              <w:left w:w="100" w:type="dxa"/>
              <w:bottom w:w="100" w:type="dxa"/>
              <w:right w:w="100" w:type="dxa"/>
            </w:tcMar>
          </w:tcPr>
          <w:p w14:paraId="7BC7CB2B" w14:textId="3C8BD567" w:rsidR="00A52A33" w:rsidRDefault="00A52A33" w:rsidP="001972E4">
            <w:pPr>
              <w:widowControl w:val="0"/>
            </w:pPr>
            <w:r>
              <w:t>M4</w:t>
            </w:r>
          </w:p>
        </w:tc>
        <w:tc>
          <w:tcPr>
            <w:tcW w:w="1872" w:type="dxa"/>
            <w:shd w:val="clear" w:color="auto" w:fill="auto"/>
            <w:tcMar>
              <w:top w:w="100" w:type="dxa"/>
              <w:left w:w="100" w:type="dxa"/>
              <w:bottom w:w="100" w:type="dxa"/>
              <w:right w:w="100" w:type="dxa"/>
            </w:tcMar>
          </w:tcPr>
          <w:p w14:paraId="3ACA3E29" w14:textId="369526CC" w:rsidR="00A52A33" w:rsidRDefault="00E3330C" w:rsidP="001972E4">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7BBF8960" w14:textId="12FE408C" w:rsidR="00A52A33" w:rsidRDefault="00A52A33" w:rsidP="001972E4">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7DF68523" w14:textId="77777777" w:rsidTr="00046712">
        <w:trPr>
          <w:trHeight w:val="440"/>
        </w:trPr>
        <w:tc>
          <w:tcPr>
            <w:tcW w:w="1872" w:type="dxa"/>
            <w:vMerge/>
            <w:shd w:val="clear" w:color="auto" w:fill="auto"/>
            <w:tcMar>
              <w:top w:w="100" w:type="dxa"/>
              <w:left w:w="100" w:type="dxa"/>
              <w:bottom w:w="100" w:type="dxa"/>
              <w:right w:w="100" w:type="dxa"/>
            </w:tcMar>
          </w:tcPr>
          <w:p w14:paraId="4D8435B4" w14:textId="77777777" w:rsidR="00A52A33" w:rsidRDefault="00A52A33" w:rsidP="001972E4">
            <w:pPr>
              <w:widowControl w:val="0"/>
            </w:pPr>
          </w:p>
        </w:tc>
        <w:tc>
          <w:tcPr>
            <w:tcW w:w="1872" w:type="dxa"/>
            <w:shd w:val="clear" w:color="auto" w:fill="auto"/>
            <w:tcMar>
              <w:top w:w="100" w:type="dxa"/>
              <w:left w:w="100" w:type="dxa"/>
              <w:bottom w:w="100" w:type="dxa"/>
              <w:right w:w="100" w:type="dxa"/>
            </w:tcMar>
          </w:tcPr>
          <w:p w14:paraId="640D1FEB" w14:textId="41AF7F4C" w:rsidR="00A52A33" w:rsidRDefault="00E3330C" w:rsidP="001972E4">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t</m:t>
                        </m:r>
                      </m:sub>
                    </m:sSub>
                  </m:sub>
                </m:sSub>
              </m:oMath>
            </m:oMathPara>
          </w:p>
        </w:tc>
        <w:tc>
          <w:tcPr>
            <w:tcW w:w="5616" w:type="dxa"/>
            <w:shd w:val="clear" w:color="auto" w:fill="auto"/>
            <w:tcMar>
              <w:top w:w="100" w:type="dxa"/>
              <w:left w:w="100" w:type="dxa"/>
              <w:bottom w:w="100" w:type="dxa"/>
              <w:right w:w="100" w:type="dxa"/>
            </w:tcMar>
          </w:tcPr>
          <w:p w14:paraId="668E58EE" w14:textId="53B9DA0B" w:rsidR="00A52A33" w:rsidRDefault="00A52A33" w:rsidP="001972E4">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18D8E9FA" w14:textId="77777777" w:rsidTr="00046712">
        <w:trPr>
          <w:trHeight w:val="440"/>
        </w:trPr>
        <w:tc>
          <w:tcPr>
            <w:tcW w:w="1872" w:type="dxa"/>
            <w:vMerge/>
            <w:shd w:val="clear" w:color="auto" w:fill="auto"/>
            <w:tcMar>
              <w:top w:w="100" w:type="dxa"/>
              <w:left w:w="100" w:type="dxa"/>
              <w:bottom w:w="100" w:type="dxa"/>
              <w:right w:w="100" w:type="dxa"/>
            </w:tcMar>
          </w:tcPr>
          <w:p w14:paraId="755E9862" w14:textId="77777777" w:rsidR="00A52A33" w:rsidRDefault="00A52A33" w:rsidP="001972E4">
            <w:pPr>
              <w:widowControl w:val="0"/>
            </w:pPr>
          </w:p>
        </w:tc>
        <w:tc>
          <w:tcPr>
            <w:tcW w:w="1872" w:type="dxa"/>
            <w:shd w:val="clear" w:color="auto" w:fill="auto"/>
            <w:tcMar>
              <w:top w:w="100" w:type="dxa"/>
              <w:left w:w="100" w:type="dxa"/>
              <w:bottom w:w="100" w:type="dxa"/>
              <w:right w:w="100" w:type="dxa"/>
            </w:tcMar>
          </w:tcPr>
          <w:p w14:paraId="4908CD6E" w14:textId="54B67B8B" w:rsidR="00A52A33" w:rsidRDefault="00E3330C" w:rsidP="001972E4">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w</m:t>
                        </m:r>
                      </m:sub>
                    </m:sSub>
                  </m:sub>
                </m:sSub>
              </m:oMath>
            </m:oMathPara>
          </w:p>
        </w:tc>
        <w:tc>
          <w:tcPr>
            <w:tcW w:w="5616" w:type="dxa"/>
            <w:shd w:val="clear" w:color="auto" w:fill="auto"/>
            <w:tcMar>
              <w:top w:w="100" w:type="dxa"/>
              <w:left w:w="100" w:type="dxa"/>
              <w:bottom w:w="100" w:type="dxa"/>
              <w:right w:w="100" w:type="dxa"/>
            </w:tcMar>
          </w:tcPr>
          <w:p w14:paraId="71BDC91A" w14:textId="42416CEB" w:rsidR="00A52A33" w:rsidRDefault="00A52A33" w:rsidP="001972E4">
            <w:pPr>
              <w:widowControl w:val="0"/>
            </w:pPr>
            <w:r>
              <w:t xml:space="preserve">Normal distribution, mean = 0, </w:t>
            </w:r>
            <w:proofErr w:type="spellStart"/>
            <w:r>
              <w:t>sd</w:t>
            </w:r>
            <w:proofErr w:type="spellEnd"/>
            <w:r>
              <w:t xml:space="preserve"> = 10</w:t>
            </w:r>
            <w:r>
              <w:rPr>
                <w:vertAlign w:val="superscript"/>
              </w:rPr>
              <w:t>-4</w:t>
            </w:r>
          </w:p>
        </w:tc>
      </w:tr>
      <w:tr w:rsidR="00A52A33" w14:paraId="3285B862" w14:textId="77777777" w:rsidTr="00046712">
        <w:trPr>
          <w:trHeight w:val="440"/>
        </w:trPr>
        <w:tc>
          <w:tcPr>
            <w:tcW w:w="1872" w:type="dxa"/>
            <w:vMerge/>
            <w:shd w:val="clear" w:color="auto" w:fill="auto"/>
            <w:tcMar>
              <w:top w:w="100" w:type="dxa"/>
              <w:left w:w="100" w:type="dxa"/>
              <w:bottom w:w="100" w:type="dxa"/>
              <w:right w:w="100" w:type="dxa"/>
            </w:tcMar>
          </w:tcPr>
          <w:p w14:paraId="5494D54A" w14:textId="77777777" w:rsidR="00A52A33" w:rsidRDefault="00A52A33" w:rsidP="001972E4">
            <w:pPr>
              <w:widowControl w:val="0"/>
            </w:pPr>
          </w:p>
        </w:tc>
        <w:tc>
          <w:tcPr>
            <w:tcW w:w="1872" w:type="dxa"/>
            <w:shd w:val="clear" w:color="auto" w:fill="auto"/>
            <w:tcMar>
              <w:top w:w="100" w:type="dxa"/>
              <w:left w:w="100" w:type="dxa"/>
              <w:bottom w:w="100" w:type="dxa"/>
              <w:right w:w="100" w:type="dxa"/>
            </w:tcMar>
          </w:tcPr>
          <w:p w14:paraId="6CC75DEF" w14:textId="238D0C4B" w:rsidR="00A52A33" w:rsidRDefault="00E3330C" w:rsidP="001972E4">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376B82CD" w14:textId="751D6D17" w:rsidR="00A52A33" w:rsidRDefault="00A52A33" w:rsidP="001972E4">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03A483DD" w14:textId="77777777" w:rsidTr="00046712">
        <w:trPr>
          <w:trHeight w:val="440"/>
        </w:trPr>
        <w:tc>
          <w:tcPr>
            <w:tcW w:w="1872" w:type="dxa"/>
            <w:vMerge/>
            <w:shd w:val="clear" w:color="auto" w:fill="auto"/>
            <w:tcMar>
              <w:top w:w="100" w:type="dxa"/>
              <w:left w:w="100" w:type="dxa"/>
              <w:bottom w:w="100" w:type="dxa"/>
              <w:right w:w="100" w:type="dxa"/>
            </w:tcMar>
          </w:tcPr>
          <w:p w14:paraId="4EFF4D22" w14:textId="77777777" w:rsidR="00A52A33" w:rsidRDefault="00A52A33" w:rsidP="001972E4">
            <w:pPr>
              <w:widowControl w:val="0"/>
            </w:pPr>
          </w:p>
        </w:tc>
        <w:tc>
          <w:tcPr>
            <w:tcW w:w="1872" w:type="dxa"/>
            <w:shd w:val="clear" w:color="auto" w:fill="auto"/>
            <w:tcMar>
              <w:top w:w="100" w:type="dxa"/>
              <w:left w:w="100" w:type="dxa"/>
              <w:bottom w:w="100" w:type="dxa"/>
              <w:right w:w="100" w:type="dxa"/>
            </w:tcMar>
          </w:tcPr>
          <w:p w14:paraId="333F00C5" w14:textId="7F9AE5C9" w:rsidR="00A52A33" w:rsidRDefault="00E3330C" w:rsidP="001972E4">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t</m:t>
                        </m:r>
                      </m:sub>
                    </m:sSub>
                  </m:sub>
                </m:sSub>
              </m:oMath>
            </m:oMathPara>
          </w:p>
        </w:tc>
        <w:tc>
          <w:tcPr>
            <w:tcW w:w="5616" w:type="dxa"/>
            <w:shd w:val="clear" w:color="auto" w:fill="auto"/>
            <w:tcMar>
              <w:top w:w="100" w:type="dxa"/>
              <w:left w:w="100" w:type="dxa"/>
              <w:bottom w:w="100" w:type="dxa"/>
              <w:right w:w="100" w:type="dxa"/>
            </w:tcMar>
          </w:tcPr>
          <w:p w14:paraId="130D633B" w14:textId="5D54100B" w:rsidR="00A52A33" w:rsidRDefault="00A52A33" w:rsidP="001972E4">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7FDCFC83" w14:textId="77777777" w:rsidTr="00046712">
        <w:trPr>
          <w:trHeight w:val="440"/>
        </w:trPr>
        <w:tc>
          <w:tcPr>
            <w:tcW w:w="1872" w:type="dxa"/>
            <w:vMerge/>
            <w:shd w:val="clear" w:color="auto" w:fill="auto"/>
            <w:tcMar>
              <w:top w:w="100" w:type="dxa"/>
              <w:left w:w="100" w:type="dxa"/>
              <w:bottom w:w="100" w:type="dxa"/>
              <w:right w:w="100" w:type="dxa"/>
            </w:tcMar>
          </w:tcPr>
          <w:p w14:paraId="596355F4" w14:textId="77777777" w:rsidR="00A52A33" w:rsidRDefault="00A52A33" w:rsidP="001972E4">
            <w:pPr>
              <w:widowControl w:val="0"/>
            </w:pPr>
          </w:p>
        </w:tc>
        <w:tc>
          <w:tcPr>
            <w:tcW w:w="1872" w:type="dxa"/>
            <w:shd w:val="clear" w:color="auto" w:fill="auto"/>
            <w:tcMar>
              <w:top w:w="100" w:type="dxa"/>
              <w:left w:w="100" w:type="dxa"/>
              <w:bottom w:w="100" w:type="dxa"/>
              <w:right w:w="100" w:type="dxa"/>
            </w:tcMar>
          </w:tcPr>
          <w:p w14:paraId="52E552F9" w14:textId="58A71888" w:rsidR="00A52A33" w:rsidRDefault="00E3330C" w:rsidP="001972E4">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w</m:t>
                        </m:r>
                      </m:sub>
                    </m:sSub>
                  </m:sub>
                </m:sSub>
              </m:oMath>
            </m:oMathPara>
          </w:p>
        </w:tc>
        <w:tc>
          <w:tcPr>
            <w:tcW w:w="5616" w:type="dxa"/>
            <w:shd w:val="clear" w:color="auto" w:fill="auto"/>
            <w:tcMar>
              <w:top w:w="100" w:type="dxa"/>
              <w:left w:w="100" w:type="dxa"/>
              <w:bottom w:w="100" w:type="dxa"/>
              <w:right w:w="100" w:type="dxa"/>
            </w:tcMar>
          </w:tcPr>
          <w:p w14:paraId="42ACF26C" w14:textId="62FC4677" w:rsidR="00A52A33" w:rsidRDefault="00A52A33" w:rsidP="001972E4">
            <w:pPr>
              <w:widowControl w:val="0"/>
            </w:pPr>
            <w:r>
              <w:t xml:space="preserve">Normal distribution, mean = 0, </w:t>
            </w:r>
            <w:proofErr w:type="spellStart"/>
            <w:r>
              <w:t>sd</w:t>
            </w:r>
            <w:proofErr w:type="spellEnd"/>
            <w:r>
              <w:t xml:space="preserve"> = 10</w:t>
            </w:r>
            <w:r>
              <w:rPr>
                <w:vertAlign w:val="superscript"/>
              </w:rPr>
              <w:t>-4</w:t>
            </w:r>
          </w:p>
        </w:tc>
      </w:tr>
      <w:tr w:rsidR="00A52A33" w14:paraId="608D66B4" w14:textId="77777777" w:rsidTr="00046712">
        <w:trPr>
          <w:trHeight w:val="440"/>
        </w:trPr>
        <w:tc>
          <w:tcPr>
            <w:tcW w:w="1872" w:type="dxa"/>
            <w:shd w:val="clear" w:color="auto" w:fill="auto"/>
            <w:tcMar>
              <w:top w:w="100" w:type="dxa"/>
              <w:left w:w="100" w:type="dxa"/>
              <w:bottom w:w="100" w:type="dxa"/>
              <w:right w:w="100" w:type="dxa"/>
            </w:tcMar>
          </w:tcPr>
          <w:p w14:paraId="5BD02147" w14:textId="50705765" w:rsidR="00A52A33" w:rsidRDefault="00A52A33" w:rsidP="00A52A33">
            <w:pPr>
              <w:widowControl w:val="0"/>
            </w:pPr>
            <w:r>
              <w:t>M3</w:t>
            </w:r>
          </w:p>
        </w:tc>
        <w:tc>
          <w:tcPr>
            <w:tcW w:w="1872" w:type="dxa"/>
            <w:shd w:val="clear" w:color="auto" w:fill="auto"/>
            <w:tcMar>
              <w:top w:w="100" w:type="dxa"/>
              <w:left w:w="100" w:type="dxa"/>
              <w:bottom w:w="100" w:type="dxa"/>
              <w:right w:w="100" w:type="dxa"/>
            </w:tcMar>
          </w:tcPr>
          <w:p w14:paraId="5A998C04" w14:textId="00D58F38" w:rsidR="00A52A33" w:rsidRDefault="00E3330C" w:rsidP="00A52A33">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5616" w:type="dxa"/>
            <w:shd w:val="clear" w:color="auto" w:fill="auto"/>
            <w:tcMar>
              <w:top w:w="100" w:type="dxa"/>
              <w:left w:w="100" w:type="dxa"/>
              <w:bottom w:w="100" w:type="dxa"/>
              <w:right w:w="100" w:type="dxa"/>
            </w:tcMar>
          </w:tcPr>
          <w:p w14:paraId="4F9D4C85" w14:textId="1BE3FC70"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116BC5E7" w14:textId="77777777" w:rsidTr="00046712">
        <w:trPr>
          <w:trHeight w:val="440"/>
        </w:trPr>
        <w:tc>
          <w:tcPr>
            <w:tcW w:w="1872" w:type="dxa"/>
            <w:shd w:val="clear" w:color="auto" w:fill="auto"/>
            <w:tcMar>
              <w:top w:w="100" w:type="dxa"/>
              <w:left w:w="100" w:type="dxa"/>
              <w:bottom w:w="100" w:type="dxa"/>
              <w:right w:w="100" w:type="dxa"/>
            </w:tcMar>
          </w:tcPr>
          <w:p w14:paraId="2BA9DFCF"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2EFBC890" w14:textId="57A1FB29" w:rsidR="00A52A33" w:rsidRDefault="00E3330C" w:rsidP="00A52A33">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t</m:t>
                        </m:r>
                      </m:sub>
                    </m:sSub>
                  </m:sub>
                </m:sSub>
              </m:oMath>
            </m:oMathPara>
          </w:p>
        </w:tc>
        <w:tc>
          <w:tcPr>
            <w:tcW w:w="5616" w:type="dxa"/>
            <w:shd w:val="clear" w:color="auto" w:fill="auto"/>
            <w:tcMar>
              <w:top w:w="100" w:type="dxa"/>
              <w:left w:w="100" w:type="dxa"/>
              <w:bottom w:w="100" w:type="dxa"/>
              <w:right w:w="100" w:type="dxa"/>
            </w:tcMar>
          </w:tcPr>
          <w:p w14:paraId="0C4A1747" w14:textId="70B8637F"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7C0C5E4E" w14:textId="77777777" w:rsidTr="00046712">
        <w:trPr>
          <w:trHeight w:val="440"/>
        </w:trPr>
        <w:tc>
          <w:tcPr>
            <w:tcW w:w="1872" w:type="dxa"/>
            <w:shd w:val="clear" w:color="auto" w:fill="auto"/>
            <w:tcMar>
              <w:top w:w="100" w:type="dxa"/>
              <w:left w:w="100" w:type="dxa"/>
              <w:bottom w:w="100" w:type="dxa"/>
              <w:right w:w="100" w:type="dxa"/>
            </w:tcMar>
          </w:tcPr>
          <w:p w14:paraId="5C28DE4A"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26E4A7BB" w14:textId="6CCDE1F7" w:rsidR="00A52A33" w:rsidRDefault="00E3330C" w:rsidP="00A52A33">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ϕ</m:t>
                        </m:r>
                      </m:e>
                      <m:sub>
                        <m:r>
                          <w:rPr>
                            <w:rFonts w:ascii="Cambria Math" w:hAnsi="Cambria Math"/>
                          </w:rPr>
                          <m:t>w</m:t>
                        </m:r>
                      </m:sub>
                    </m:sSub>
                  </m:sub>
                </m:sSub>
              </m:oMath>
            </m:oMathPara>
          </w:p>
        </w:tc>
        <w:tc>
          <w:tcPr>
            <w:tcW w:w="5616" w:type="dxa"/>
            <w:shd w:val="clear" w:color="auto" w:fill="auto"/>
            <w:tcMar>
              <w:top w:w="100" w:type="dxa"/>
              <w:left w:w="100" w:type="dxa"/>
              <w:bottom w:w="100" w:type="dxa"/>
              <w:right w:w="100" w:type="dxa"/>
            </w:tcMar>
          </w:tcPr>
          <w:p w14:paraId="2D038B86" w14:textId="3162B10D" w:rsidR="00A52A33" w:rsidRDefault="00A52A33" w:rsidP="00A52A33">
            <w:pPr>
              <w:widowControl w:val="0"/>
            </w:pPr>
            <w:r>
              <w:t xml:space="preserve">Normal distribution, mean = 0, </w:t>
            </w:r>
            <w:proofErr w:type="spellStart"/>
            <w:r>
              <w:t>sd</w:t>
            </w:r>
            <w:proofErr w:type="spellEnd"/>
            <w:r>
              <w:t xml:space="preserve"> = 10</w:t>
            </w:r>
            <w:r>
              <w:rPr>
                <w:vertAlign w:val="superscript"/>
              </w:rPr>
              <w:t>-4</w:t>
            </w:r>
          </w:p>
        </w:tc>
      </w:tr>
      <w:tr w:rsidR="00A52A33" w14:paraId="69C78D51" w14:textId="77777777" w:rsidTr="00046712">
        <w:trPr>
          <w:trHeight w:val="440"/>
        </w:trPr>
        <w:tc>
          <w:tcPr>
            <w:tcW w:w="1872" w:type="dxa"/>
            <w:shd w:val="clear" w:color="auto" w:fill="auto"/>
            <w:tcMar>
              <w:top w:w="100" w:type="dxa"/>
              <w:left w:w="100" w:type="dxa"/>
              <w:bottom w:w="100" w:type="dxa"/>
              <w:right w:w="100" w:type="dxa"/>
            </w:tcMar>
          </w:tcPr>
          <w:p w14:paraId="4EDF2C2C"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62AE807B" w14:textId="27853B36" w:rsidR="00A52A33" w:rsidRDefault="00E3330C" w:rsidP="00A52A33">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5616" w:type="dxa"/>
            <w:shd w:val="clear" w:color="auto" w:fill="auto"/>
            <w:tcMar>
              <w:top w:w="100" w:type="dxa"/>
              <w:left w:w="100" w:type="dxa"/>
              <w:bottom w:w="100" w:type="dxa"/>
              <w:right w:w="100" w:type="dxa"/>
            </w:tcMar>
          </w:tcPr>
          <w:p w14:paraId="5B83C91F" w14:textId="3D3D57D7"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0F06ECAE" w14:textId="77777777" w:rsidTr="00046712">
        <w:trPr>
          <w:trHeight w:val="440"/>
        </w:trPr>
        <w:tc>
          <w:tcPr>
            <w:tcW w:w="1872" w:type="dxa"/>
            <w:shd w:val="clear" w:color="auto" w:fill="auto"/>
            <w:tcMar>
              <w:top w:w="100" w:type="dxa"/>
              <w:left w:w="100" w:type="dxa"/>
              <w:bottom w:w="100" w:type="dxa"/>
              <w:right w:w="100" w:type="dxa"/>
            </w:tcMar>
          </w:tcPr>
          <w:p w14:paraId="1824219A"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3D29D2CF" w14:textId="4D28AEAA" w:rsidR="00A52A33" w:rsidRDefault="00E3330C" w:rsidP="00A52A33">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t</m:t>
                        </m:r>
                      </m:sub>
                    </m:sSub>
                  </m:sub>
                </m:sSub>
              </m:oMath>
            </m:oMathPara>
          </w:p>
        </w:tc>
        <w:tc>
          <w:tcPr>
            <w:tcW w:w="5616" w:type="dxa"/>
            <w:shd w:val="clear" w:color="auto" w:fill="auto"/>
            <w:tcMar>
              <w:top w:w="100" w:type="dxa"/>
              <w:left w:w="100" w:type="dxa"/>
              <w:bottom w:w="100" w:type="dxa"/>
              <w:right w:w="100" w:type="dxa"/>
            </w:tcMar>
          </w:tcPr>
          <w:p w14:paraId="08891C14" w14:textId="181620C4"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27D826BA" w14:textId="77777777" w:rsidTr="00046712">
        <w:trPr>
          <w:trHeight w:val="440"/>
        </w:trPr>
        <w:tc>
          <w:tcPr>
            <w:tcW w:w="1872" w:type="dxa"/>
            <w:shd w:val="clear" w:color="auto" w:fill="auto"/>
            <w:tcMar>
              <w:top w:w="100" w:type="dxa"/>
              <w:left w:w="100" w:type="dxa"/>
              <w:bottom w:w="100" w:type="dxa"/>
              <w:right w:w="100" w:type="dxa"/>
            </w:tcMar>
          </w:tcPr>
          <w:p w14:paraId="7E65E8BA"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269E138B" w14:textId="23F3B60D" w:rsidR="00A52A33" w:rsidRDefault="00E3330C" w:rsidP="00A52A33">
            <w:pPr>
              <w:widowControl w:val="0"/>
            </w:pPr>
            <m:oMathPara>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p</m:t>
                        </m:r>
                      </m:e>
                      <m:sub>
                        <m:r>
                          <w:rPr>
                            <w:rFonts w:ascii="Cambria Math" w:hAnsi="Cambria Math"/>
                          </w:rPr>
                          <m:t>w</m:t>
                        </m:r>
                      </m:sub>
                    </m:sSub>
                  </m:sub>
                </m:sSub>
              </m:oMath>
            </m:oMathPara>
          </w:p>
        </w:tc>
        <w:tc>
          <w:tcPr>
            <w:tcW w:w="5616" w:type="dxa"/>
            <w:shd w:val="clear" w:color="auto" w:fill="auto"/>
            <w:tcMar>
              <w:top w:w="100" w:type="dxa"/>
              <w:left w:w="100" w:type="dxa"/>
              <w:bottom w:w="100" w:type="dxa"/>
              <w:right w:w="100" w:type="dxa"/>
            </w:tcMar>
          </w:tcPr>
          <w:p w14:paraId="19608B99" w14:textId="579BE910" w:rsidR="00A52A33" w:rsidRDefault="00A52A33" w:rsidP="00A52A33">
            <w:pPr>
              <w:widowControl w:val="0"/>
            </w:pPr>
            <w:r>
              <w:t xml:space="preserve">Normal distribution, mean = 0, </w:t>
            </w:r>
            <w:proofErr w:type="spellStart"/>
            <w:r>
              <w:t>sd</w:t>
            </w:r>
            <w:proofErr w:type="spellEnd"/>
            <w:r>
              <w:t xml:space="preserve"> = 10</w:t>
            </w:r>
            <w:r>
              <w:rPr>
                <w:vertAlign w:val="superscript"/>
              </w:rPr>
              <w:t>-4</w:t>
            </w:r>
          </w:p>
        </w:tc>
      </w:tr>
      <w:tr w:rsidR="00A52A33" w14:paraId="2E550061" w14:textId="77777777" w:rsidTr="00046712">
        <w:trPr>
          <w:trHeight w:val="440"/>
        </w:trPr>
        <w:tc>
          <w:tcPr>
            <w:tcW w:w="1872" w:type="dxa"/>
            <w:shd w:val="clear" w:color="auto" w:fill="auto"/>
            <w:tcMar>
              <w:top w:w="100" w:type="dxa"/>
              <w:left w:w="100" w:type="dxa"/>
              <w:bottom w:w="100" w:type="dxa"/>
              <w:right w:w="100" w:type="dxa"/>
            </w:tcMar>
          </w:tcPr>
          <w:p w14:paraId="4642C588"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0AA0C70F" w14:textId="0DFC5944" w:rsidR="00A52A33" w:rsidRDefault="00E3330C" w:rsidP="00A52A33">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ϕ</m:t>
                        </m:r>
                      </m:sub>
                    </m:sSub>
                  </m:sub>
                </m:sSub>
              </m:oMath>
            </m:oMathPara>
          </w:p>
        </w:tc>
        <w:tc>
          <w:tcPr>
            <w:tcW w:w="5616" w:type="dxa"/>
            <w:shd w:val="clear" w:color="auto" w:fill="auto"/>
            <w:tcMar>
              <w:top w:w="100" w:type="dxa"/>
              <w:left w:w="100" w:type="dxa"/>
              <w:bottom w:w="100" w:type="dxa"/>
              <w:right w:w="100" w:type="dxa"/>
            </w:tcMar>
          </w:tcPr>
          <w:p w14:paraId="55014F88" w14:textId="24F938E2"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020EC662" w14:textId="77777777" w:rsidTr="00046712">
        <w:trPr>
          <w:trHeight w:val="440"/>
        </w:trPr>
        <w:tc>
          <w:tcPr>
            <w:tcW w:w="1872" w:type="dxa"/>
            <w:shd w:val="clear" w:color="auto" w:fill="auto"/>
            <w:tcMar>
              <w:top w:w="100" w:type="dxa"/>
              <w:left w:w="100" w:type="dxa"/>
              <w:bottom w:w="100" w:type="dxa"/>
              <w:right w:w="100" w:type="dxa"/>
            </w:tcMar>
          </w:tcPr>
          <w:p w14:paraId="080A21C8"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07BEA10B" w14:textId="0BDD435E" w:rsidR="00A52A33" w:rsidRDefault="00E3330C" w:rsidP="00A52A33">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β</m:t>
                        </m:r>
                      </m:e>
                      <m:sub>
                        <m:r>
                          <w:rPr>
                            <w:rFonts w:ascii="Cambria Math" w:hAnsi="Cambria Math"/>
                          </w:rPr>
                          <m:t>ϕ</m:t>
                        </m:r>
                      </m:sub>
                    </m:sSub>
                  </m:sub>
                </m:sSub>
              </m:oMath>
            </m:oMathPara>
          </w:p>
        </w:tc>
        <w:tc>
          <w:tcPr>
            <w:tcW w:w="5616" w:type="dxa"/>
            <w:shd w:val="clear" w:color="auto" w:fill="auto"/>
            <w:tcMar>
              <w:top w:w="100" w:type="dxa"/>
              <w:left w:w="100" w:type="dxa"/>
              <w:bottom w:w="100" w:type="dxa"/>
              <w:right w:w="100" w:type="dxa"/>
            </w:tcMar>
          </w:tcPr>
          <w:p w14:paraId="3734DCFE" w14:textId="426E359B"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2188DB50" w14:textId="77777777" w:rsidTr="00046712">
        <w:trPr>
          <w:trHeight w:val="440"/>
        </w:trPr>
        <w:tc>
          <w:tcPr>
            <w:tcW w:w="1872" w:type="dxa"/>
            <w:shd w:val="clear" w:color="auto" w:fill="auto"/>
            <w:tcMar>
              <w:top w:w="100" w:type="dxa"/>
              <w:left w:w="100" w:type="dxa"/>
              <w:bottom w:w="100" w:type="dxa"/>
              <w:right w:w="100" w:type="dxa"/>
            </w:tcMar>
          </w:tcPr>
          <w:p w14:paraId="4A091D28"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5AB06437" w14:textId="1A52422A" w:rsidR="00A52A33" w:rsidRDefault="00E3330C" w:rsidP="00A52A33">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α</m:t>
                        </m:r>
                      </m:e>
                      <m:sub>
                        <m:r>
                          <w:rPr>
                            <w:rFonts w:ascii="Cambria Math" w:hAnsi="Cambria Math"/>
                          </w:rPr>
                          <m:t>p</m:t>
                        </m:r>
                      </m:sub>
                    </m:sSub>
                  </m:sub>
                </m:sSub>
              </m:oMath>
            </m:oMathPara>
          </w:p>
        </w:tc>
        <w:tc>
          <w:tcPr>
            <w:tcW w:w="5616" w:type="dxa"/>
            <w:shd w:val="clear" w:color="auto" w:fill="auto"/>
            <w:tcMar>
              <w:top w:w="100" w:type="dxa"/>
              <w:left w:w="100" w:type="dxa"/>
              <w:bottom w:w="100" w:type="dxa"/>
              <w:right w:w="100" w:type="dxa"/>
            </w:tcMar>
          </w:tcPr>
          <w:p w14:paraId="3C018645" w14:textId="60C0FE47"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r w:rsidR="00A52A33" w14:paraId="030E9524" w14:textId="77777777" w:rsidTr="00046712">
        <w:trPr>
          <w:trHeight w:val="440"/>
        </w:trPr>
        <w:tc>
          <w:tcPr>
            <w:tcW w:w="1872" w:type="dxa"/>
            <w:shd w:val="clear" w:color="auto" w:fill="auto"/>
            <w:tcMar>
              <w:top w:w="100" w:type="dxa"/>
              <w:left w:w="100" w:type="dxa"/>
              <w:bottom w:w="100" w:type="dxa"/>
              <w:right w:w="100" w:type="dxa"/>
            </w:tcMar>
          </w:tcPr>
          <w:p w14:paraId="41F1457D" w14:textId="77777777" w:rsidR="00A52A33" w:rsidRDefault="00A52A33" w:rsidP="00A52A33">
            <w:pPr>
              <w:widowControl w:val="0"/>
            </w:pPr>
          </w:p>
        </w:tc>
        <w:tc>
          <w:tcPr>
            <w:tcW w:w="1872" w:type="dxa"/>
            <w:shd w:val="clear" w:color="auto" w:fill="auto"/>
            <w:tcMar>
              <w:top w:w="100" w:type="dxa"/>
              <w:left w:w="100" w:type="dxa"/>
              <w:bottom w:w="100" w:type="dxa"/>
              <w:right w:w="100" w:type="dxa"/>
            </w:tcMar>
          </w:tcPr>
          <w:p w14:paraId="6003A220" w14:textId="617C3FB2" w:rsidR="00A52A33" w:rsidRDefault="00E3330C" w:rsidP="00A52A33">
            <w:pPr>
              <w:widowControl w:val="0"/>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β</m:t>
                        </m:r>
                      </m:e>
                      <m:sub>
                        <m:r>
                          <w:rPr>
                            <w:rFonts w:ascii="Cambria Math" w:hAnsi="Cambria Math"/>
                          </w:rPr>
                          <m:t>p</m:t>
                        </m:r>
                      </m:sub>
                    </m:sSub>
                  </m:sub>
                </m:sSub>
              </m:oMath>
            </m:oMathPara>
          </w:p>
        </w:tc>
        <w:tc>
          <w:tcPr>
            <w:tcW w:w="5616" w:type="dxa"/>
            <w:shd w:val="clear" w:color="auto" w:fill="auto"/>
            <w:tcMar>
              <w:top w:w="100" w:type="dxa"/>
              <w:left w:w="100" w:type="dxa"/>
              <w:bottom w:w="100" w:type="dxa"/>
              <w:right w:w="100" w:type="dxa"/>
            </w:tcMar>
          </w:tcPr>
          <w:p w14:paraId="066F9E0A" w14:textId="76A483A7" w:rsidR="00A52A33" w:rsidRDefault="00A52A33" w:rsidP="00A52A33">
            <w:pPr>
              <w:widowControl w:val="0"/>
            </w:pPr>
            <w:r>
              <w:t xml:space="preserve">Normal distribution*, mean = 0, </w:t>
            </w:r>
            <w:proofErr w:type="spellStart"/>
            <w:r>
              <w:t>sd</w:t>
            </w:r>
            <w:proofErr w:type="spellEnd"/>
            <w:r>
              <w:t xml:space="preserve"> = 10</w:t>
            </w:r>
            <w:r>
              <w:rPr>
                <w:vertAlign w:val="superscript"/>
              </w:rPr>
              <w:t xml:space="preserve">-4 </w:t>
            </w:r>
          </w:p>
        </w:tc>
      </w:tr>
    </w:tbl>
    <w:p w14:paraId="69782DF1" w14:textId="77777777" w:rsidR="00A31F0C" w:rsidRDefault="00A31F0C" w:rsidP="00A31F0C">
      <w:pPr>
        <w:spacing w:line="360" w:lineRule="auto"/>
      </w:pPr>
    </w:p>
    <w:p w14:paraId="776DEAE1" w14:textId="77777777" w:rsidR="00A52A33" w:rsidRDefault="00A52A33" w:rsidP="00A31F0C">
      <w:pPr>
        <w:spacing w:line="360" w:lineRule="auto"/>
      </w:pPr>
    </w:p>
    <w:p w14:paraId="42876598" w14:textId="2E330C5C" w:rsidR="00A31F0C" w:rsidRDefault="00A31F0C" w:rsidP="00A31F0C">
      <w:pPr>
        <w:spacing w:line="360" w:lineRule="auto"/>
      </w:pPr>
      <w:r>
        <w:lastRenderedPageBreak/>
        <w:t xml:space="preserve">Table 5. Chain convergence estimated through the Potential scale reduction factor (PSRF) and effective sample size of the parameters from models M1 and M2.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31F0C" w14:paraId="20454D77" w14:textId="77777777" w:rsidTr="00046712">
        <w:tc>
          <w:tcPr>
            <w:tcW w:w="1872" w:type="dxa"/>
            <w:shd w:val="clear" w:color="auto" w:fill="auto"/>
            <w:tcMar>
              <w:top w:w="100" w:type="dxa"/>
              <w:left w:w="100" w:type="dxa"/>
              <w:bottom w:w="100" w:type="dxa"/>
              <w:right w:w="100" w:type="dxa"/>
            </w:tcMar>
          </w:tcPr>
          <w:p w14:paraId="5F515966" w14:textId="77777777" w:rsidR="00A31F0C" w:rsidRDefault="00A31F0C" w:rsidP="00046712">
            <w:pPr>
              <w:widowControl w:val="0"/>
            </w:pPr>
            <w:r>
              <w:t xml:space="preserve">Model </w:t>
            </w:r>
          </w:p>
        </w:tc>
        <w:tc>
          <w:tcPr>
            <w:tcW w:w="1872" w:type="dxa"/>
            <w:shd w:val="clear" w:color="auto" w:fill="auto"/>
            <w:tcMar>
              <w:top w:w="100" w:type="dxa"/>
              <w:left w:w="100" w:type="dxa"/>
              <w:bottom w:w="100" w:type="dxa"/>
              <w:right w:w="100" w:type="dxa"/>
            </w:tcMar>
          </w:tcPr>
          <w:p w14:paraId="4EDF8E72" w14:textId="77777777" w:rsidR="00A31F0C" w:rsidRDefault="00A31F0C" w:rsidP="00046712">
            <w:pPr>
              <w:widowControl w:val="0"/>
            </w:pPr>
            <w:r>
              <w:t>Parameter</w:t>
            </w:r>
          </w:p>
        </w:tc>
        <w:tc>
          <w:tcPr>
            <w:tcW w:w="1872" w:type="dxa"/>
            <w:shd w:val="clear" w:color="auto" w:fill="auto"/>
            <w:tcMar>
              <w:top w:w="100" w:type="dxa"/>
              <w:left w:w="100" w:type="dxa"/>
              <w:bottom w:w="100" w:type="dxa"/>
              <w:right w:w="100" w:type="dxa"/>
            </w:tcMar>
          </w:tcPr>
          <w:p w14:paraId="716896EF" w14:textId="77777777" w:rsidR="00A31F0C" w:rsidRDefault="00A31F0C" w:rsidP="00046712">
            <w:pPr>
              <w:widowControl w:val="0"/>
            </w:pPr>
            <w:r>
              <w:t>PSRF (Point est.)</w:t>
            </w:r>
          </w:p>
        </w:tc>
        <w:tc>
          <w:tcPr>
            <w:tcW w:w="1872" w:type="dxa"/>
            <w:shd w:val="clear" w:color="auto" w:fill="auto"/>
            <w:tcMar>
              <w:top w:w="100" w:type="dxa"/>
              <w:left w:w="100" w:type="dxa"/>
              <w:bottom w:w="100" w:type="dxa"/>
              <w:right w:w="100" w:type="dxa"/>
            </w:tcMar>
          </w:tcPr>
          <w:p w14:paraId="547341C3" w14:textId="77777777" w:rsidR="00A31F0C" w:rsidRDefault="00A31F0C" w:rsidP="00046712">
            <w:pPr>
              <w:widowControl w:val="0"/>
            </w:pPr>
            <w:r>
              <w:t>PSRF (Upper C.I.)</w:t>
            </w:r>
          </w:p>
        </w:tc>
        <w:tc>
          <w:tcPr>
            <w:tcW w:w="1872" w:type="dxa"/>
            <w:shd w:val="clear" w:color="auto" w:fill="auto"/>
            <w:tcMar>
              <w:top w:w="100" w:type="dxa"/>
              <w:left w:w="100" w:type="dxa"/>
              <w:bottom w:w="100" w:type="dxa"/>
              <w:right w:w="100" w:type="dxa"/>
            </w:tcMar>
          </w:tcPr>
          <w:p w14:paraId="64AEC841" w14:textId="77777777" w:rsidR="00A31F0C" w:rsidRDefault="00A31F0C" w:rsidP="00046712">
            <w:pPr>
              <w:widowControl w:val="0"/>
            </w:pPr>
            <w:r>
              <w:t>Effective Size</w:t>
            </w:r>
          </w:p>
        </w:tc>
      </w:tr>
      <w:tr w:rsidR="00A31F0C" w14:paraId="53D74159" w14:textId="77777777" w:rsidTr="00046712">
        <w:tc>
          <w:tcPr>
            <w:tcW w:w="1872" w:type="dxa"/>
            <w:vMerge w:val="restart"/>
            <w:shd w:val="clear" w:color="auto" w:fill="auto"/>
            <w:tcMar>
              <w:top w:w="100" w:type="dxa"/>
              <w:left w:w="100" w:type="dxa"/>
              <w:bottom w:w="100" w:type="dxa"/>
              <w:right w:w="100" w:type="dxa"/>
            </w:tcMar>
          </w:tcPr>
          <w:p w14:paraId="1DB99EA2" w14:textId="77777777" w:rsidR="00A31F0C" w:rsidRDefault="00A31F0C" w:rsidP="00046712">
            <w:pPr>
              <w:widowControl w:val="0"/>
            </w:pPr>
            <w:r>
              <w:t>M1</w:t>
            </w:r>
          </w:p>
        </w:tc>
        <w:tc>
          <w:tcPr>
            <w:tcW w:w="1872" w:type="dxa"/>
            <w:shd w:val="clear" w:color="auto" w:fill="auto"/>
            <w:tcMar>
              <w:top w:w="100" w:type="dxa"/>
              <w:left w:w="100" w:type="dxa"/>
              <w:bottom w:w="100" w:type="dxa"/>
              <w:right w:w="100" w:type="dxa"/>
            </w:tcMar>
          </w:tcPr>
          <w:p w14:paraId="75075C81" w14:textId="77777777" w:rsidR="00A31F0C" w:rsidRDefault="00A31F0C" w:rsidP="00046712">
            <w:pPr>
              <w:widowControl w:val="0"/>
            </w:pPr>
            <m:oMathPara>
              <m:oMath>
                <m:r>
                  <w:rPr>
                    <w:rFonts w:ascii="Cambria Math" w:hAnsi="Cambria Math"/>
                  </w:rPr>
                  <m:t>ϕ</m:t>
                </m:r>
              </m:oMath>
            </m:oMathPara>
          </w:p>
        </w:tc>
        <w:tc>
          <w:tcPr>
            <w:tcW w:w="1872" w:type="dxa"/>
            <w:shd w:val="clear" w:color="auto" w:fill="auto"/>
            <w:tcMar>
              <w:top w:w="100" w:type="dxa"/>
              <w:left w:w="100" w:type="dxa"/>
              <w:bottom w:w="100" w:type="dxa"/>
              <w:right w:w="100" w:type="dxa"/>
            </w:tcMar>
          </w:tcPr>
          <w:p w14:paraId="3674AEC9"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35621A7B" w14:textId="77777777" w:rsidR="00A31F0C" w:rsidRDefault="00A31F0C" w:rsidP="00046712">
            <w:pPr>
              <w:widowControl w:val="0"/>
            </w:pPr>
            <w:r>
              <w:t>1.00</w:t>
            </w:r>
          </w:p>
        </w:tc>
        <w:tc>
          <w:tcPr>
            <w:tcW w:w="1872" w:type="dxa"/>
            <w:shd w:val="clear" w:color="auto" w:fill="auto"/>
            <w:tcMar>
              <w:top w:w="100" w:type="dxa"/>
              <w:left w:w="100" w:type="dxa"/>
              <w:bottom w:w="100" w:type="dxa"/>
              <w:right w:w="100" w:type="dxa"/>
            </w:tcMar>
          </w:tcPr>
          <w:p w14:paraId="0F9EA2C6" w14:textId="77777777" w:rsidR="00A31F0C" w:rsidRDefault="00A31F0C" w:rsidP="00046712">
            <w:r>
              <w:t>2054.260</w:t>
            </w:r>
          </w:p>
        </w:tc>
      </w:tr>
      <w:tr w:rsidR="00A31F0C" w14:paraId="641BB3C6" w14:textId="77777777" w:rsidTr="00046712">
        <w:tc>
          <w:tcPr>
            <w:tcW w:w="1872" w:type="dxa"/>
            <w:vMerge/>
            <w:shd w:val="clear" w:color="auto" w:fill="auto"/>
            <w:tcMar>
              <w:top w:w="100" w:type="dxa"/>
              <w:left w:w="100" w:type="dxa"/>
              <w:bottom w:w="100" w:type="dxa"/>
              <w:right w:w="100" w:type="dxa"/>
            </w:tcMar>
          </w:tcPr>
          <w:p w14:paraId="03F2CEC0"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14F23FF1" w14:textId="77777777" w:rsidR="00A31F0C" w:rsidRDefault="00A31F0C" w:rsidP="00046712">
            <w:pPr>
              <w:widowControl w:val="0"/>
            </w:pPr>
            <m:oMathPara>
              <m:oMath>
                <m:r>
                  <w:rPr>
                    <w:rFonts w:ascii="Cambria Math" w:hAnsi="Cambria Math"/>
                  </w:rPr>
                  <m:t>p</m:t>
                </m:r>
              </m:oMath>
            </m:oMathPara>
          </w:p>
        </w:tc>
        <w:tc>
          <w:tcPr>
            <w:tcW w:w="1872" w:type="dxa"/>
            <w:shd w:val="clear" w:color="auto" w:fill="auto"/>
            <w:tcMar>
              <w:top w:w="100" w:type="dxa"/>
              <w:left w:w="100" w:type="dxa"/>
              <w:bottom w:w="100" w:type="dxa"/>
              <w:right w:w="100" w:type="dxa"/>
            </w:tcMar>
          </w:tcPr>
          <w:p w14:paraId="2C8BD020"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0ABC31B9" w14:textId="77777777" w:rsidR="00A31F0C" w:rsidRDefault="00A31F0C" w:rsidP="00046712">
            <w:pPr>
              <w:widowControl w:val="0"/>
            </w:pPr>
            <w:r>
              <w:t>1.00</w:t>
            </w:r>
          </w:p>
        </w:tc>
        <w:tc>
          <w:tcPr>
            <w:tcW w:w="1872" w:type="dxa"/>
            <w:shd w:val="clear" w:color="auto" w:fill="auto"/>
            <w:tcMar>
              <w:top w:w="100" w:type="dxa"/>
              <w:left w:w="100" w:type="dxa"/>
              <w:bottom w:w="100" w:type="dxa"/>
              <w:right w:w="100" w:type="dxa"/>
            </w:tcMar>
          </w:tcPr>
          <w:p w14:paraId="70CC2E5E" w14:textId="77777777" w:rsidR="00A31F0C" w:rsidRDefault="00A31F0C" w:rsidP="00046712">
            <w:r>
              <w:t>1802.229</w:t>
            </w:r>
          </w:p>
        </w:tc>
      </w:tr>
      <w:tr w:rsidR="00A31F0C" w14:paraId="01252D49" w14:textId="77777777" w:rsidTr="00046712">
        <w:tc>
          <w:tcPr>
            <w:tcW w:w="1872" w:type="dxa"/>
            <w:vMerge w:val="restart"/>
            <w:shd w:val="clear" w:color="auto" w:fill="auto"/>
            <w:tcMar>
              <w:top w:w="100" w:type="dxa"/>
              <w:left w:w="100" w:type="dxa"/>
              <w:bottom w:w="100" w:type="dxa"/>
              <w:right w:w="100" w:type="dxa"/>
            </w:tcMar>
          </w:tcPr>
          <w:p w14:paraId="15CC94DD" w14:textId="77777777" w:rsidR="00A31F0C" w:rsidRDefault="00A31F0C" w:rsidP="00046712">
            <w:pPr>
              <w:widowControl w:val="0"/>
            </w:pPr>
            <w:r>
              <w:t>M2</w:t>
            </w:r>
          </w:p>
        </w:tc>
        <w:tc>
          <w:tcPr>
            <w:tcW w:w="1872" w:type="dxa"/>
            <w:shd w:val="clear" w:color="auto" w:fill="auto"/>
            <w:tcMar>
              <w:top w:w="100" w:type="dxa"/>
              <w:left w:w="100" w:type="dxa"/>
              <w:bottom w:w="100" w:type="dxa"/>
              <w:right w:w="100" w:type="dxa"/>
            </w:tcMar>
          </w:tcPr>
          <w:p w14:paraId="6477A545"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ϕ</m:t>
                    </m:r>
                  </m:sub>
                </m:sSub>
              </m:oMath>
            </m:oMathPara>
          </w:p>
        </w:tc>
        <w:tc>
          <w:tcPr>
            <w:tcW w:w="1872" w:type="dxa"/>
            <w:shd w:val="clear" w:color="auto" w:fill="auto"/>
            <w:tcMar>
              <w:top w:w="100" w:type="dxa"/>
              <w:left w:w="100" w:type="dxa"/>
              <w:bottom w:w="100" w:type="dxa"/>
              <w:right w:w="100" w:type="dxa"/>
            </w:tcMar>
          </w:tcPr>
          <w:p w14:paraId="5D0C30BD"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37B6B959" w14:textId="77777777" w:rsidR="00A31F0C" w:rsidRDefault="00A31F0C" w:rsidP="00046712">
            <w:pPr>
              <w:widowControl w:val="0"/>
            </w:pPr>
            <w:r>
              <w:t>1.00</w:t>
            </w:r>
          </w:p>
        </w:tc>
        <w:tc>
          <w:tcPr>
            <w:tcW w:w="1872" w:type="dxa"/>
            <w:shd w:val="clear" w:color="auto" w:fill="auto"/>
            <w:tcMar>
              <w:top w:w="100" w:type="dxa"/>
              <w:left w:w="100" w:type="dxa"/>
              <w:bottom w:w="100" w:type="dxa"/>
              <w:right w:w="100" w:type="dxa"/>
            </w:tcMar>
          </w:tcPr>
          <w:p w14:paraId="77F15A61" w14:textId="77777777" w:rsidR="00A31F0C" w:rsidRDefault="00A31F0C" w:rsidP="00046712">
            <w:r>
              <w:t>1276.573</w:t>
            </w:r>
          </w:p>
        </w:tc>
      </w:tr>
      <w:tr w:rsidR="00A31F0C" w14:paraId="1A569B0C" w14:textId="77777777" w:rsidTr="00046712">
        <w:tc>
          <w:tcPr>
            <w:tcW w:w="1872" w:type="dxa"/>
            <w:vMerge/>
            <w:shd w:val="clear" w:color="auto" w:fill="auto"/>
            <w:tcMar>
              <w:top w:w="100" w:type="dxa"/>
              <w:left w:w="100" w:type="dxa"/>
              <w:bottom w:w="100" w:type="dxa"/>
              <w:right w:w="100" w:type="dxa"/>
            </w:tcMar>
          </w:tcPr>
          <w:p w14:paraId="0A46E852"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5D4B3801"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ϕ</m:t>
                    </m:r>
                  </m:sub>
                </m:sSub>
              </m:oMath>
            </m:oMathPara>
          </w:p>
        </w:tc>
        <w:tc>
          <w:tcPr>
            <w:tcW w:w="1872" w:type="dxa"/>
            <w:shd w:val="clear" w:color="auto" w:fill="auto"/>
            <w:tcMar>
              <w:top w:w="100" w:type="dxa"/>
              <w:left w:w="100" w:type="dxa"/>
              <w:bottom w:w="100" w:type="dxa"/>
              <w:right w:w="100" w:type="dxa"/>
            </w:tcMar>
          </w:tcPr>
          <w:p w14:paraId="29B055C5"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6CD728CD" w14:textId="77777777" w:rsidR="00A31F0C" w:rsidRDefault="00A31F0C" w:rsidP="00046712">
            <w:pPr>
              <w:widowControl w:val="0"/>
            </w:pPr>
            <w:r>
              <w:t>1.00</w:t>
            </w:r>
          </w:p>
        </w:tc>
        <w:tc>
          <w:tcPr>
            <w:tcW w:w="1872" w:type="dxa"/>
            <w:shd w:val="clear" w:color="auto" w:fill="auto"/>
            <w:tcMar>
              <w:top w:w="100" w:type="dxa"/>
              <w:left w:w="100" w:type="dxa"/>
              <w:bottom w:w="100" w:type="dxa"/>
              <w:right w:w="100" w:type="dxa"/>
            </w:tcMar>
          </w:tcPr>
          <w:p w14:paraId="15453032" w14:textId="77777777" w:rsidR="00A31F0C" w:rsidRDefault="00A31F0C" w:rsidP="00046712">
            <w:r>
              <w:t>1145.789</w:t>
            </w:r>
          </w:p>
        </w:tc>
      </w:tr>
      <w:tr w:rsidR="00A31F0C" w14:paraId="7CB003AA" w14:textId="77777777" w:rsidTr="00046712">
        <w:tc>
          <w:tcPr>
            <w:tcW w:w="1872" w:type="dxa"/>
            <w:vMerge/>
            <w:shd w:val="clear" w:color="auto" w:fill="auto"/>
            <w:tcMar>
              <w:top w:w="100" w:type="dxa"/>
              <w:left w:w="100" w:type="dxa"/>
              <w:bottom w:w="100" w:type="dxa"/>
              <w:right w:w="100" w:type="dxa"/>
            </w:tcMar>
          </w:tcPr>
          <w:p w14:paraId="0786EDA2"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5E572442" w14:textId="77777777" w:rsidR="00A31F0C" w:rsidRDefault="00E3330C" w:rsidP="00046712">
            <w:pPr>
              <w:widowControl w:val="0"/>
            </w:pPr>
            <m:oMathPara>
              <m:oMath>
                <m:sSub>
                  <m:sSubPr>
                    <m:ctrlPr>
                      <w:rPr>
                        <w:rFonts w:ascii="Cambria Math" w:hAnsi="Cambria Math"/>
                      </w:rPr>
                    </m:ctrlPr>
                  </m:sSubPr>
                  <m:e>
                    <m:r>
                      <w:rPr>
                        <w:rFonts w:ascii="Cambria Math" w:hAnsi="Cambria Math"/>
                      </w:rPr>
                      <m:t>α</m:t>
                    </m:r>
                  </m:e>
                  <m:sub>
                    <m:r>
                      <w:rPr>
                        <w:rFonts w:ascii="Cambria Math" w:hAnsi="Cambria Math"/>
                      </w:rPr>
                      <m:t>p</m:t>
                    </m:r>
                  </m:sub>
                </m:sSub>
              </m:oMath>
            </m:oMathPara>
          </w:p>
        </w:tc>
        <w:tc>
          <w:tcPr>
            <w:tcW w:w="1872" w:type="dxa"/>
            <w:shd w:val="clear" w:color="auto" w:fill="auto"/>
            <w:tcMar>
              <w:top w:w="100" w:type="dxa"/>
              <w:left w:w="100" w:type="dxa"/>
              <w:bottom w:w="100" w:type="dxa"/>
              <w:right w:w="100" w:type="dxa"/>
            </w:tcMar>
          </w:tcPr>
          <w:p w14:paraId="5016F1F6"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1B4D391F" w14:textId="77777777" w:rsidR="00A31F0C" w:rsidRDefault="00A31F0C" w:rsidP="00046712">
            <w:pPr>
              <w:widowControl w:val="0"/>
            </w:pPr>
            <w:r>
              <w:t>1.01</w:t>
            </w:r>
          </w:p>
        </w:tc>
        <w:tc>
          <w:tcPr>
            <w:tcW w:w="1872" w:type="dxa"/>
            <w:shd w:val="clear" w:color="auto" w:fill="auto"/>
            <w:tcMar>
              <w:top w:w="100" w:type="dxa"/>
              <w:left w:w="100" w:type="dxa"/>
              <w:bottom w:w="100" w:type="dxa"/>
              <w:right w:w="100" w:type="dxa"/>
            </w:tcMar>
          </w:tcPr>
          <w:p w14:paraId="7C950A10" w14:textId="77777777" w:rsidR="00A31F0C" w:rsidRDefault="00A31F0C" w:rsidP="00046712">
            <w:r>
              <w:t>1311.156</w:t>
            </w:r>
          </w:p>
        </w:tc>
      </w:tr>
      <w:tr w:rsidR="00A31F0C" w14:paraId="25EEA1F4" w14:textId="77777777" w:rsidTr="00046712">
        <w:tc>
          <w:tcPr>
            <w:tcW w:w="1872" w:type="dxa"/>
            <w:vMerge/>
            <w:shd w:val="clear" w:color="auto" w:fill="auto"/>
            <w:tcMar>
              <w:top w:w="100" w:type="dxa"/>
              <w:left w:w="100" w:type="dxa"/>
              <w:bottom w:w="100" w:type="dxa"/>
              <w:right w:w="100" w:type="dxa"/>
            </w:tcMar>
          </w:tcPr>
          <w:p w14:paraId="07899AB4" w14:textId="77777777" w:rsidR="00A31F0C" w:rsidRDefault="00A31F0C" w:rsidP="00046712">
            <w:pPr>
              <w:widowControl w:val="0"/>
            </w:pPr>
          </w:p>
        </w:tc>
        <w:tc>
          <w:tcPr>
            <w:tcW w:w="1872" w:type="dxa"/>
            <w:shd w:val="clear" w:color="auto" w:fill="auto"/>
            <w:tcMar>
              <w:top w:w="100" w:type="dxa"/>
              <w:left w:w="100" w:type="dxa"/>
              <w:bottom w:w="100" w:type="dxa"/>
              <w:right w:w="100" w:type="dxa"/>
            </w:tcMar>
          </w:tcPr>
          <w:p w14:paraId="4500AE4D" w14:textId="77777777" w:rsidR="00A31F0C" w:rsidRDefault="00E3330C" w:rsidP="00046712">
            <w:pPr>
              <w:widowControl w:val="0"/>
            </w:pPr>
            <m:oMathPara>
              <m:oMath>
                <m:sSub>
                  <m:sSubPr>
                    <m:ctrlPr>
                      <w:rPr>
                        <w:rFonts w:ascii="Cambria Math" w:hAnsi="Cambria Math"/>
                      </w:rPr>
                    </m:ctrlPr>
                  </m:sSubPr>
                  <m:e>
                    <m:r>
                      <w:rPr>
                        <w:rFonts w:ascii="Cambria Math" w:hAnsi="Cambria Math"/>
                      </w:rPr>
                      <m:t>β</m:t>
                    </m:r>
                  </m:e>
                  <m:sub>
                    <m:r>
                      <w:rPr>
                        <w:rFonts w:ascii="Cambria Math" w:hAnsi="Cambria Math"/>
                      </w:rPr>
                      <m:t>p</m:t>
                    </m:r>
                  </m:sub>
                </m:sSub>
              </m:oMath>
            </m:oMathPara>
          </w:p>
        </w:tc>
        <w:tc>
          <w:tcPr>
            <w:tcW w:w="1872" w:type="dxa"/>
            <w:shd w:val="clear" w:color="auto" w:fill="auto"/>
            <w:tcMar>
              <w:top w:w="100" w:type="dxa"/>
              <w:left w:w="100" w:type="dxa"/>
              <w:bottom w:w="100" w:type="dxa"/>
              <w:right w:w="100" w:type="dxa"/>
            </w:tcMar>
          </w:tcPr>
          <w:p w14:paraId="462BA1AE" w14:textId="77777777" w:rsidR="00A31F0C" w:rsidRDefault="00A31F0C" w:rsidP="00046712">
            <w:pPr>
              <w:widowControl w:val="0"/>
            </w:pPr>
            <w:r>
              <w:t>1</w:t>
            </w:r>
          </w:p>
        </w:tc>
        <w:tc>
          <w:tcPr>
            <w:tcW w:w="1872" w:type="dxa"/>
            <w:shd w:val="clear" w:color="auto" w:fill="auto"/>
            <w:tcMar>
              <w:top w:w="100" w:type="dxa"/>
              <w:left w:w="100" w:type="dxa"/>
              <w:bottom w:w="100" w:type="dxa"/>
              <w:right w:w="100" w:type="dxa"/>
            </w:tcMar>
          </w:tcPr>
          <w:p w14:paraId="12E664A8" w14:textId="77777777" w:rsidR="00A31F0C" w:rsidRDefault="00A31F0C" w:rsidP="00046712">
            <w:pPr>
              <w:widowControl w:val="0"/>
            </w:pPr>
            <w:r>
              <w:t>1.01</w:t>
            </w:r>
          </w:p>
        </w:tc>
        <w:tc>
          <w:tcPr>
            <w:tcW w:w="1872" w:type="dxa"/>
            <w:shd w:val="clear" w:color="auto" w:fill="auto"/>
            <w:tcMar>
              <w:top w:w="100" w:type="dxa"/>
              <w:left w:w="100" w:type="dxa"/>
              <w:bottom w:w="100" w:type="dxa"/>
              <w:right w:w="100" w:type="dxa"/>
            </w:tcMar>
          </w:tcPr>
          <w:p w14:paraId="2BB04FB5" w14:textId="77777777" w:rsidR="00A31F0C" w:rsidRDefault="00A31F0C" w:rsidP="00046712">
            <w:r>
              <w:t>1240.023</w:t>
            </w:r>
          </w:p>
        </w:tc>
      </w:tr>
    </w:tbl>
    <w:p w14:paraId="4EC7E741" w14:textId="77777777" w:rsidR="00A31F0C" w:rsidRDefault="00A31F0C" w:rsidP="00A31F0C">
      <w:pPr>
        <w:spacing w:line="360" w:lineRule="auto"/>
        <w:ind w:left="-720" w:right="-1080"/>
      </w:pPr>
    </w:p>
    <w:p w14:paraId="65FF8BBE" w14:textId="001346F7" w:rsidR="00A31F0C" w:rsidRDefault="00A31F0C" w:rsidP="00A31F0C">
      <w:pPr>
        <w:spacing w:line="360" w:lineRule="auto"/>
        <w:ind w:left="-1276" w:right="-1260" w:hanging="87"/>
        <w:jc w:val="center"/>
      </w:pPr>
      <w:r w:rsidRPr="00A31F0C">
        <w:rPr>
          <w:b/>
          <w:bCs/>
        </w:rPr>
        <w:t>A</w:t>
      </w:r>
      <w:r>
        <w:rPr>
          <w:noProof/>
        </w:rPr>
        <w:drawing>
          <wp:inline distT="114300" distB="114300" distL="114300" distR="114300" wp14:anchorId="4937D450" wp14:editId="11C015D4">
            <wp:extent cx="3690557" cy="2109470"/>
            <wp:effectExtent l="0" t="0" r="5715"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t="2280"/>
                    <a:stretch>
                      <a:fillRect/>
                    </a:stretch>
                  </pic:blipFill>
                  <pic:spPr>
                    <a:xfrm>
                      <a:off x="0" y="0"/>
                      <a:ext cx="3695771" cy="2112450"/>
                    </a:xfrm>
                    <a:prstGeom prst="rect">
                      <a:avLst/>
                    </a:prstGeom>
                    <a:ln/>
                  </pic:spPr>
                </pic:pic>
              </a:graphicData>
            </a:graphic>
          </wp:inline>
        </w:drawing>
      </w:r>
      <w:r>
        <w:t xml:space="preserve">. </w:t>
      </w:r>
      <w:r w:rsidRPr="00A31F0C">
        <w:rPr>
          <w:b/>
          <w:bCs/>
        </w:rPr>
        <w:t>B</w:t>
      </w:r>
      <w:r>
        <w:t>.</w:t>
      </w:r>
      <w:r>
        <w:rPr>
          <w:noProof/>
        </w:rPr>
        <w:drawing>
          <wp:inline distT="114300" distB="114300" distL="114300" distR="114300" wp14:anchorId="1DE0569B" wp14:editId="42673DFE">
            <wp:extent cx="3295650" cy="212883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t="1967" r="1602"/>
                    <a:stretch>
                      <a:fillRect/>
                    </a:stretch>
                  </pic:blipFill>
                  <pic:spPr>
                    <a:xfrm>
                      <a:off x="0" y="0"/>
                      <a:ext cx="3295650" cy="2128838"/>
                    </a:xfrm>
                    <a:prstGeom prst="rect">
                      <a:avLst/>
                    </a:prstGeom>
                    <a:ln/>
                  </pic:spPr>
                </pic:pic>
              </a:graphicData>
            </a:graphic>
          </wp:inline>
        </w:drawing>
      </w:r>
    </w:p>
    <w:p w14:paraId="17A0DDC7" w14:textId="5E35B56C" w:rsidR="00A31F0C" w:rsidRDefault="00A31F0C" w:rsidP="00A31F0C">
      <w:pPr>
        <w:spacing w:line="360" w:lineRule="auto"/>
      </w:pPr>
      <w:r>
        <w:t xml:space="preserve">Supplementary figure 1. Posterior distribution and chain convergence of M1. Model assumed constant probabilities of observation and retention. Panel A is a trace plot indicating the convergence of 4 chains based on MCMC sampling and panel B is the posterior distribution generated by model function; </w:t>
      </w:r>
      <w:r>
        <w:rPr>
          <w:i/>
        </w:rPr>
        <w:t>ret</w:t>
      </w:r>
      <w:r>
        <w:t xml:space="preserve"> and </w:t>
      </w:r>
      <w:proofErr w:type="spellStart"/>
      <w:r>
        <w:rPr>
          <w:i/>
        </w:rPr>
        <w:t>obs</w:t>
      </w:r>
      <w:proofErr w:type="spellEnd"/>
      <w:r>
        <w:t xml:space="preserve"> denote retention and observation, respectively.</w:t>
      </w:r>
    </w:p>
    <w:p w14:paraId="1168E866" w14:textId="77777777" w:rsidR="00A31F0C" w:rsidRDefault="00A31F0C" w:rsidP="00A31F0C">
      <w:pPr>
        <w:spacing w:line="360" w:lineRule="auto"/>
        <w:ind w:left="-720" w:right="-1080"/>
      </w:pPr>
    </w:p>
    <w:p w14:paraId="00A84103" w14:textId="77777777" w:rsidR="00A31F0C" w:rsidRDefault="00A31F0C" w:rsidP="00A31F0C">
      <w:pPr>
        <w:spacing w:line="360" w:lineRule="auto"/>
        <w:ind w:left="-851" w:right="-1080"/>
      </w:pPr>
      <w:r w:rsidRPr="00A31F0C">
        <w:rPr>
          <w:b/>
          <w:bCs/>
        </w:rPr>
        <w:lastRenderedPageBreak/>
        <w:t>A</w:t>
      </w:r>
      <w:r>
        <w:t>.</w:t>
      </w:r>
      <w:r>
        <w:rPr>
          <w:noProof/>
        </w:rPr>
        <w:drawing>
          <wp:inline distT="114300" distB="114300" distL="114300" distR="114300" wp14:anchorId="7FBB2DF2" wp14:editId="4ADEA788">
            <wp:extent cx="3326112" cy="239553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t="1535"/>
                    <a:stretch>
                      <a:fillRect/>
                    </a:stretch>
                  </pic:blipFill>
                  <pic:spPr>
                    <a:xfrm>
                      <a:off x="0" y="0"/>
                      <a:ext cx="3326112" cy="2395538"/>
                    </a:xfrm>
                    <a:prstGeom prst="rect">
                      <a:avLst/>
                    </a:prstGeom>
                    <a:ln/>
                  </pic:spPr>
                </pic:pic>
              </a:graphicData>
            </a:graphic>
          </wp:inline>
        </w:drawing>
      </w:r>
      <w:r w:rsidRPr="00A31F0C">
        <w:rPr>
          <w:b/>
          <w:bCs/>
        </w:rPr>
        <w:t>B</w:t>
      </w:r>
      <w:r>
        <w:t>.</w:t>
      </w:r>
      <w:r>
        <w:rPr>
          <w:noProof/>
        </w:rPr>
        <w:drawing>
          <wp:inline distT="114300" distB="114300" distL="114300" distR="114300" wp14:anchorId="5ACDE7BE" wp14:editId="28404DF9">
            <wp:extent cx="3273743" cy="233838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1758"/>
                    <a:stretch>
                      <a:fillRect/>
                    </a:stretch>
                  </pic:blipFill>
                  <pic:spPr>
                    <a:xfrm>
                      <a:off x="0" y="0"/>
                      <a:ext cx="3273743" cy="2338388"/>
                    </a:xfrm>
                    <a:prstGeom prst="rect">
                      <a:avLst/>
                    </a:prstGeom>
                    <a:ln/>
                  </pic:spPr>
                </pic:pic>
              </a:graphicData>
            </a:graphic>
          </wp:inline>
        </w:drawing>
      </w:r>
    </w:p>
    <w:p w14:paraId="10162432" w14:textId="3D59D367" w:rsidR="00A31F0C" w:rsidRDefault="00A31F0C" w:rsidP="00A31F0C">
      <w:pPr>
        <w:spacing w:line="360" w:lineRule="auto"/>
      </w:pPr>
      <w:r>
        <w:t xml:space="preserve">Supplementary figure 2. Posterior distribution and chain convergence of M2. Model considered a week effect on both probabilities using a logit link function. Panel A is a trace plot indicating the convergence of 4 chains based on MCMC sampling and panel B visualizes the posterior distribution generated by model </w:t>
      </w:r>
      <w:proofErr w:type="gramStart"/>
      <w:r>
        <w:t xml:space="preserve">function;  </w:t>
      </w:r>
      <w:r>
        <w:rPr>
          <w:i/>
        </w:rPr>
        <w:t>r</w:t>
      </w:r>
      <w:proofErr w:type="gramEnd"/>
      <w:r>
        <w:t xml:space="preserve"> and </w:t>
      </w:r>
      <w:r>
        <w:rPr>
          <w:i/>
        </w:rPr>
        <w:t>o</w:t>
      </w:r>
      <w:r>
        <w:t xml:space="preserve"> denote retention and observation, respectively.</w:t>
      </w:r>
    </w:p>
    <w:p w14:paraId="3A0FFA43" w14:textId="77777777" w:rsidR="00FA3255" w:rsidRDefault="00FA3255" w:rsidP="00A31F0C">
      <w:pPr>
        <w:spacing w:line="360" w:lineRule="auto"/>
      </w:pPr>
    </w:p>
    <w:tbl>
      <w:tblPr>
        <w:tblW w:w="7220" w:type="dxa"/>
        <w:tblInd w:w="-10" w:type="dxa"/>
        <w:tblCellMar>
          <w:top w:w="15" w:type="dxa"/>
          <w:left w:w="15" w:type="dxa"/>
          <w:bottom w:w="15" w:type="dxa"/>
          <w:right w:w="15" w:type="dxa"/>
        </w:tblCellMar>
        <w:tblLook w:val="04A0" w:firstRow="1" w:lastRow="0" w:firstColumn="1" w:lastColumn="0" w:noHBand="0" w:noVBand="1"/>
      </w:tblPr>
      <w:tblGrid>
        <w:gridCol w:w="2825"/>
        <w:gridCol w:w="1701"/>
        <w:gridCol w:w="1418"/>
        <w:gridCol w:w="1276"/>
      </w:tblGrid>
      <w:tr w:rsidR="00FA3255" w:rsidRPr="00562ADC" w14:paraId="28F7D3D9"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09325" w14:textId="77777777" w:rsidR="00FA3255" w:rsidRPr="00270EA7" w:rsidRDefault="00FA3255" w:rsidP="000215E0">
            <w:pPr>
              <w:rPr>
                <w:lang w:val="fi-FI"/>
              </w:rPr>
            </w:pPr>
            <w:proofErr w:type="spellStart"/>
            <w:r w:rsidRPr="00562ADC">
              <w:rPr>
                <w:b/>
                <w:bCs/>
                <w:color w:val="000000"/>
                <w:lang w:val="fi-FI"/>
              </w:rPr>
              <w:t>Fixed</w:t>
            </w:r>
            <w:proofErr w:type="spellEnd"/>
            <w:r w:rsidRPr="00562ADC">
              <w:rPr>
                <w:b/>
                <w:bCs/>
                <w:color w:val="000000"/>
                <w:lang w:val="fi-FI"/>
              </w:rPr>
              <w:t xml:space="preserve"> </w:t>
            </w:r>
            <w:proofErr w:type="spellStart"/>
            <w:r w:rsidRPr="00562ADC">
              <w:rPr>
                <w:b/>
                <w:bCs/>
                <w:color w:val="000000"/>
                <w:lang w:val="fi-FI"/>
              </w:rPr>
              <w:t>Effects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9D62B" w14:textId="77777777" w:rsidR="00FA3255" w:rsidRPr="00270EA7" w:rsidRDefault="00FA3255" w:rsidP="000215E0">
            <w:pPr>
              <w:rPr>
                <w:lang w:val="fi-FI"/>
              </w:rPr>
            </w:pPr>
            <w:proofErr w:type="spellStart"/>
            <w:r w:rsidRPr="00562ADC">
              <w:rPr>
                <w:lang w:val="fi-FI"/>
              </w:rPr>
              <w:t>Estimate</w:t>
            </w:r>
            <w:proofErr w:type="spellEnd"/>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26C1" w14:textId="77777777" w:rsidR="00FA3255" w:rsidRPr="00270EA7" w:rsidRDefault="00FA3255" w:rsidP="000215E0">
            <w:pPr>
              <w:rPr>
                <w:lang w:val="fi-FI"/>
              </w:rPr>
            </w:pPr>
            <w:proofErr w:type="spellStart"/>
            <w:r w:rsidRPr="00562ADC">
              <w:rPr>
                <w:lang w:val="fi-FI"/>
              </w:rPr>
              <w:t>Std</w:t>
            </w:r>
            <w:proofErr w:type="spellEnd"/>
            <w:r w:rsidRPr="00562ADC">
              <w:rPr>
                <w:lang w:val="fi-FI"/>
              </w:rPr>
              <w:t xml:space="preserve">. </w:t>
            </w:r>
            <w:proofErr w:type="spellStart"/>
            <w:r w:rsidRPr="00562ADC">
              <w:rPr>
                <w:lang w:val="fi-FI"/>
              </w:rPr>
              <w:t>Error</w:t>
            </w:r>
            <w:proofErr w:type="spellEnd"/>
            <w:r w:rsidRPr="00562ADC">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DB2F9" w14:textId="77777777" w:rsidR="00FA3255" w:rsidRPr="00270EA7" w:rsidRDefault="00FA3255" w:rsidP="000215E0">
            <w:pPr>
              <w:rPr>
                <w:lang w:val="fi-FI"/>
              </w:rPr>
            </w:pPr>
            <w:r w:rsidRPr="00562ADC">
              <w:rPr>
                <w:lang w:val="fi-FI"/>
              </w:rPr>
              <w:t>t-</w:t>
            </w:r>
            <w:proofErr w:type="spellStart"/>
            <w:r w:rsidRPr="00562ADC">
              <w:rPr>
                <w:lang w:val="fi-FI"/>
              </w:rPr>
              <w:t>value</w:t>
            </w:r>
            <w:proofErr w:type="spellEnd"/>
          </w:p>
        </w:tc>
      </w:tr>
      <w:tr w:rsidR="00FA3255" w:rsidRPr="00562ADC" w14:paraId="2FF5BDED"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6FA0F" w14:textId="77777777" w:rsidR="00FA3255" w:rsidRPr="00562ADC" w:rsidRDefault="00FA3255" w:rsidP="000215E0">
            <w:pPr>
              <w:rPr>
                <w:b/>
                <w:bCs/>
                <w:color w:val="000000"/>
                <w:lang w:val="fi-FI"/>
              </w:rPr>
            </w:pPr>
            <w:proofErr w:type="spellStart"/>
            <w:r w:rsidRPr="00562ADC">
              <w:rPr>
                <w:b/>
                <w:bCs/>
                <w:color w:val="000000"/>
                <w:lang w:val="fi-FI"/>
              </w:rPr>
              <w:t>Intercept</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3DD34" w14:textId="77777777" w:rsidR="00FA3255" w:rsidRPr="00562ADC" w:rsidRDefault="00FA3255" w:rsidP="000215E0">
            <w:pPr>
              <w:rPr>
                <w:lang w:val="fi-FI"/>
              </w:rPr>
            </w:pPr>
            <w:r w:rsidRPr="00562ADC">
              <w:rPr>
                <w:lang w:val="fi-FI"/>
              </w:rPr>
              <w:t>26.3323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9DFDE" w14:textId="77777777" w:rsidR="00FA3255" w:rsidRPr="00562ADC" w:rsidRDefault="00FA3255" w:rsidP="000215E0">
            <w:r w:rsidRPr="00562ADC">
              <w:t xml:space="preserve">3.1739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E2887" w14:textId="77777777" w:rsidR="00FA3255" w:rsidRPr="00562ADC" w:rsidRDefault="00FA3255" w:rsidP="000215E0">
            <w:r w:rsidRPr="00562ADC">
              <w:t>8.296</w:t>
            </w:r>
          </w:p>
        </w:tc>
      </w:tr>
      <w:tr w:rsidR="00FA3255" w:rsidRPr="00562ADC" w14:paraId="6071382F"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402BF" w14:textId="77777777" w:rsidR="00FA3255" w:rsidRPr="00270EA7" w:rsidRDefault="00FA3255" w:rsidP="000215E0">
            <w:proofErr w:type="spellStart"/>
            <w:r w:rsidRPr="00270EA7">
              <w:rPr>
                <w:b/>
                <w:bCs/>
                <w:color w:val="000000"/>
              </w:rPr>
              <w:t>TreatmentTag</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9FE1A" w14:textId="77777777" w:rsidR="00FA3255" w:rsidRPr="00270EA7" w:rsidRDefault="00FA3255" w:rsidP="000215E0">
            <w:pPr>
              <w:rPr>
                <w:lang w:val="fi-FI"/>
              </w:rPr>
            </w:pPr>
            <w:r w:rsidRPr="00562ADC">
              <w:rPr>
                <w:lang w:val="fi-FI"/>
              </w:rPr>
              <w:t>-3.2484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60570" w14:textId="77777777" w:rsidR="00FA3255" w:rsidRPr="00270EA7" w:rsidRDefault="00FA3255" w:rsidP="000215E0">
            <w:r w:rsidRPr="00562ADC">
              <w:t>3.0587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B5E66" w14:textId="77777777" w:rsidR="00FA3255" w:rsidRPr="00270EA7" w:rsidRDefault="00FA3255" w:rsidP="000215E0">
            <w:r w:rsidRPr="00562ADC">
              <w:t>-1.062</w:t>
            </w:r>
          </w:p>
        </w:tc>
      </w:tr>
      <w:tr w:rsidR="00FA3255" w:rsidRPr="00562ADC" w14:paraId="53E60886"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547B3" w14:textId="77777777" w:rsidR="00FA3255" w:rsidRPr="00562ADC" w:rsidRDefault="00FA3255" w:rsidP="000215E0">
            <w:pPr>
              <w:rPr>
                <w:b/>
                <w:bCs/>
                <w:color w:val="000000"/>
                <w:lang w:val="fi-FI"/>
              </w:rPr>
            </w:pPr>
            <w:proofErr w:type="spellStart"/>
            <w:r w:rsidRPr="00562ADC">
              <w:rPr>
                <w:b/>
                <w:bCs/>
                <w:color w:val="000000"/>
                <w:lang w:val="fi-FI"/>
              </w:rPr>
              <w:t>Week</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C9C0E" w14:textId="77777777" w:rsidR="00FA3255" w:rsidRPr="00562ADC" w:rsidRDefault="00FA3255" w:rsidP="000215E0">
            <w:r w:rsidRPr="00562ADC">
              <w:t>-1.5019</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BB302" w14:textId="77777777" w:rsidR="00FA3255" w:rsidRPr="00562ADC" w:rsidRDefault="00FA3255" w:rsidP="000215E0">
            <w:r w:rsidRPr="00562ADC">
              <w:t>0.1983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F1930" w14:textId="77777777" w:rsidR="00FA3255" w:rsidRPr="00562ADC" w:rsidRDefault="00FA3255" w:rsidP="000215E0">
            <w:r w:rsidRPr="00562ADC">
              <w:t>-7.575</w:t>
            </w:r>
          </w:p>
        </w:tc>
      </w:tr>
    </w:tbl>
    <w:p w14:paraId="3AE1DE76" w14:textId="77777777" w:rsidR="00FA3255" w:rsidRDefault="00FA3255" w:rsidP="00FA3255">
      <w:pPr>
        <w:rPr>
          <w:lang w:val="fi-FI"/>
        </w:rPr>
      </w:pPr>
    </w:p>
    <w:p w14:paraId="06203049" w14:textId="77777777" w:rsidR="00FA3255" w:rsidRPr="009657C9" w:rsidRDefault="00FA3255" w:rsidP="00FA3255">
      <w:r w:rsidRPr="009657C9">
        <w:t xml:space="preserve">Table </w:t>
      </w:r>
      <w:r>
        <w:t>6</w:t>
      </w:r>
      <w:r w:rsidRPr="009657C9">
        <w:t xml:space="preserve">A. Summary output of LMM of growth rate model. </w:t>
      </w:r>
    </w:p>
    <w:p w14:paraId="1BE904B6" w14:textId="77777777" w:rsidR="00FA3255" w:rsidRPr="009657C9" w:rsidRDefault="00FA3255" w:rsidP="00FA3255"/>
    <w:tbl>
      <w:tblPr>
        <w:tblStyle w:val="TableGrid"/>
        <w:tblW w:w="8931" w:type="dxa"/>
        <w:tblInd w:w="-5" w:type="dxa"/>
        <w:tblLook w:val="04A0" w:firstRow="1" w:lastRow="0" w:firstColumn="1" w:lastColumn="0" w:noHBand="0" w:noVBand="1"/>
      </w:tblPr>
      <w:tblGrid>
        <w:gridCol w:w="1733"/>
        <w:gridCol w:w="1171"/>
        <w:gridCol w:w="1171"/>
        <w:gridCol w:w="1035"/>
        <w:gridCol w:w="1171"/>
        <w:gridCol w:w="1171"/>
        <w:gridCol w:w="1479"/>
      </w:tblGrid>
      <w:tr w:rsidR="00FA3255" w:rsidRPr="00562ADC" w14:paraId="41DA8F34" w14:textId="77777777" w:rsidTr="000215E0">
        <w:tc>
          <w:tcPr>
            <w:tcW w:w="1733" w:type="dxa"/>
          </w:tcPr>
          <w:p w14:paraId="556689B1" w14:textId="77777777" w:rsidR="00FA3255" w:rsidRPr="00562ADC" w:rsidRDefault="00FA3255" w:rsidP="000215E0">
            <w:pPr>
              <w:rPr>
                <w:b/>
                <w:bCs/>
                <w:lang w:val="fi-FI"/>
              </w:rPr>
            </w:pPr>
            <w:proofErr w:type="spellStart"/>
            <w:r w:rsidRPr="00562ADC">
              <w:rPr>
                <w:b/>
                <w:bCs/>
                <w:lang w:val="fi-FI"/>
              </w:rPr>
              <w:t>Fixed</w:t>
            </w:r>
            <w:proofErr w:type="spellEnd"/>
            <w:r w:rsidRPr="00562ADC">
              <w:rPr>
                <w:b/>
                <w:bCs/>
                <w:lang w:val="fi-FI"/>
              </w:rPr>
              <w:t xml:space="preserve"> </w:t>
            </w:r>
            <w:proofErr w:type="spellStart"/>
            <w:r w:rsidRPr="00562ADC">
              <w:rPr>
                <w:b/>
                <w:bCs/>
                <w:lang w:val="fi-FI"/>
              </w:rPr>
              <w:t>Effects</w:t>
            </w:r>
            <w:proofErr w:type="spellEnd"/>
          </w:p>
        </w:tc>
        <w:tc>
          <w:tcPr>
            <w:tcW w:w="1171" w:type="dxa"/>
          </w:tcPr>
          <w:p w14:paraId="59BD2164" w14:textId="77777777" w:rsidR="00FA3255" w:rsidRPr="00562ADC" w:rsidRDefault="00FA3255" w:rsidP="000215E0">
            <w:pPr>
              <w:rPr>
                <w:lang w:val="fi-FI"/>
              </w:rPr>
            </w:pPr>
            <w:proofErr w:type="spellStart"/>
            <w:r w:rsidRPr="00562ADC">
              <w:rPr>
                <w:lang w:val="fi-FI"/>
              </w:rPr>
              <w:t>Sum</w:t>
            </w:r>
            <w:proofErr w:type="spellEnd"/>
            <w:r w:rsidRPr="00562ADC">
              <w:rPr>
                <w:lang w:val="fi-FI"/>
              </w:rPr>
              <w:t xml:space="preserve"> </w:t>
            </w:r>
            <w:proofErr w:type="spellStart"/>
            <w:r w:rsidRPr="00562ADC">
              <w:rPr>
                <w:lang w:val="fi-FI"/>
              </w:rPr>
              <w:t>Sq</w:t>
            </w:r>
            <w:proofErr w:type="spellEnd"/>
          </w:p>
        </w:tc>
        <w:tc>
          <w:tcPr>
            <w:tcW w:w="1171" w:type="dxa"/>
          </w:tcPr>
          <w:p w14:paraId="47B6EE37" w14:textId="77777777" w:rsidR="00FA3255" w:rsidRPr="00562ADC" w:rsidRDefault="00FA3255" w:rsidP="000215E0">
            <w:pPr>
              <w:rPr>
                <w:lang w:val="fi-FI"/>
              </w:rPr>
            </w:pPr>
            <w:proofErr w:type="spellStart"/>
            <w:r w:rsidRPr="00562ADC">
              <w:rPr>
                <w:lang w:val="fi-FI"/>
              </w:rPr>
              <w:t>Mean</w:t>
            </w:r>
            <w:proofErr w:type="spellEnd"/>
            <w:r w:rsidRPr="00562ADC">
              <w:rPr>
                <w:lang w:val="fi-FI"/>
              </w:rPr>
              <w:t xml:space="preserve"> </w:t>
            </w:r>
            <w:proofErr w:type="spellStart"/>
            <w:r w:rsidRPr="00562ADC">
              <w:rPr>
                <w:lang w:val="fi-FI"/>
              </w:rPr>
              <w:t>Sq</w:t>
            </w:r>
            <w:proofErr w:type="spellEnd"/>
          </w:p>
        </w:tc>
        <w:tc>
          <w:tcPr>
            <w:tcW w:w="1035" w:type="dxa"/>
          </w:tcPr>
          <w:p w14:paraId="4FDD9B9B" w14:textId="77777777" w:rsidR="00FA3255" w:rsidRPr="00562ADC" w:rsidRDefault="00FA3255" w:rsidP="000215E0">
            <w:pPr>
              <w:rPr>
                <w:lang w:val="fi-FI"/>
              </w:rPr>
            </w:pPr>
            <w:proofErr w:type="spellStart"/>
            <w:r w:rsidRPr="00562ADC">
              <w:rPr>
                <w:lang w:val="fi-FI"/>
              </w:rPr>
              <w:t>DenDF</w:t>
            </w:r>
            <w:proofErr w:type="spellEnd"/>
          </w:p>
        </w:tc>
        <w:tc>
          <w:tcPr>
            <w:tcW w:w="1171" w:type="dxa"/>
          </w:tcPr>
          <w:p w14:paraId="03A76B2B" w14:textId="77777777" w:rsidR="00FA3255" w:rsidRPr="00562ADC" w:rsidRDefault="00FA3255" w:rsidP="000215E0">
            <w:pPr>
              <w:rPr>
                <w:lang w:val="fi-FI"/>
              </w:rPr>
            </w:pPr>
            <w:r w:rsidRPr="00562ADC">
              <w:rPr>
                <w:lang w:val="fi-FI"/>
              </w:rPr>
              <w:t xml:space="preserve">F </w:t>
            </w:r>
            <w:proofErr w:type="spellStart"/>
            <w:r w:rsidRPr="00562ADC">
              <w:rPr>
                <w:lang w:val="fi-FI"/>
              </w:rPr>
              <w:t>values</w:t>
            </w:r>
            <w:proofErr w:type="spellEnd"/>
          </w:p>
        </w:tc>
        <w:tc>
          <w:tcPr>
            <w:tcW w:w="1171" w:type="dxa"/>
          </w:tcPr>
          <w:p w14:paraId="48C70CA3" w14:textId="77777777" w:rsidR="00FA3255" w:rsidRPr="00562ADC" w:rsidRDefault="00FA3255" w:rsidP="000215E0">
            <w:pPr>
              <w:rPr>
                <w:lang w:val="fi-FI"/>
              </w:rPr>
            </w:pPr>
            <w:r w:rsidRPr="00562ADC">
              <w:rPr>
                <w:lang w:val="fi-FI"/>
              </w:rPr>
              <w:t>Pr (&gt;F)</w:t>
            </w:r>
          </w:p>
        </w:tc>
        <w:tc>
          <w:tcPr>
            <w:tcW w:w="1479" w:type="dxa"/>
          </w:tcPr>
          <w:p w14:paraId="173CB603" w14:textId="77777777" w:rsidR="00FA3255" w:rsidRDefault="00FA3255" w:rsidP="000215E0">
            <w:pPr>
              <w:ind w:right="-302"/>
              <w:rPr>
                <w:lang w:val="fi-FI"/>
              </w:rPr>
            </w:pPr>
            <w:proofErr w:type="spellStart"/>
            <w:r w:rsidRPr="00562ADC">
              <w:rPr>
                <w:lang w:val="fi-FI"/>
              </w:rPr>
              <w:t>Significance</w:t>
            </w:r>
            <w:proofErr w:type="spellEnd"/>
          </w:p>
          <w:p w14:paraId="0F1F610B" w14:textId="77777777" w:rsidR="00FA3255" w:rsidRPr="00562ADC" w:rsidRDefault="00FA3255" w:rsidP="000215E0">
            <w:pPr>
              <w:ind w:right="-302"/>
              <w:rPr>
                <w:lang w:val="fi-FI"/>
              </w:rPr>
            </w:pPr>
          </w:p>
        </w:tc>
      </w:tr>
      <w:tr w:rsidR="00FA3255" w:rsidRPr="00562ADC" w14:paraId="4BDC2BA5" w14:textId="77777777" w:rsidTr="000215E0">
        <w:tc>
          <w:tcPr>
            <w:tcW w:w="1733" w:type="dxa"/>
          </w:tcPr>
          <w:p w14:paraId="78B49E2C" w14:textId="77777777" w:rsidR="00FA3255" w:rsidRPr="00562ADC" w:rsidRDefault="00FA3255" w:rsidP="000215E0">
            <w:pPr>
              <w:rPr>
                <w:lang w:val="fi-FI"/>
              </w:rPr>
            </w:pPr>
            <w:proofErr w:type="spellStart"/>
            <w:r w:rsidRPr="00562ADC">
              <w:rPr>
                <w:lang w:val="fi-FI"/>
              </w:rPr>
              <w:t>Treatment</w:t>
            </w:r>
            <w:proofErr w:type="spellEnd"/>
          </w:p>
        </w:tc>
        <w:tc>
          <w:tcPr>
            <w:tcW w:w="1171" w:type="dxa"/>
          </w:tcPr>
          <w:p w14:paraId="4424E77C" w14:textId="77777777" w:rsidR="00FA3255" w:rsidRPr="00562ADC" w:rsidRDefault="00FA3255" w:rsidP="000215E0">
            <w:pPr>
              <w:jc w:val="center"/>
              <w:rPr>
                <w:lang w:val="en-FI"/>
              </w:rPr>
            </w:pPr>
            <w:r w:rsidRPr="00562ADC">
              <w:rPr>
                <w:lang w:val="en-FI"/>
              </w:rPr>
              <w:t>533.4</w:t>
            </w:r>
          </w:p>
        </w:tc>
        <w:tc>
          <w:tcPr>
            <w:tcW w:w="1171" w:type="dxa"/>
          </w:tcPr>
          <w:p w14:paraId="56D1504B" w14:textId="77777777" w:rsidR="00FA3255" w:rsidRPr="00562ADC" w:rsidRDefault="00FA3255" w:rsidP="000215E0">
            <w:pPr>
              <w:rPr>
                <w:lang w:val="en-FI"/>
              </w:rPr>
            </w:pPr>
            <w:r w:rsidRPr="00562ADC">
              <w:rPr>
                <w:lang w:val="en-FI"/>
              </w:rPr>
              <w:t>533.4</w:t>
            </w:r>
          </w:p>
        </w:tc>
        <w:tc>
          <w:tcPr>
            <w:tcW w:w="1035" w:type="dxa"/>
          </w:tcPr>
          <w:p w14:paraId="37023BB1" w14:textId="77777777" w:rsidR="00FA3255" w:rsidRPr="00562ADC" w:rsidRDefault="00FA3255" w:rsidP="000215E0">
            <w:pPr>
              <w:rPr>
                <w:lang w:val="fi-FI"/>
              </w:rPr>
            </w:pPr>
            <w:r w:rsidRPr="00562ADC">
              <w:rPr>
                <w:lang w:val="fi-FI"/>
              </w:rPr>
              <w:t>37.97</w:t>
            </w:r>
          </w:p>
        </w:tc>
        <w:tc>
          <w:tcPr>
            <w:tcW w:w="1171" w:type="dxa"/>
          </w:tcPr>
          <w:p w14:paraId="6BB8C519" w14:textId="77777777" w:rsidR="00FA3255" w:rsidRPr="00562ADC" w:rsidRDefault="00FA3255" w:rsidP="000215E0">
            <w:pPr>
              <w:rPr>
                <w:lang w:val="fi-FI"/>
              </w:rPr>
            </w:pPr>
            <w:r w:rsidRPr="00562ADC">
              <w:rPr>
                <w:lang w:val="fi-FI"/>
              </w:rPr>
              <w:t>1.1212</w:t>
            </w:r>
          </w:p>
        </w:tc>
        <w:tc>
          <w:tcPr>
            <w:tcW w:w="1171" w:type="dxa"/>
          </w:tcPr>
          <w:p w14:paraId="2A6E3B15" w14:textId="77777777" w:rsidR="00FA3255" w:rsidRPr="00562ADC" w:rsidRDefault="00FA3255" w:rsidP="000215E0">
            <w:pPr>
              <w:rPr>
                <w:lang w:val="fi-FI"/>
              </w:rPr>
            </w:pPr>
            <w:r w:rsidRPr="00562ADC">
              <w:rPr>
                <w:lang w:val="fi-FI"/>
              </w:rPr>
              <w:t>0.2963</w:t>
            </w:r>
          </w:p>
        </w:tc>
        <w:tc>
          <w:tcPr>
            <w:tcW w:w="1479" w:type="dxa"/>
          </w:tcPr>
          <w:p w14:paraId="61DD56CA" w14:textId="77777777" w:rsidR="00FA3255" w:rsidRPr="00562ADC" w:rsidRDefault="00FA3255" w:rsidP="000215E0">
            <w:pPr>
              <w:rPr>
                <w:lang w:val="fi-FI"/>
              </w:rPr>
            </w:pPr>
          </w:p>
          <w:p w14:paraId="03576C23" w14:textId="77777777" w:rsidR="00FA3255" w:rsidRPr="00562ADC" w:rsidRDefault="00FA3255" w:rsidP="000215E0">
            <w:pPr>
              <w:rPr>
                <w:lang w:val="fi-FI"/>
              </w:rPr>
            </w:pPr>
          </w:p>
        </w:tc>
      </w:tr>
      <w:tr w:rsidR="00FA3255" w:rsidRPr="00562ADC" w14:paraId="2C2FBB1E" w14:textId="77777777" w:rsidTr="000215E0">
        <w:tc>
          <w:tcPr>
            <w:tcW w:w="1733" w:type="dxa"/>
          </w:tcPr>
          <w:p w14:paraId="588323DE" w14:textId="77777777" w:rsidR="00FA3255" w:rsidRPr="00562ADC" w:rsidRDefault="00FA3255" w:rsidP="000215E0">
            <w:pPr>
              <w:rPr>
                <w:lang w:val="fi-FI"/>
              </w:rPr>
            </w:pPr>
            <w:proofErr w:type="spellStart"/>
            <w:r w:rsidRPr="00562ADC">
              <w:rPr>
                <w:lang w:val="fi-FI"/>
              </w:rPr>
              <w:t>Week</w:t>
            </w:r>
            <w:proofErr w:type="spellEnd"/>
          </w:p>
        </w:tc>
        <w:tc>
          <w:tcPr>
            <w:tcW w:w="1171" w:type="dxa"/>
          </w:tcPr>
          <w:p w14:paraId="3A03EE11" w14:textId="77777777" w:rsidR="00FA3255" w:rsidRPr="00562ADC" w:rsidRDefault="00FA3255" w:rsidP="000215E0">
            <w:pPr>
              <w:rPr>
                <w:lang w:val="en-FI"/>
              </w:rPr>
            </w:pPr>
            <w:r w:rsidRPr="00562ADC">
              <w:rPr>
                <w:lang w:val="en-FI"/>
              </w:rPr>
              <w:t>26854.6</w:t>
            </w:r>
          </w:p>
        </w:tc>
        <w:tc>
          <w:tcPr>
            <w:tcW w:w="1171" w:type="dxa"/>
          </w:tcPr>
          <w:p w14:paraId="43D0C3AA" w14:textId="77777777" w:rsidR="00FA3255" w:rsidRPr="00562ADC" w:rsidRDefault="00FA3255" w:rsidP="000215E0">
            <w:pPr>
              <w:rPr>
                <w:lang w:val="en-FI"/>
              </w:rPr>
            </w:pPr>
            <w:r w:rsidRPr="00562ADC">
              <w:rPr>
                <w:lang w:val="en-FI"/>
              </w:rPr>
              <w:t>26854.6</w:t>
            </w:r>
          </w:p>
        </w:tc>
        <w:tc>
          <w:tcPr>
            <w:tcW w:w="1035" w:type="dxa"/>
          </w:tcPr>
          <w:p w14:paraId="3AEF2128" w14:textId="77777777" w:rsidR="00FA3255" w:rsidRPr="00562ADC" w:rsidRDefault="00FA3255" w:rsidP="000215E0">
            <w:pPr>
              <w:rPr>
                <w:lang w:val="fi-FI"/>
              </w:rPr>
            </w:pPr>
            <w:r w:rsidRPr="00562ADC">
              <w:rPr>
                <w:lang w:val="fi-FI"/>
              </w:rPr>
              <w:t>415.88</w:t>
            </w:r>
          </w:p>
        </w:tc>
        <w:tc>
          <w:tcPr>
            <w:tcW w:w="1171" w:type="dxa"/>
          </w:tcPr>
          <w:p w14:paraId="02D7D18E" w14:textId="77777777" w:rsidR="00FA3255" w:rsidRPr="00562ADC" w:rsidRDefault="00FA3255" w:rsidP="000215E0">
            <w:pPr>
              <w:rPr>
                <w:lang w:val="fi-FI"/>
              </w:rPr>
            </w:pPr>
            <w:r w:rsidRPr="00562ADC">
              <w:rPr>
                <w:lang w:val="fi-FI"/>
              </w:rPr>
              <w:t>56.4498</w:t>
            </w:r>
          </w:p>
        </w:tc>
        <w:tc>
          <w:tcPr>
            <w:tcW w:w="1171" w:type="dxa"/>
          </w:tcPr>
          <w:p w14:paraId="2C8ED5C8" w14:textId="77777777" w:rsidR="00FA3255" w:rsidRPr="00562ADC" w:rsidRDefault="00FA3255" w:rsidP="000215E0">
            <w:pPr>
              <w:rPr>
                <w:lang w:val="en-FI"/>
              </w:rPr>
            </w:pPr>
            <w:r w:rsidRPr="00562ADC">
              <w:rPr>
                <w:lang w:val="en-FI"/>
              </w:rPr>
              <w:t>3.563e-13</w:t>
            </w:r>
          </w:p>
        </w:tc>
        <w:tc>
          <w:tcPr>
            <w:tcW w:w="1479" w:type="dxa"/>
          </w:tcPr>
          <w:p w14:paraId="7EAC1F0A" w14:textId="77777777" w:rsidR="00FA3255" w:rsidRPr="00562ADC" w:rsidRDefault="00FA3255" w:rsidP="000215E0">
            <w:pPr>
              <w:rPr>
                <w:lang w:val="fi-FI"/>
              </w:rPr>
            </w:pPr>
            <w:r w:rsidRPr="00562ADC">
              <w:rPr>
                <w:lang w:val="fi-FI"/>
              </w:rPr>
              <w:t>***</w:t>
            </w:r>
          </w:p>
        </w:tc>
      </w:tr>
    </w:tbl>
    <w:p w14:paraId="3E2A4ABC" w14:textId="77777777" w:rsidR="00FA3255" w:rsidRPr="009657C9" w:rsidRDefault="00FA3255" w:rsidP="00FA3255">
      <w:pPr>
        <w:rPr>
          <w:lang w:val="fi-FI"/>
        </w:rPr>
      </w:pPr>
    </w:p>
    <w:p w14:paraId="7781EA28" w14:textId="77777777" w:rsidR="00FA3255" w:rsidRPr="009657C9" w:rsidRDefault="00FA3255" w:rsidP="00FA3255">
      <w:r w:rsidRPr="009657C9">
        <w:t xml:space="preserve">Table </w:t>
      </w:r>
      <w:r>
        <w:t>6</w:t>
      </w:r>
      <w:r w:rsidRPr="009657C9">
        <w:t>B. Type III ANOVA Table with Kenward-Roger's method for LMM growth rate model.</w:t>
      </w:r>
    </w:p>
    <w:p w14:paraId="4E00F4E5" w14:textId="77777777" w:rsidR="00FA3255" w:rsidRDefault="00FA3255" w:rsidP="00FA3255">
      <w:pPr>
        <w:spacing w:line="360" w:lineRule="auto"/>
      </w:pPr>
    </w:p>
    <w:tbl>
      <w:tblPr>
        <w:tblW w:w="8496" w:type="dxa"/>
        <w:tblInd w:w="-10" w:type="dxa"/>
        <w:tblCellMar>
          <w:top w:w="15" w:type="dxa"/>
          <w:left w:w="15" w:type="dxa"/>
          <w:bottom w:w="15" w:type="dxa"/>
          <w:right w:w="15" w:type="dxa"/>
        </w:tblCellMar>
        <w:tblLook w:val="04A0" w:firstRow="1" w:lastRow="0" w:firstColumn="1" w:lastColumn="0" w:noHBand="0" w:noVBand="1"/>
      </w:tblPr>
      <w:tblGrid>
        <w:gridCol w:w="2825"/>
        <w:gridCol w:w="1701"/>
        <w:gridCol w:w="1418"/>
        <w:gridCol w:w="1276"/>
        <w:gridCol w:w="1276"/>
      </w:tblGrid>
      <w:tr w:rsidR="00FA3255" w:rsidRPr="00562ADC" w14:paraId="0C11CEDF"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FD27B" w14:textId="77777777" w:rsidR="00FA3255" w:rsidRPr="00270EA7" w:rsidRDefault="00FA3255" w:rsidP="000215E0">
            <w:pPr>
              <w:rPr>
                <w:lang w:val="fi-FI"/>
              </w:rPr>
            </w:pPr>
            <w:proofErr w:type="spellStart"/>
            <w:r w:rsidRPr="00562ADC">
              <w:rPr>
                <w:b/>
                <w:bCs/>
                <w:color w:val="000000"/>
                <w:lang w:val="fi-FI"/>
              </w:rPr>
              <w:t>Fixed</w:t>
            </w:r>
            <w:proofErr w:type="spellEnd"/>
            <w:r w:rsidRPr="00562ADC">
              <w:rPr>
                <w:b/>
                <w:bCs/>
                <w:color w:val="000000"/>
                <w:lang w:val="fi-FI"/>
              </w:rPr>
              <w:t xml:space="preserve"> </w:t>
            </w:r>
            <w:proofErr w:type="spellStart"/>
            <w:r w:rsidRPr="00562ADC">
              <w:rPr>
                <w:b/>
                <w:bCs/>
                <w:color w:val="000000"/>
                <w:lang w:val="fi-FI"/>
              </w:rPr>
              <w:t>Effects</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A71A0" w14:textId="77777777" w:rsidR="00FA3255" w:rsidRPr="00270EA7" w:rsidRDefault="00FA3255" w:rsidP="000215E0">
            <w:pPr>
              <w:rPr>
                <w:lang w:val="fi-FI"/>
              </w:rPr>
            </w:pPr>
            <w:proofErr w:type="spellStart"/>
            <w:r>
              <w:rPr>
                <w:lang w:val="fi-FI"/>
              </w:rPr>
              <w:t>Coef</w:t>
            </w:r>
            <w:proofErr w:type="spellEnd"/>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6091F" w14:textId="77777777" w:rsidR="00FA3255" w:rsidRPr="00270EA7" w:rsidRDefault="00FA3255" w:rsidP="000215E0">
            <w:pPr>
              <w:rPr>
                <w:lang w:val="fi-FI"/>
              </w:rPr>
            </w:pPr>
            <w:r>
              <w:rPr>
                <w:lang w:val="fi-FI"/>
              </w:rPr>
              <w:t>se(</w:t>
            </w:r>
            <w:proofErr w:type="spellStart"/>
            <w:r>
              <w:rPr>
                <w:lang w:val="fi-FI"/>
              </w:rPr>
              <w:t>coef</w:t>
            </w:r>
            <w:proofErr w:type="spellEnd"/>
            <w:r>
              <w:rPr>
                <w:lang w:val="fi-FI"/>
              </w:rPr>
              <w:t>)</w:t>
            </w:r>
            <w:r w:rsidRPr="00562ADC">
              <w:t xml:space="preserve">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8F029" w14:textId="77777777" w:rsidR="00FA3255" w:rsidRPr="00270EA7" w:rsidRDefault="00FA3255" w:rsidP="000215E0">
            <w:pPr>
              <w:rPr>
                <w:lang w:val="fi-FI"/>
              </w:rPr>
            </w:pPr>
            <w:r>
              <w:rPr>
                <w:lang w:val="fi-FI"/>
              </w:rPr>
              <w:t>z</w:t>
            </w:r>
          </w:p>
        </w:tc>
        <w:tc>
          <w:tcPr>
            <w:tcW w:w="1276" w:type="dxa"/>
            <w:tcBorders>
              <w:top w:val="single" w:sz="8" w:space="0" w:color="000000"/>
              <w:left w:val="single" w:sz="8" w:space="0" w:color="000000"/>
              <w:bottom w:val="single" w:sz="8" w:space="0" w:color="000000"/>
              <w:right w:val="single" w:sz="8" w:space="0" w:color="000000"/>
            </w:tcBorders>
          </w:tcPr>
          <w:p w14:paraId="64221F26" w14:textId="77777777" w:rsidR="00FA3255" w:rsidRDefault="00FA3255" w:rsidP="000215E0">
            <w:pPr>
              <w:rPr>
                <w:lang w:val="fi-FI"/>
              </w:rPr>
            </w:pPr>
            <w:r>
              <w:rPr>
                <w:lang w:val="fi-FI"/>
              </w:rPr>
              <w:t>Pr (&gt;| z |)</w:t>
            </w:r>
          </w:p>
        </w:tc>
      </w:tr>
      <w:tr w:rsidR="00FA3255" w:rsidRPr="00562ADC" w14:paraId="1A6D86D3" w14:textId="77777777" w:rsidTr="000215E0">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A013A" w14:textId="77777777" w:rsidR="00FA3255" w:rsidRPr="00562ADC" w:rsidRDefault="00FA3255" w:rsidP="000215E0">
            <w:pPr>
              <w:rPr>
                <w:b/>
                <w:bCs/>
                <w:color w:val="000000"/>
                <w:lang w:val="fi-FI"/>
              </w:rPr>
            </w:pPr>
            <w:proofErr w:type="spellStart"/>
            <w:r w:rsidRPr="00270EA7">
              <w:rPr>
                <w:b/>
                <w:bCs/>
                <w:color w:val="000000"/>
              </w:rPr>
              <w:t>TreatmentTag</w:t>
            </w:r>
            <w:proofErr w:type="spellEnd"/>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DDB19" w14:textId="77777777" w:rsidR="00FA3255" w:rsidRPr="00562ADC" w:rsidRDefault="00FA3255" w:rsidP="000215E0">
            <w:pPr>
              <w:rPr>
                <w:lang w:val="fi-FI"/>
              </w:rPr>
            </w:pPr>
            <w:r w:rsidRPr="00F72D50">
              <w:rPr>
                <w:lang w:val="fi-FI"/>
              </w:rPr>
              <w:t>-0.1181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B1D6F" w14:textId="77777777" w:rsidR="00FA3255" w:rsidRPr="00562ADC" w:rsidRDefault="00FA3255" w:rsidP="000215E0">
            <w:r w:rsidRPr="00F72D50">
              <w:t>0.3961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4EC83" w14:textId="77777777" w:rsidR="00FA3255" w:rsidRPr="00562ADC" w:rsidRDefault="00FA3255" w:rsidP="000215E0">
            <w:r w:rsidRPr="00F72D50">
              <w:t>-0.298</w:t>
            </w:r>
          </w:p>
        </w:tc>
        <w:tc>
          <w:tcPr>
            <w:tcW w:w="1276" w:type="dxa"/>
            <w:tcBorders>
              <w:top w:val="single" w:sz="8" w:space="0" w:color="000000"/>
              <w:left w:val="single" w:sz="8" w:space="0" w:color="000000"/>
              <w:bottom w:val="single" w:sz="8" w:space="0" w:color="000000"/>
              <w:right w:val="single" w:sz="8" w:space="0" w:color="000000"/>
            </w:tcBorders>
          </w:tcPr>
          <w:p w14:paraId="4FF2387A" w14:textId="77777777" w:rsidR="00FA3255" w:rsidRPr="00562ADC" w:rsidRDefault="00FA3255" w:rsidP="000215E0">
            <w:r w:rsidRPr="00F72D50">
              <w:t>0.766</w:t>
            </w:r>
          </w:p>
        </w:tc>
      </w:tr>
    </w:tbl>
    <w:p w14:paraId="76DA12B5" w14:textId="77777777" w:rsidR="00FA3255" w:rsidRDefault="00FA3255" w:rsidP="00FA3255">
      <w:pPr>
        <w:rPr>
          <w:lang w:val="fi-FI"/>
        </w:rPr>
      </w:pPr>
    </w:p>
    <w:p w14:paraId="270CA397" w14:textId="77777777" w:rsidR="00FA3255" w:rsidRPr="009657C9" w:rsidRDefault="00FA3255" w:rsidP="00FA3255">
      <w:r w:rsidRPr="009657C9">
        <w:t xml:space="preserve">Table </w:t>
      </w:r>
      <w:r>
        <w:t>7</w:t>
      </w:r>
      <w:r w:rsidRPr="009657C9">
        <w:t xml:space="preserve">A. Summary output of </w:t>
      </w:r>
      <w:r>
        <w:t>Cox Proportional Hazards Model</w:t>
      </w:r>
    </w:p>
    <w:p w14:paraId="2AEC98D2" w14:textId="77777777" w:rsidR="00FA3255" w:rsidRPr="009657C9" w:rsidRDefault="00FA3255" w:rsidP="00FA3255"/>
    <w:tbl>
      <w:tblPr>
        <w:tblStyle w:val="TableGrid"/>
        <w:tblW w:w="6946" w:type="dxa"/>
        <w:tblInd w:w="-5" w:type="dxa"/>
        <w:tblLook w:val="04A0" w:firstRow="1" w:lastRow="0" w:firstColumn="1" w:lastColumn="0" w:noHBand="0" w:noVBand="1"/>
      </w:tblPr>
      <w:tblGrid>
        <w:gridCol w:w="1733"/>
        <w:gridCol w:w="1171"/>
        <w:gridCol w:w="1171"/>
        <w:gridCol w:w="1035"/>
        <w:gridCol w:w="1836"/>
      </w:tblGrid>
      <w:tr w:rsidR="00FA3255" w:rsidRPr="00562ADC" w14:paraId="6CDC6C89" w14:textId="77777777" w:rsidTr="000215E0">
        <w:tc>
          <w:tcPr>
            <w:tcW w:w="1733" w:type="dxa"/>
          </w:tcPr>
          <w:p w14:paraId="51AF7645" w14:textId="77777777" w:rsidR="00FA3255" w:rsidRPr="00562ADC" w:rsidRDefault="00FA3255" w:rsidP="000215E0">
            <w:pPr>
              <w:rPr>
                <w:b/>
                <w:bCs/>
                <w:lang w:val="fi-FI"/>
              </w:rPr>
            </w:pPr>
            <w:proofErr w:type="spellStart"/>
            <w:r w:rsidRPr="00562ADC">
              <w:rPr>
                <w:b/>
                <w:bCs/>
                <w:lang w:val="fi-FI"/>
              </w:rPr>
              <w:t>Fixed</w:t>
            </w:r>
            <w:proofErr w:type="spellEnd"/>
            <w:r w:rsidRPr="00562ADC">
              <w:rPr>
                <w:b/>
                <w:bCs/>
                <w:lang w:val="fi-FI"/>
              </w:rPr>
              <w:t xml:space="preserve"> </w:t>
            </w:r>
            <w:proofErr w:type="spellStart"/>
            <w:r w:rsidRPr="00562ADC">
              <w:rPr>
                <w:b/>
                <w:bCs/>
                <w:lang w:val="fi-FI"/>
              </w:rPr>
              <w:t>Effects</w:t>
            </w:r>
            <w:proofErr w:type="spellEnd"/>
          </w:p>
        </w:tc>
        <w:tc>
          <w:tcPr>
            <w:tcW w:w="1171" w:type="dxa"/>
          </w:tcPr>
          <w:p w14:paraId="535927EE" w14:textId="77777777" w:rsidR="00FA3255" w:rsidRPr="00562ADC" w:rsidRDefault="00FA3255" w:rsidP="000215E0">
            <w:pPr>
              <w:rPr>
                <w:lang w:val="fi-FI"/>
              </w:rPr>
            </w:pPr>
            <w:proofErr w:type="spellStart"/>
            <w:r>
              <w:rPr>
                <w:lang w:val="fi-FI"/>
              </w:rPr>
              <w:t>loglik</w:t>
            </w:r>
            <w:proofErr w:type="spellEnd"/>
          </w:p>
        </w:tc>
        <w:tc>
          <w:tcPr>
            <w:tcW w:w="1171" w:type="dxa"/>
          </w:tcPr>
          <w:p w14:paraId="1E5DC0C3" w14:textId="77777777" w:rsidR="00FA3255" w:rsidRPr="00562ADC" w:rsidRDefault="00FA3255" w:rsidP="000215E0">
            <w:pPr>
              <w:rPr>
                <w:lang w:val="fi-FI"/>
              </w:rPr>
            </w:pPr>
            <w:proofErr w:type="spellStart"/>
            <w:r>
              <w:rPr>
                <w:lang w:val="fi-FI"/>
              </w:rPr>
              <w:t>Chisq</w:t>
            </w:r>
            <w:proofErr w:type="spellEnd"/>
          </w:p>
        </w:tc>
        <w:tc>
          <w:tcPr>
            <w:tcW w:w="1035" w:type="dxa"/>
          </w:tcPr>
          <w:p w14:paraId="0DB8B084" w14:textId="77777777" w:rsidR="00FA3255" w:rsidRPr="00562ADC" w:rsidRDefault="00FA3255" w:rsidP="000215E0">
            <w:pPr>
              <w:rPr>
                <w:lang w:val="fi-FI"/>
              </w:rPr>
            </w:pPr>
            <w:proofErr w:type="spellStart"/>
            <w:r w:rsidRPr="00562ADC">
              <w:rPr>
                <w:lang w:val="fi-FI"/>
              </w:rPr>
              <w:t>D</w:t>
            </w:r>
            <w:r>
              <w:rPr>
                <w:lang w:val="fi-FI"/>
              </w:rPr>
              <w:t>f</w:t>
            </w:r>
            <w:proofErr w:type="spellEnd"/>
          </w:p>
        </w:tc>
        <w:tc>
          <w:tcPr>
            <w:tcW w:w="1836" w:type="dxa"/>
          </w:tcPr>
          <w:p w14:paraId="015869DC" w14:textId="77777777" w:rsidR="00FA3255" w:rsidRDefault="00FA3255" w:rsidP="000215E0">
            <w:pPr>
              <w:rPr>
                <w:lang w:val="fi-FI"/>
              </w:rPr>
            </w:pPr>
            <w:r>
              <w:rPr>
                <w:lang w:val="fi-FI"/>
              </w:rPr>
              <w:t>Pr (&gt;| Chi |)</w:t>
            </w:r>
          </w:p>
          <w:p w14:paraId="37E1CF59" w14:textId="77777777" w:rsidR="00FA3255" w:rsidRPr="00562ADC" w:rsidRDefault="00FA3255" w:rsidP="000215E0">
            <w:pPr>
              <w:rPr>
                <w:lang w:val="fi-FI"/>
              </w:rPr>
            </w:pPr>
          </w:p>
        </w:tc>
      </w:tr>
      <w:tr w:rsidR="00FA3255" w:rsidRPr="00562ADC" w14:paraId="10F674CD" w14:textId="77777777" w:rsidTr="000215E0">
        <w:tc>
          <w:tcPr>
            <w:tcW w:w="1733" w:type="dxa"/>
          </w:tcPr>
          <w:p w14:paraId="5F3CBBF4" w14:textId="77777777" w:rsidR="00FA3255" w:rsidRPr="00562ADC" w:rsidRDefault="00FA3255" w:rsidP="000215E0">
            <w:pPr>
              <w:rPr>
                <w:lang w:val="fi-FI"/>
              </w:rPr>
            </w:pPr>
            <w:proofErr w:type="spellStart"/>
            <w:r>
              <w:rPr>
                <w:lang w:val="fi-FI"/>
              </w:rPr>
              <w:t>Null</w:t>
            </w:r>
            <w:proofErr w:type="spellEnd"/>
          </w:p>
        </w:tc>
        <w:tc>
          <w:tcPr>
            <w:tcW w:w="1171" w:type="dxa"/>
          </w:tcPr>
          <w:p w14:paraId="380366F8" w14:textId="77777777" w:rsidR="00FA3255" w:rsidRPr="00562ADC" w:rsidRDefault="00FA3255" w:rsidP="000215E0">
            <w:pPr>
              <w:rPr>
                <w:lang w:val="en-FI"/>
              </w:rPr>
            </w:pPr>
            <w:r w:rsidRPr="00F72D50">
              <w:rPr>
                <w:lang w:val="en-FI"/>
              </w:rPr>
              <w:t>-129.91</w:t>
            </w:r>
          </w:p>
        </w:tc>
        <w:tc>
          <w:tcPr>
            <w:tcW w:w="1171" w:type="dxa"/>
          </w:tcPr>
          <w:p w14:paraId="7591FE13" w14:textId="77777777" w:rsidR="00FA3255" w:rsidRPr="00562ADC" w:rsidRDefault="00FA3255" w:rsidP="000215E0">
            <w:pPr>
              <w:rPr>
                <w:lang w:val="en-FI"/>
              </w:rPr>
            </w:pPr>
          </w:p>
        </w:tc>
        <w:tc>
          <w:tcPr>
            <w:tcW w:w="1035" w:type="dxa"/>
          </w:tcPr>
          <w:p w14:paraId="7CCD11C4" w14:textId="77777777" w:rsidR="00FA3255" w:rsidRPr="00562ADC" w:rsidRDefault="00FA3255" w:rsidP="000215E0">
            <w:pPr>
              <w:rPr>
                <w:lang w:val="fi-FI"/>
              </w:rPr>
            </w:pPr>
          </w:p>
        </w:tc>
        <w:tc>
          <w:tcPr>
            <w:tcW w:w="1836" w:type="dxa"/>
          </w:tcPr>
          <w:p w14:paraId="622F7793" w14:textId="77777777" w:rsidR="00FA3255" w:rsidRDefault="00FA3255" w:rsidP="000215E0">
            <w:pPr>
              <w:rPr>
                <w:lang w:val="fi-FI"/>
              </w:rPr>
            </w:pPr>
            <w:r w:rsidRPr="00562ADC">
              <w:rPr>
                <w:lang w:val="fi-FI"/>
              </w:rPr>
              <w:t>1.1212</w:t>
            </w:r>
          </w:p>
          <w:p w14:paraId="520B277B" w14:textId="77777777" w:rsidR="00FA3255" w:rsidRPr="00562ADC" w:rsidRDefault="00FA3255" w:rsidP="000215E0">
            <w:pPr>
              <w:rPr>
                <w:lang w:val="fi-FI"/>
              </w:rPr>
            </w:pPr>
          </w:p>
        </w:tc>
      </w:tr>
      <w:tr w:rsidR="00FA3255" w:rsidRPr="00562ADC" w14:paraId="00D87D18" w14:textId="77777777" w:rsidTr="000215E0">
        <w:tc>
          <w:tcPr>
            <w:tcW w:w="1733" w:type="dxa"/>
          </w:tcPr>
          <w:p w14:paraId="59EB8B27" w14:textId="77777777" w:rsidR="00FA3255" w:rsidRPr="00562ADC" w:rsidRDefault="00FA3255" w:rsidP="000215E0">
            <w:pPr>
              <w:rPr>
                <w:lang w:val="fi-FI"/>
              </w:rPr>
            </w:pPr>
            <w:proofErr w:type="spellStart"/>
            <w:r>
              <w:rPr>
                <w:lang w:val="fi-FI"/>
              </w:rPr>
              <w:t>Treatment</w:t>
            </w:r>
            <w:proofErr w:type="spellEnd"/>
          </w:p>
        </w:tc>
        <w:tc>
          <w:tcPr>
            <w:tcW w:w="1171" w:type="dxa"/>
          </w:tcPr>
          <w:p w14:paraId="3C46373A" w14:textId="77777777" w:rsidR="00FA3255" w:rsidRPr="00562ADC" w:rsidRDefault="00FA3255" w:rsidP="000215E0">
            <w:pPr>
              <w:rPr>
                <w:lang w:val="en-FI"/>
              </w:rPr>
            </w:pPr>
            <w:r w:rsidRPr="00F72D50">
              <w:rPr>
                <w:lang w:val="en-FI"/>
              </w:rPr>
              <w:t>-129.91</w:t>
            </w:r>
          </w:p>
        </w:tc>
        <w:tc>
          <w:tcPr>
            <w:tcW w:w="1171" w:type="dxa"/>
          </w:tcPr>
          <w:p w14:paraId="6CC180A9" w14:textId="77777777" w:rsidR="00FA3255" w:rsidRPr="00562ADC" w:rsidRDefault="00FA3255" w:rsidP="000215E0">
            <w:pPr>
              <w:rPr>
                <w:lang w:val="en-FI"/>
              </w:rPr>
            </w:pPr>
            <w:r w:rsidRPr="00F72D50">
              <w:rPr>
                <w:lang w:val="en-FI"/>
              </w:rPr>
              <w:t>0.0879</w:t>
            </w:r>
          </w:p>
        </w:tc>
        <w:tc>
          <w:tcPr>
            <w:tcW w:w="1035" w:type="dxa"/>
          </w:tcPr>
          <w:p w14:paraId="5671D65E" w14:textId="77777777" w:rsidR="00FA3255" w:rsidRPr="00562ADC" w:rsidRDefault="00FA3255" w:rsidP="000215E0">
            <w:pPr>
              <w:rPr>
                <w:lang w:val="fi-FI"/>
              </w:rPr>
            </w:pPr>
            <w:r>
              <w:rPr>
                <w:lang w:val="fi-FI"/>
              </w:rPr>
              <w:t>1</w:t>
            </w:r>
          </w:p>
        </w:tc>
        <w:tc>
          <w:tcPr>
            <w:tcW w:w="1836" w:type="dxa"/>
          </w:tcPr>
          <w:p w14:paraId="6839C177" w14:textId="77777777" w:rsidR="00FA3255" w:rsidRDefault="00FA3255" w:rsidP="000215E0">
            <w:pPr>
              <w:rPr>
                <w:lang w:val="fi-FI"/>
              </w:rPr>
            </w:pPr>
            <w:r w:rsidRPr="00562ADC">
              <w:rPr>
                <w:lang w:val="fi-FI"/>
              </w:rPr>
              <w:t>56.4498</w:t>
            </w:r>
          </w:p>
          <w:p w14:paraId="0ABFF2F6" w14:textId="77777777" w:rsidR="00FA3255" w:rsidRPr="00562ADC" w:rsidRDefault="00FA3255" w:rsidP="000215E0">
            <w:pPr>
              <w:rPr>
                <w:lang w:val="fi-FI"/>
              </w:rPr>
            </w:pPr>
          </w:p>
        </w:tc>
      </w:tr>
    </w:tbl>
    <w:p w14:paraId="0C43BE44" w14:textId="77777777" w:rsidR="00FA3255" w:rsidRPr="009657C9" w:rsidRDefault="00FA3255" w:rsidP="00FA3255">
      <w:pPr>
        <w:rPr>
          <w:lang w:val="fi-FI"/>
        </w:rPr>
      </w:pPr>
    </w:p>
    <w:p w14:paraId="1DE6E131" w14:textId="77777777" w:rsidR="00FA3255" w:rsidRPr="00270EA7" w:rsidRDefault="00FA3255" w:rsidP="00FA3255">
      <w:r w:rsidRPr="009657C9">
        <w:t xml:space="preserve">Table </w:t>
      </w:r>
      <w:r>
        <w:t>7</w:t>
      </w:r>
      <w:r w:rsidRPr="009657C9">
        <w:t>B</w:t>
      </w:r>
      <w:r>
        <w:t>. ANOVA Table for Cox Model</w:t>
      </w:r>
    </w:p>
    <w:p w14:paraId="6EEE9CC1" w14:textId="77777777" w:rsidR="00FA3255" w:rsidRDefault="00FA3255" w:rsidP="00A31F0C">
      <w:pPr>
        <w:spacing w:line="360" w:lineRule="auto"/>
      </w:pPr>
    </w:p>
    <w:p w14:paraId="3C773B9A" w14:textId="12CFD7D2" w:rsidR="00A31F0C" w:rsidRDefault="00E3330C" w:rsidP="00A31F0C">
      <w:pPr>
        <w:spacing w:line="360" w:lineRule="auto"/>
      </w:pPr>
      <w:r>
        <w:rPr>
          <w:noProof/>
        </w:rPr>
        <w:drawing>
          <wp:inline distT="0" distB="0" distL="0" distR="0" wp14:anchorId="4A9747E3" wp14:editId="2F6F7079">
            <wp:extent cx="5727700" cy="396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21 at 12.16.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964305"/>
                    </a:xfrm>
                    <a:prstGeom prst="rect">
                      <a:avLst/>
                    </a:prstGeom>
                  </pic:spPr>
                </pic:pic>
              </a:graphicData>
            </a:graphic>
          </wp:inline>
        </w:drawing>
      </w:r>
    </w:p>
    <w:p w14:paraId="45364794" w14:textId="5415249D" w:rsidR="00A31F0C" w:rsidRDefault="00A31F0C" w:rsidP="00A31F0C">
      <w:pPr>
        <w:spacing w:line="360" w:lineRule="auto"/>
      </w:pPr>
      <w:r>
        <w:t xml:space="preserve">Supplementary figure 3. Weekly growth rate across development. Weekly growth rate decreases significantly over time. Grey bands represent 95% confidence intervals drawn by GLM smoother with a y ~log(x) formula.  </w:t>
      </w:r>
    </w:p>
    <w:p w14:paraId="4E64E14A" w14:textId="5D9A59A2" w:rsidR="00A31F0C" w:rsidRDefault="00A31F0C" w:rsidP="00A31F0C">
      <w:pPr>
        <w:spacing w:line="360" w:lineRule="auto"/>
      </w:pPr>
    </w:p>
    <w:p w14:paraId="0A6F29D4" w14:textId="2621A816" w:rsidR="00FA3255" w:rsidRDefault="00FA3255" w:rsidP="00FA3255">
      <w:pPr>
        <w:rPr>
          <w:color w:val="000000"/>
          <w:bdr w:val="none" w:sz="0" w:space="0" w:color="auto" w:frame="1"/>
          <w:lang w:val="en-FI"/>
        </w:rPr>
      </w:pPr>
      <w:r w:rsidRPr="00FA3255">
        <w:rPr>
          <w:color w:val="000000"/>
          <w:bdr w:val="none" w:sz="0" w:space="0" w:color="auto" w:frame="1"/>
          <w:lang w:val="en-FI"/>
        </w:rPr>
        <w:lastRenderedPageBreak/>
        <w:fldChar w:fldCharType="begin"/>
      </w:r>
      <w:r w:rsidRPr="00FA3255">
        <w:rPr>
          <w:color w:val="000000"/>
          <w:bdr w:val="none" w:sz="0" w:space="0" w:color="auto" w:frame="1"/>
          <w:lang w:val="en-FI"/>
        </w:rPr>
        <w:instrText xml:space="preserve"> INCLUDEPICTURE "https://lh6.googleusercontent.com/GdbxdzUPoXdmBpQiSjrhmWPQy4oukzh3Rw2cf8lrsClCTpj2vicJTDS65Wsb0wA3fQ6FA_2rI-R5PGoOTSmGXO6HP_OT_etNwvDvgZIM3_DMTfVBpJx-mAPY5-W7YjClolxr8lbg" \* MERGEFORMATINET </w:instrText>
      </w:r>
      <w:r w:rsidRPr="00FA3255">
        <w:rPr>
          <w:color w:val="000000"/>
          <w:bdr w:val="none" w:sz="0" w:space="0" w:color="auto" w:frame="1"/>
          <w:lang w:val="en-FI"/>
        </w:rPr>
        <w:fldChar w:fldCharType="separate"/>
      </w:r>
      <w:r w:rsidRPr="00FA3255">
        <w:rPr>
          <w:noProof/>
          <w:color w:val="000000"/>
          <w:bdr w:val="none" w:sz="0" w:space="0" w:color="auto" w:frame="1"/>
          <w:lang w:val="en-FI"/>
        </w:rPr>
        <w:drawing>
          <wp:inline distT="0" distB="0" distL="0" distR="0" wp14:anchorId="217B18B2" wp14:editId="6A840B2B">
            <wp:extent cx="5727700" cy="3921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921125"/>
                    </a:xfrm>
                    <a:prstGeom prst="rect">
                      <a:avLst/>
                    </a:prstGeom>
                    <a:noFill/>
                    <a:ln>
                      <a:noFill/>
                    </a:ln>
                  </pic:spPr>
                </pic:pic>
              </a:graphicData>
            </a:graphic>
          </wp:inline>
        </w:drawing>
      </w:r>
      <w:r w:rsidRPr="00FA3255">
        <w:rPr>
          <w:color w:val="000000"/>
          <w:bdr w:val="none" w:sz="0" w:space="0" w:color="auto" w:frame="1"/>
          <w:lang w:val="en-FI"/>
        </w:rPr>
        <w:fldChar w:fldCharType="end"/>
      </w:r>
    </w:p>
    <w:p w14:paraId="743A1819" w14:textId="27281C9D" w:rsidR="00FA3255" w:rsidRPr="00FA3255" w:rsidRDefault="00FA3255" w:rsidP="00E44FBD">
      <w:pPr>
        <w:spacing w:line="360" w:lineRule="auto"/>
        <w:rPr>
          <w:lang w:val="en-FI"/>
        </w:rPr>
      </w:pPr>
      <w:r w:rsidRPr="00FA3255">
        <w:rPr>
          <w:color w:val="000000"/>
          <w:bdr w:val="none" w:sz="0" w:space="0" w:color="auto" w:frame="1"/>
        </w:rPr>
        <w:t>Supplementary figure 4. Post-metamorphic tag success</w:t>
      </w:r>
      <w:r>
        <w:rPr>
          <w:color w:val="000000"/>
          <w:bdr w:val="none" w:sz="0" w:space="0" w:color="auto" w:frame="1"/>
        </w:rPr>
        <w:t xml:space="preserve">. </w:t>
      </w:r>
      <w:r w:rsidRPr="00FA3255">
        <w:rPr>
          <w:color w:val="000000"/>
        </w:rPr>
        <w:t>Fr</w:t>
      </w:r>
      <w:r>
        <w:rPr>
          <w:color w:val="000000"/>
        </w:rPr>
        <w:t>om</w:t>
      </w:r>
      <w:r w:rsidRPr="00FA3255">
        <w:rPr>
          <w:color w:val="000000"/>
        </w:rPr>
        <w:t xml:space="preserve"> </w:t>
      </w:r>
      <w:r>
        <w:rPr>
          <w:color w:val="000000"/>
        </w:rPr>
        <w:t xml:space="preserve">the </w:t>
      </w:r>
      <w:r w:rsidRPr="00FA3255">
        <w:rPr>
          <w:color w:val="000000"/>
          <w:lang w:val="en-FI"/>
        </w:rPr>
        <w:t xml:space="preserve">11 tadpoles who made it past metamorphosis (&gt; 13 weeks), only four retained their tag (36%). </w:t>
      </w:r>
    </w:p>
    <w:p w14:paraId="056D768E" w14:textId="77777777" w:rsidR="00FA3255" w:rsidRDefault="00FA3255" w:rsidP="00A31F0C">
      <w:pPr>
        <w:spacing w:line="360" w:lineRule="auto"/>
      </w:pPr>
    </w:p>
    <w:p w14:paraId="0F23BCA3" w14:textId="77777777" w:rsidR="00A31F0C" w:rsidRDefault="00A31F0C" w:rsidP="00A31F0C">
      <w:pPr>
        <w:spacing w:line="360" w:lineRule="auto"/>
        <w:jc w:val="center"/>
      </w:pPr>
      <w:r>
        <w:rPr>
          <w:noProof/>
        </w:rPr>
        <w:drawing>
          <wp:inline distT="114300" distB="114300" distL="114300" distR="114300" wp14:anchorId="6E017482" wp14:editId="48DF9B88">
            <wp:extent cx="4714875" cy="31718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0299" r="7475" b="1769"/>
                    <a:stretch>
                      <a:fillRect/>
                    </a:stretch>
                  </pic:blipFill>
                  <pic:spPr>
                    <a:xfrm>
                      <a:off x="0" y="0"/>
                      <a:ext cx="4714875" cy="3171825"/>
                    </a:xfrm>
                    <a:prstGeom prst="rect">
                      <a:avLst/>
                    </a:prstGeom>
                    <a:ln/>
                  </pic:spPr>
                </pic:pic>
              </a:graphicData>
            </a:graphic>
          </wp:inline>
        </w:drawing>
      </w:r>
    </w:p>
    <w:p w14:paraId="69086A24" w14:textId="03315874" w:rsidR="00A31F0C" w:rsidRDefault="00A31F0C" w:rsidP="00A31F0C">
      <w:pPr>
        <w:spacing w:line="360" w:lineRule="auto"/>
      </w:pPr>
      <w:r>
        <w:t xml:space="preserve">Supplementary figure </w:t>
      </w:r>
      <w:r w:rsidR="00FA3255">
        <w:t>5</w:t>
      </w:r>
      <w:r>
        <w:t>. Fluorescent green VI Elastomer tag inserted dorsally on</w:t>
      </w:r>
      <w:r>
        <w:rPr>
          <w:i/>
        </w:rPr>
        <w:t xml:space="preserve"> Dendrobates tinctorius </w:t>
      </w:r>
      <w:r>
        <w:t xml:space="preserve">shown on the same individual as (a) an early stage larvae, (b) a metamorph, (c) a late stage metamorph, and (d) a recently metamorphosed juvenile. All </w:t>
      </w:r>
      <w:r>
        <w:lastRenderedPageBreak/>
        <w:t>photos taken with Nikon DS5300 DSLR on 1 x 1 mm background under UV light to enhance tag detection.</w:t>
      </w:r>
    </w:p>
    <w:p w14:paraId="02DCD860" w14:textId="77777777" w:rsidR="00A31F0C" w:rsidRDefault="00A31F0C" w:rsidP="00A31F0C">
      <w:pPr>
        <w:spacing w:line="360" w:lineRule="auto"/>
      </w:pPr>
    </w:p>
    <w:p w14:paraId="6D658090" w14:textId="77777777" w:rsidR="00A31F0C" w:rsidRDefault="00A31F0C" w:rsidP="00A31F0C">
      <w:pPr>
        <w:spacing w:line="360" w:lineRule="auto"/>
        <w:ind w:left="540"/>
      </w:pPr>
      <w:r>
        <w:rPr>
          <w:noProof/>
        </w:rPr>
        <w:drawing>
          <wp:inline distT="114300" distB="114300" distL="114300" distR="114300" wp14:anchorId="455E976F" wp14:editId="58E44DCC">
            <wp:extent cx="4791075" cy="3152775"/>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r="10973" b="11968"/>
                    <a:stretch>
                      <a:fillRect/>
                    </a:stretch>
                  </pic:blipFill>
                  <pic:spPr>
                    <a:xfrm>
                      <a:off x="0" y="0"/>
                      <a:ext cx="4791075" cy="3152775"/>
                    </a:xfrm>
                    <a:prstGeom prst="rect">
                      <a:avLst/>
                    </a:prstGeom>
                    <a:ln/>
                  </pic:spPr>
                </pic:pic>
              </a:graphicData>
            </a:graphic>
          </wp:inline>
        </w:drawing>
      </w:r>
    </w:p>
    <w:p w14:paraId="3BC4C4CF" w14:textId="77777777" w:rsidR="008E3541" w:rsidRPr="008E3541" w:rsidRDefault="008E3541" w:rsidP="008E3541">
      <w:pPr>
        <w:spacing w:line="360" w:lineRule="auto"/>
        <w:rPr>
          <w:lang w:val="en-FI"/>
        </w:rPr>
      </w:pPr>
      <w:r w:rsidRPr="008E3541">
        <w:rPr>
          <w:color w:val="000000"/>
          <w:lang w:val="en-FI"/>
        </w:rPr>
        <w:t>Supplementary figure 6. Recently hatched tadpoles that were successfully transported by father. Red arrows indicate tagged individuals. Photograph is taken after the initial tagging session, but before the transport event.</w:t>
      </w:r>
    </w:p>
    <w:p w14:paraId="5EFC7286" w14:textId="079D61FC" w:rsidR="00954DCC" w:rsidRPr="008E3541" w:rsidRDefault="00954DCC" w:rsidP="008E3541">
      <w:pPr>
        <w:spacing w:line="360" w:lineRule="auto"/>
        <w:rPr>
          <w:lang w:val="en-FI"/>
        </w:rPr>
      </w:pPr>
    </w:p>
    <w:sectPr w:rsidR="00954DCC" w:rsidRPr="008E3541">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CC"/>
    <w:rsid w:val="00046712"/>
    <w:rsid w:val="001972E4"/>
    <w:rsid w:val="006170D5"/>
    <w:rsid w:val="00695D0A"/>
    <w:rsid w:val="00864581"/>
    <w:rsid w:val="008E3541"/>
    <w:rsid w:val="00954DCC"/>
    <w:rsid w:val="00A31F0C"/>
    <w:rsid w:val="00A52A33"/>
    <w:rsid w:val="00E3330C"/>
    <w:rsid w:val="00E44FBD"/>
    <w:rsid w:val="00FA3255"/>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45AC2"/>
  <w15:chartTrackingRefBased/>
  <w15:docId w15:val="{F7D47136-004D-DB46-BEF6-D2518D76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CC"/>
    <w:rPr>
      <w:rFonts w:ascii="Times New Roman" w:eastAsia="Times New Roman" w:hAnsi="Times New Roman" w:cs="Times New Roman"/>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1F0C"/>
    <w:rPr>
      <w:rFonts w:ascii="Times New Roman" w:eastAsia="Times New Roman" w:hAnsi="Times New Roman" w:cs="Times New Roman"/>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1F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326870">
      <w:bodyDiv w:val="1"/>
      <w:marLeft w:val="0"/>
      <w:marRight w:val="0"/>
      <w:marTop w:val="0"/>
      <w:marBottom w:val="0"/>
      <w:divBdr>
        <w:top w:val="none" w:sz="0" w:space="0" w:color="auto"/>
        <w:left w:val="none" w:sz="0" w:space="0" w:color="auto"/>
        <w:bottom w:val="none" w:sz="0" w:space="0" w:color="auto"/>
        <w:right w:val="none" w:sz="0" w:space="0" w:color="auto"/>
      </w:divBdr>
    </w:div>
    <w:div w:id="917834001">
      <w:bodyDiv w:val="1"/>
      <w:marLeft w:val="0"/>
      <w:marRight w:val="0"/>
      <w:marTop w:val="0"/>
      <w:marBottom w:val="0"/>
      <w:divBdr>
        <w:top w:val="none" w:sz="0" w:space="0" w:color="auto"/>
        <w:left w:val="none" w:sz="0" w:space="0" w:color="auto"/>
        <w:bottom w:val="none" w:sz="0" w:space="0" w:color="auto"/>
        <w:right w:val="none" w:sz="0" w:space="0" w:color="auto"/>
      </w:divBdr>
    </w:div>
    <w:div w:id="1043478715">
      <w:bodyDiv w:val="1"/>
      <w:marLeft w:val="0"/>
      <w:marRight w:val="0"/>
      <w:marTop w:val="0"/>
      <w:marBottom w:val="0"/>
      <w:divBdr>
        <w:top w:val="none" w:sz="0" w:space="0" w:color="auto"/>
        <w:left w:val="none" w:sz="0" w:space="0" w:color="auto"/>
        <w:bottom w:val="none" w:sz="0" w:space="0" w:color="auto"/>
        <w:right w:val="none" w:sz="0" w:space="0" w:color="auto"/>
      </w:divBdr>
    </w:div>
    <w:div w:id="1222247484">
      <w:bodyDiv w:val="1"/>
      <w:marLeft w:val="0"/>
      <w:marRight w:val="0"/>
      <w:marTop w:val="0"/>
      <w:marBottom w:val="0"/>
      <w:divBdr>
        <w:top w:val="none" w:sz="0" w:space="0" w:color="auto"/>
        <w:left w:val="none" w:sz="0" w:space="0" w:color="auto"/>
        <w:bottom w:val="none" w:sz="0" w:space="0" w:color="auto"/>
        <w:right w:val="none" w:sz="0" w:space="0" w:color="auto"/>
      </w:divBdr>
    </w:div>
    <w:div w:id="1394742823">
      <w:bodyDiv w:val="1"/>
      <w:marLeft w:val="0"/>
      <w:marRight w:val="0"/>
      <w:marTop w:val="0"/>
      <w:marBottom w:val="0"/>
      <w:divBdr>
        <w:top w:val="none" w:sz="0" w:space="0" w:color="auto"/>
        <w:left w:val="none" w:sz="0" w:space="0" w:color="auto"/>
        <w:bottom w:val="none" w:sz="0" w:space="0" w:color="auto"/>
        <w:right w:val="none" w:sz="0" w:space="0" w:color="auto"/>
      </w:divBdr>
    </w:div>
    <w:div w:id="1597328779">
      <w:bodyDiv w:val="1"/>
      <w:marLeft w:val="0"/>
      <w:marRight w:val="0"/>
      <w:marTop w:val="0"/>
      <w:marBottom w:val="0"/>
      <w:divBdr>
        <w:top w:val="none" w:sz="0" w:space="0" w:color="auto"/>
        <w:left w:val="none" w:sz="0" w:space="0" w:color="auto"/>
        <w:bottom w:val="none" w:sz="0" w:space="0" w:color="auto"/>
        <w:right w:val="none" w:sz="0" w:space="0" w:color="auto"/>
      </w:divBdr>
    </w:div>
    <w:div w:id="1987583047">
      <w:bodyDiv w:val="1"/>
      <w:marLeft w:val="0"/>
      <w:marRight w:val="0"/>
      <w:marTop w:val="0"/>
      <w:marBottom w:val="0"/>
      <w:divBdr>
        <w:top w:val="none" w:sz="0" w:space="0" w:color="auto"/>
        <w:left w:val="none" w:sz="0" w:space="0" w:color="auto"/>
        <w:bottom w:val="none" w:sz="0" w:space="0" w:color="auto"/>
        <w:right w:val="none" w:sz="0" w:space="0" w:color="auto"/>
      </w:divBdr>
    </w:div>
    <w:div w:id="19947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Fouilloux, Chloe</dc:creator>
  <cp:keywords/>
  <dc:description/>
  <cp:lastModifiedBy>Fouilloux, Chloe</cp:lastModifiedBy>
  <cp:revision>2</cp:revision>
  <dcterms:created xsi:type="dcterms:W3CDTF">2020-06-21T09:17:00Z</dcterms:created>
  <dcterms:modified xsi:type="dcterms:W3CDTF">2020-06-21T09:17:00Z</dcterms:modified>
</cp:coreProperties>
</file>