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33" w:rsidRDefault="00FE7033" w:rsidP="00FE7033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Supplementary Table 1. </w:t>
      </w:r>
      <w:r>
        <w:rPr>
          <w:sz w:val="24"/>
          <w:szCs w:val="24"/>
          <w:lang w:val="en-US"/>
        </w:rPr>
        <w:t>Calliphoridae species samples used in this study.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2966"/>
        <w:gridCol w:w="2222"/>
        <w:gridCol w:w="2044"/>
      </w:tblGrid>
      <w:tr w:rsidR="00FE7033" w:rsidTr="00F75184">
        <w:trPr>
          <w:trHeight w:val="272"/>
          <w:jc w:val="center"/>
        </w:trPr>
        <w:tc>
          <w:tcPr>
            <w:tcW w:w="923" w:type="dxa"/>
            <w:tcBorders>
              <w:top w:val="single" w:sz="4" w:space="0" w:color="auto"/>
            </w:tcBorders>
          </w:tcPr>
          <w:p w:rsidR="00FE7033" w:rsidRDefault="00FE7033" w:rsidP="00F751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FE7033" w:rsidRDefault="00FE7033" w:rsidP="00F75184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Specie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FE7033" w:rsidRDefault="00FE7033" w:rsidP="00F751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FE7033" w:rsidRDefault="00FE7033" w:rsidP="00F751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  <w:tcBorders>
              <w:top w:val="single" w:sz="4" w:space="0" w:color="auto"/>
            </w:tcBorders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Lc1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cuprina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Campinas - SP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Fresh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Lc2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cuprina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Campinas - SP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Fresh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484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  <w:r w:rsidR="0048494A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cuprina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Campinas - SP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Fresh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484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  <w:r w:rsidR="0048494A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cuprina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Campinas - SP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Fresh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48494A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Lc5</w:t>
            </w:r>
            <w:bookmarkStart w:id="0" w:name="_GoBack"/>
            <w:bookmarkEnd w:id="0"/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cuprina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Campinas - SP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Fresh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Le1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eximia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Le2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eximia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Le3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eximia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Le4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eximia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Le5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eximia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Lucilia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eximia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Cme1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megacephala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Cme2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megacephala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Cme3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megacephala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Cme4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megacephala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Cme5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megacephala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Cme6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megacephala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Cme7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megacephala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Cme8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megacephala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Ca1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albiceps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Ca2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albiceps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Ca3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albiceps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Ca4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albiceps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Ca5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albiceps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Ca6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albiceps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Ca7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albiceps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Ca8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albiceps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Cp1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putoria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Cp2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putoria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Cp3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putoria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Cp4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putoria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Cp5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putoria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Cp6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putoria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Cp7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putoria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Cp8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Chrysomya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putoria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 - RJ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</w:t>
            </w:r>
            <w:proofErr w:type="spellEnd"/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Cma1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Cochliomyia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macellaria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Cma2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Cochliomyia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macellaria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Cma3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Cochliomyia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macellaria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Cma4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Cochliomyia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macellaria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Cma5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Cochliomyia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macellaria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Cma6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Cochliomyia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macellaria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Cma7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Cochliomyia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macellaria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E7033" w:rsidTr="00F75184">
        <w:trPr>
          <w:trHeight w:val="272"/>
          <w:jc w:val="center"/>
        </w:trPr>
        <w:tc>
          <w:tcPr>
            <w:tcW w:w="923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Cma8</w:t>
            </w:r>
          </w:p>
        </w:tc>
        <w:tc>
          <w:tcPr>
            <w:tcW w:w="2966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Cochliomyia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macellaria</w:t>
            </w:r>
          </w:p>
        </w:tc>
        <w:tc>
          <w:tcPr>
            <w:tcW w:w="2222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Alegre - ES</w:t>
            </w:r>
          </w:p>
        </w:tc>
        <w:tc>
          <w:tcPr>
            <w:tcW w:w="2044" w:type="dxa"/>
          </w:tcPr>
          <w:p w:rsidR="00FE7033" w:rsidRDefault="00FE7033" w:rsidP="00F75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Alcohol</w:t>
            </w:r>
            <w:proofErr w:type="spell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ºG.L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E6165F" w:rsidRDefault="00E6165F"/>
    <w:sectPr w:rsidR="00E61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33"/>
    <w:rsid w:val="0048494A"/>
    <w:rsid w:val="00870577"/>
    <w:rsid w:val="00E6165F"/>
    <w:rsid w:val="00ED0059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33"/>
    <w:rPr>
      <w:rFonts w:ascii="Times New Roman" w:eastAsia="SimSu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33"/>
    <w:rPr>
      <w:rFonts w:ascii="Times New Roman" w:eastAsia="SimSu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3</cp:revision>
  <cp:lastPrinted>2019-12-08T19:06:00Z</cp:lastPrinted>
  <dcterms:created xsi:type="dcterms:W3CDTF">2020-06-23T11:50:00Z</dcterms:created>
  <dcterms:modified xsi:type="dcterms:W3CDTF">2020-06-24T02:02:00Z</dcterms:modified>
</cp:coreProperties>
</file>