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D4C7" w14:textId="77777777" w:rsidR="00513A03" w:rsidRPr="001E448B" w:rsidRDefault="00513A03" w:rsidP="00513A03">
      <w:pPr>
        <w:spacing w:line="276" w:lineRule="auto"/>
        <w:jc w:val="both"/>
        <w:rPr>
          <w:rFonts w:ascii="Times New Roman" w:hAnsi="Times New Roman"/>
          <w:b/>
          <w:sz w:val="36"/>
          <w:szCs w:val="36"/>
        </w:rPr>
      </w:pPr>
      <w:bookmarkStart w:id="0" w:name="_Hlk24314291"/>
      <w:bookmarkStart w:id="1" w:name="_Hlk14878392"/>
      <w:r w:rsidRPr="001E448B">
        <w:rPr>
          <w:rFonts w:ascii="Times New Roman" w:hAnsi="Times New Roman"/>
          <w:b/>
          <w:sz w:val="36"/>
          <w:szCs w:val="36"/>
        </w:rPr>
        <w:t>Comparable behaviour of ring and little fingers due to an artificial reduction in thumb contribution to hold objects</w:t>
      </w:r>
    </w:p>
    <w:p w14:paraId="63788A37" w14:textId="77777777" w:rsidR="00513A03" w:rsidRPr="00C07290" w:rsidRDefault="00513A03" w:rsidP="00513A03">
      <w:pPr>
        <w:rPr>
          <w:rStyle w:val="orcid-id-https"/>
          <w:rFonts w:ascii="Times New Roman" w:hAnsi="Times New Roman"/>
          <w:color w:val="000000" w:themeColor="text1"/>
          <w:sz w:val="24"/>
          <w:szCs w:val="24"/>
          <w:vertAlign w:val="superscript"/>
        </w:rPr>
      </w:pPr>
      <w:r w:rsidRPr="00C07290">
        <w:rPr>
          <w:rFonts w:ascii="Times New Roman" w:hAnsi="Times New Roman"/>
          <w:b/>
          <w:bCs/>
          <w:color w:val="000000" w:themeColor="text1"/>
          <w:sz w:val="24"/>
          <w:szCs w:val="24"/>
        </w:rPr>
        <w:t>Banuvathy Rajakumar</w:t>
      </w:r>
      <w:r w:rsidRPr="00C07290">
        <w:rPr>
          <w:rFonts w:ascii="Times New Roman" w:hAnsi="Times New Roman"/>
          <w:b/>
          <w:bCs/>
          <w:color w:val="000000" w:themeColor="text1"/>
          <w:sz w:val="24"/>
          <w:szCs w:val="24"/>
          <w:vertAlign w:val="superscript"/>
        </w:rPr>
        <w:t>1</w:t>
      </w:r>
      <w:r w:rsidRPr="00C07290">
        <w:rPr>
          <w:rFonts w:ascii="Times New Roman" w:hAnsi="Times New Roman"/>
          <w:b/>
          <w:bCs/>
          <w:color w:val="000000" w:themeColor="text1"/>
          <w:sz w:val="24"/>
          <w:szCs w:val="24"/>
        </w:rPr>
        <w:t xml:space="preserve"> </w:t>
      </w:r>
      <w:r w:rsidRPr="00C07290">
        <w:rPr>
          <w:rFonts w:ascii="Times New Roman" w:hAnsi="Times New Roman"/>
          <w:color w:val="000000" w:themeColor="text1"/>
          <w:sz w:val="24"/>
          <w:szCs w:val="24"/>
        </w:rPr>
        <w:t xml:space="preserve">and </w:t>
      </w:r>
      <w:proofErr w:type="spellStart"/>
      <w:r w:rsidRPr="00C07290">
        <w:rPr>
          <w:rFonts w:ascii="Times New Roman" w:hAnsi="Times New Roman"/>
          <w:b/>
          <w:bCs/>
          <w:color w:val="000000" w:themeColor="text1"/>
          <w:sz w:val="24"/>
          <w:szCs w:val="24"/>
        </w:rPr>
        <w:t>Varadhan</w:t>
      </w:r>
      <w:proofErr w:type="spellEnd"/>
      <w:r w:rsidRPr="00C07290">
        <w:rPr>
          <w:rFonts w:ascii="Times New Roman" w:hAnsi="Times New Roman"/>
          <w:b/>
          <w:bCs/>
          <w:color w:val="000000" w:themeColor="text1"/>
          <w:sz w:val="24"/>
          <w:szCs w:val="24"/>
        </w:rPr>
        <w:t xml:space="preserve"> SKM</w:t>
      </w:r>
      <w:r w:rsidRPr="00C07290">
        <w:rPr>
          <w:rStyle w:val="orcid-id-https"/>
          <w:rFonts w:ascii="Times New Roman" w:hAnsi="Times New Roman"/>
          <w:b/>
          <w:bCs/>
          <w:color w:val="000000" w:themeColor="text1"/>
          <w:sz w:val="24"/>
          <w:szCs w:val="24"/>
          <w:vertAlign w:val="superscript"/>
        </w:rPr>
        <w:t>2</w:t>
      </w:r>
    </w:p>
    <w:p w14:paraId="225B5B77" w14:textId="77777777" w:rsidR="00513A03" w:rsidRPr="00C07290" w:rsidRDefault="00513A03" w:rsidP="00513A03">
      <w:pPr>
        <w:spacing w:line="276" w:lineRule="auto"/>
        <w:rPr>
          <w:rFonts w:ascii="Times New Roman" w:hAnsi="Times New Roman"/>
          <w:color w:val="000000" w:themeColor="text1"/>
          <w:sz w:val="24"/>
          <w:szCs w:val="24"/>
        </w:rPr>
      </w:pPr>
      <w:r w:rsidRPr="00C07290">
        <w:rPr>
          <w:color w:val="000000" w:themeColor="text1"/>
        </w:rPr>
        <w:t xml:space="preserve"> </w:t>
      </w:r>
      <w:r w:rsidRPr="00C07290">
        <w:rPr>
          <w:rFonts w:ascii="Times New Roman" w:hAnsi="Times New Roman"/>
          <w:color w:val="000000" w:themeColor="text1"/>
          <w:sz w:val="24"/>
          <w:szCs w:val="24"/>
          <w:vertAlign w:val="superscript"/>
        </w:rPr>
        <w:t>1,2</w:t>
      </w:r>
      <w:r w:rsidRPr="00C07290">
        <w:rPr>
          <w:rFonts w:ascii="Times New Roman" w:hAnsi="Times New Roman"/>
          <w:color w:val="000000" w:themeColor="text1"/>
          <w:sz w:val="24"/>
          <w:szCs w:val="24"/>
        </w:rPr>
        <w:t>Department of Applied Mechanics, Indian Institute of Technology Madras, Chennai, India.</w:t>
      </w:r>
    </w:p>
    <w:p w14:paraId="25D0A4E5" w14:textId="77777777" w:rsidR="00513A03" w:rsidRPr="00C07290" w:rsidRDefault="00513A03" w:rsidP="00513A03">
      <w:pPr>
        <w:rPr>
          <w:color w:val="000000" w:themeColor="text1"/>
        </w:rPr>
      </w:pPr>
    </w:p>
    <w:p w14:paraId="5052B5AA" w14:textId="77777777" w:rsidR="00513A03" w:rsidRPr="00C07290" w:rsidRDefault="00513A03" w:rsidP="00513A03">
      <w:pPr>
        <w:rPr>
          <w:color w:val="000000" w:themeColor="text1"/>
        </w:rPr>
      </w:pPr>
    </w:p>
    <w:p w14:paraId="101017BF" w14:textId="77777777" w:rsidR="00513A03" w:rsidRPr="00C07290" w:rsidRDefault="00513A03" w:rsidP="00513A03">
      <w:pPr>
        <w:rPr>
          <w:rFonts w:ascii="Times New Roman" w:hAnsi="Times New Roman"/>
          <w:b/>
          <w:bCs/>
          <w:color w:val="000000" w:themeColor="text1"/>
          <w:sz w:val="24"/>
          <w:szCs w:val="24"/>
        </w:rPr>
      </w:pPr>
      <w:r w:rsidRPr="00C07290">
        <w:rPr>
          <w:rFonts w:ascii="Times New Roman" w:hAnsi="Times New Roman"/>
          <w:b/>
          <w:bCs/>
          <w:color w:val="000000" w:themeColor="text1"/>
          <w:sz w:val="24"/>
          <w:szCs w:val="24"/>
        </w:rPr>
        <w:t xml:space="preserve">Corresponding Author: </w:t>
      </w:r>
    </w:p>
    <w:p w14:paraId="546BBDD2" w14:textId="77777777" w:rsidR="00513A03" w:rsidRPr="00C07290" w:rsidRDefault="00513A03" w:rsidP="00513A03">
      <w:pPr>
        <w:spacing w:after="0"/>
        <w:rPr>
          <w:bCs/>
          <w:color w:val="000000" w:themeColor="text1"/>
        </w:rPr>
      </w:pPr>
      <w:r w:rsidRPr="00C07290">
        <w:rPr>
          <w:rFonts w:ascii="Times New Roman" w:hAnsi="Times New Roman"/>
          <w:bCs/>
          <w:color w:val="000000" w:themeColor="text1"/>
          <w:sz w:val="24"/>
          <w:szCs w:val="24"/>
        </w:rPr>
        <w:t xml:space="preserve">Dr </w:t>
      </w:r>
      <w:proofErr w:type="spellStart"/>
      <w:r w:rsidRPr="00C07290">
        <w:rPr>
          <w:rFonts w:ascii="Times New Roman" w:hAnsi="Times New Roman"/>
          <w:bCs/>
          <w:color w:val="000000" w:themeColor="text1"/>
          <w:sz w:val="24"/>
          <w:szCs w:val="24"/>
        </w:rPr>
        <w:t>Varadhan</w:t>
      </w:r>
      <w:proofErr w:type="spellEnd"/>
      <w:r w:rsidRPr="00C07290">
        <w:rPr>
          <w:rFonts w:ascii="Times New Roman" w:hAnsi="Times New Roman"/>
          <w:bCs/>
          <w:color w:val="000000" w:themeColor="text1"/>
          <w:sz w:val="24"/>
          <w:szCs w:val="24"/>
        </w:rPr>
        <w:t xml:space="preserve"> SKM</w:t>
      </w:r>
      <w:r w:rsidRPr="00C07290">
        <w:rPr>
          <w:bCs/>
          <w:color w:val="000000" w:themeColor="text1"/>
        </w:rPr>
        <w:t xml:space="preserve"> </w:t>
      </w:r>
    </w:p>
    <w:p w14:paraId="445E0D69"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Assistant professor</w:t>
      </w:r>
    </w:p>
    <w:p w14:paraId="6735531A"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Department of Applied Mechanics</w:t>
      </w:r>
    </w:p>
    <w:p w14:paraId="03C2041C"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Indian Institute of Technology Madras</w:t>
      </w:r>
    </w:p>
    <w:p w14:paraId="45245CB8"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Chennai - 600036</w:t>
      </w:r>
    </w:p>
    <w:p w14:paraId="1F05E1AD"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Tamil Nadu</w:t>
      </w:r>
    </w:p>
    <w:p w14:paraId="3FAF73BA"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+91-44-22574071</w:t>
      </w:r>
    </w:p>
    <w:p w14:paraId="48F78428" w14:textId="77777777" w:rsidR="00513A03" w:rsidRPr="00C07290" w:rsidRDefault="00513A03" w:rsidP="00513A03">
      <w:pPr>
        <w:spacing w:after="0" w:line="276" w:lineRule="auto"/>
        <w:jc w:val="both"/>
        <w:rPr>
          <w:rFonts w:ascii="Times New Roman" w:hAnsi="Times New Roman"/>
          <w:bCs/>
          <w:color w:val="000000" w:themeColor="text1"/>
          <w:sz w:val="24"/>
          <w:szCs w:val="24"/>
        </w:rPr>
      </w:pPr>
      <w:r w:rsidRPr="00C07290">
        <w:rPr>
          <w:rFonts w:ascii="Times New Roman" w:hAnsi="Times New Roman"/>
          <w:bCs/>
          <w:color w:val="000000" w:themeColor="text1"/>
          <w:sz w:val="24"/>
          <w:szCs w:val="24"/>
        </w:rPr>
        <w:t>Email address:</w:t>
      </w:r>
      <w:r w:rsidRPr="00C07290">
        <w:rPr>
          <w:bCs/>
          <w:color w:val="000000" w:themeColor="text1"/>
        </w:rPr>
        <w:t xml:space="preserve"> </w:t>
      </w:r>
      <w:r w:rsidRPr="00C07290">
        <w:rPr>
          <w:rFonts w:ascii="Times New Roman" w:hAnsi="Times New Roman"/>
          <w:bCs/>
          <w:color w:val="000000" w:themeColor="text1"/>
          <w:sz w:val="24"/>
          <w:szCs w:val="24"/>
        </w:rPr>
        <w:t>skm@iitm.ac.in</w:t>
      </w:r>
    </w:p>
    <w:p w14:paraId="5A95C759" w14:textId="77777777" w:rsidR="00513A03" w:rsidRPr="00C07290" w:rsidRDefault="00513A03" w:rsidP="00513A03">
      <w:pPr>
        <w:spacing w:line="276" w:lineRule="auto"/>
        <w:rPr>
          <w:bCs/>
          <w:color w:val="000000" w:themeColor="text1"/>
          <w:sz w:val="24"/>
          <w:szCs w:val="24"/>
        </w:rPr>
      </w:pPr>
      <w:r w:rsidRPr="00C07290">
        <w:rPr>
          <w:rFonts w:ascii="Times New Roman" w:hAnsi="Times New Roman"/>
          <w:bCs/>
          <w:color w:val="000000" w:themeColor="text1"/>
          <w:sz w:val="24"/>
          <w:szCs w:val="24"/>
        </w:rPr>
        <w:t xml:space="preserve">Corresponding Author ORCID: </w:t>
      </w:r>
      <w:r w:rsidRPr="00C07290">
        <w:rPr>
          <w:rFonts w:cs="Times New Roman"/>
          <w:bCs/>
          <w:color w:val="000000" w:themeColor="text1"/>
          <w:sz w:val="24"/>
          <w:szCs w:val="24"/>
        </w:rPr>
        <w:t>10000-0002-5746-2340</w:t>
      </w:r>
    </w:p>
    <w:bookmarkEnd w:id="0"/>
    <w:p w14:paraId="3F0D92D9" w14:textId="77777777" w:rsidR="00513A03" w:rsidRPr="00C07290" w:rsidRDefault="00513A03" w:rsidP="00513A03">
      <w:pPr>
        <w:spacing w:line="276" w:lineRule="auto"/>
        <w:rPr>
          <w:rFonts w:ascii="Times New Roman" w:hAnsi="Times New Roman"/>
          <w:color w:val="000000" w:themeColor="text1"/>
          <w:sz w:val="24"/>
          <w:szCs w:val="24"/>
        </w:rPr>
      </w:pPr>
    </w:p>
    <w:p w14:paraId="06C76FCB" w14:textId="77777777" w:rsidR="00513A03" w:rsidRPr="00C07290" w:rsidRDefault="00513A03" w:rsidP="00513A03">
      <w:pPr>
        <w:spacing w:line="276" w:lineRule="auto"/>
        <w:rPr>
          <w:rFonts w:ascii="Times New Roman" w:hAnsi="Times New Roman"/>
          <w:color w:val="000000" w:themeColor="text1"/>
          <w:sz w:val="24"/>
          <w:szCs w:val="24"/>
        </w:rPr>
      </w:pPr>
    </w:p>
    <w:p w14:paraId="2C1873DF" w14:textId="77777777" w:rsidR="00513A03" w:rsidRPr="00C07290" w:rsidRDefault="00513A03" w:rsidP="00513A03">
      <w:pPr>
        <w:spacing w:line="276" w:lineRule="auto"/>
        <w:rPr>
          <w:rFonts w:ascii="Times New Roman" w:hAnsi="Times New Roman"/>
          <w:b/>
          <w:color w:val="000000" w:themeColor="text1"/>
          <w:sz w:val="24"/>
          <w:szCs w:val="24"/>
        </w:rPr>
      </w:pPr>
    </w:p>
    <w:p w14:paraId="41220389" w14:textId="77777777" w:rsidR="00513A03" w:rsidRPr="00C07290" w:rsidRDefault="00513A03" w:rsidP="00513A03">
      <w:pPr>
        <w:spacing w:line="276" w:lineRule="auto"/>
        <w:rPr>
          <w:rFonts w:ascii="Times New Roman" w:hAnsi="Times New Roman"/>
          <w:b/>
          <w:color w:val="000000" w:themeColor="text1"/>
          <w:sz w:val="24"/>
          <w:szCs w:val="24"/>
        </w:rPr>
      </w:pPr>
    </w:p>
    <w:p w14:paraId="50EE6A39" w14:textId="77777777" w:rsidR="00513A03" w:rsidRPr="00C07290" w:rsidRDefault="00513A03" w:rsidP="00513A03">
      <w:pPr>
        <w:spacing w:line="276" w:lineRule="auto"/>
        <w:rPr>
          <w:rFonts w:ascii="Times New Roman" w:hAnsi="Times New Roman"/>
          <w:b/>
          <w:color w:val="000000" w:themeColor="text1"/>
          <w:sz w:val="24"/>
          <w:szCs w:val="24"/>
        </w:rPr>
      </w:pPr>
    </w:p>
    <w:p w14:paraId="656DE32C" w14:textId="77777777" w:rsidR="00513A03" w:rsidRPr="00C07290" w:rsidRDefault="00513A03" w:rsidP="00513A03">
      <w:pPr>
        <w:spacing w:line="276" w:lineRule="auto"/>
        <w:rPr>
          <w:rFonts w:ascii="Times New Roman" w:hAnsi="Times New Roman"/>
          <w:b/>
          <w:color w:val="000000" w:themeColor="text1"/>
          <w:sz w:val="24"/>
          <w:szCs w:val="24"/>
        </w:rPr>
      </w:pPr>
    </w:p>
    <w:p w14:paraId="43B1005A" w14:textId="77777777" w:rsidR="00513A03" w:rsidRPr="00C07290" w:rsidRDefault="00513A03" w:rsidP="00513A03">
      <w:pPr>
        <w:spacing w:line="276" w:lineRule="auto"/>
        <w:rPr>
          <w:rFonts w:ascii="Times New Roman" w:hAnsi="Times New Roman"/>
          <w:b/>
          <w:color w:val="000000" w:themeColor="text1"/>
          <w:sz w:val="24"/>
          <w:szCs w:val="24"/>
        </w:rPr>
      </w:pPr>
    </w:p>
    <w:p w14:paraId="78674FB6" w14:textId="77777777" w:rsidR="00513A03" w:rsidRPr="00C07290" w:rsidRDefault="00513A03" w:rsidP="00513A03">
      <w:pPr>
        <w:spacing w:line="276" w:lineRule="auto"/>
        <w:rPr>
          <w:rFonts w:ascii="Times New Roman" w:hAnsi="Times New Roman"/>
          <w:b/>
          <w:color w:val="000000" w:themeColor="text1"/>
          <w:sz w:val="24"/>
          <w:szCs w:val="24"/>
        </w:rPr>
      </w:pPr>
    </w:p>
    <w:bookmarkEnd w:id="1"/>
    <w:p w14:paraId="2E6A0336" w14:textId="77777777" w:rsidR="00513A03" w:rsidRPr="00C07290" w:rsidRDefault="00513A03" w:rsidP="00513A03">
      <w:pPr>
        <w:jc w:val="center"/>
        <w:rPr>
          <w:rFonts w:ascii="Times New Roman" w:hAnsi="Times New Roman" w:cs="Times New Roman"/>
          <w:b/>
          <w:color w:val="000000" w:themeColor="text1"/>
          <w:sz w:val="24"/>
          <w:szCs w:val="24"/>
        </w:rPr>
      </w:pPr>
    </w:p>
    <w:p w14:paraId="3409FF77" w14:textId="77777777" w:rsidR="00513A03" w:rsidRPr="00C07290" w:rsidRDefault="00513A03" w:rsidP="00513A03">
      <w:pPr>
        <w:jc w:val="center"/>
        <w:rPr>
          <w:rFonts w:ascii="Times New Roman" w:hAnsi="Times New Roman" w:cs="Times New Roman"/>
          <w:b/>
          <w:color w:val="000000" w:themeColor="text1"/>
          <w:sz w:val="24"/>
          <w:szCs w:val="24"/>
        </w:rPr>
      </w:pPr>
    </w:p>
    <w:p w14:paraId="7E9A51B1" w14:textId="77777777" w:rsidR="00513A03" w:rsidRPr="00C07290" w:rsidRDefault="00513A03" w:rsidP="00513A03">
      <w:pPr>
        <w:jc w:val="center"/>
        <w:rPr>
          <w:rFonts w:ascii="Times New Roman" w:hAnsi="Times New Roman" w:cs="Times New Roman"/>
          <w:b/>
          <w:color w:val="000000" w:themeColor="text1"/>
          <w:sz w:val="24"/>
          <w:szCs w:val="24"/>
        </w:rPr>
      </w:pPr>
    </w:p>
    <w:p w14:paraId="013CEEDD" w14:textId="77777777" w:rsidR="00513A03" w:rsidRPr="00C07290" w:rsidRDefault="00513A03" w:rsidP="00513A03">
      <w:pPr>
        <w:jc w:val="center"/>
        <w:rPr>
          <w:rFonts w:ascii="Times New Roman" w:hAnsi="Times New Roman" w:cs="Times New Roman"/>
          <w:b/>
          <w:color w:val="000000" w:themeColor="text1"/>
          <w:sz w:val="24"/>
          <w:szCs w:val="24"/>
        </w:rPr>
      </w:pPr>
    </w:p>
    <w:p w14:paraId="19A435A2" w14:textId="77777777" w:rsidR="00513A03" w:rsidRPr="00C07290" w:rsidRDefault="00513A03" w:rsidP="00513A03">
      <w:pPr>
        <w:jc w:val="center"/>
        <w:rPr>
          <w:rFonts w:ascii="Times New Roman" w:hAnsi="Times New Roman" w:cs="Times New Roman"/>
          <w:b/>
          <w:color w:val="000000" w:themeColor="text1"/>
          <w:sz w:val="24"/>
          <w:szCs w:val="24"/>
        </w:rPr>
      </w:pPr>
    </w:p>
    <w:p w14:paraId="4BAA34CF" w14:textId="77777777" w:rsidR="00513A03" w:rsidRPr="00C07290" w:rsidRDefault="00513A03" w:rsidP="00513A03">
      <w:pPr>
        <w:jc w:val="center"/>
        <w:rPr>
          <w:rFonts w:ascii="Times New Roman" w:hAnsi="Times New Roman" w:cs="Times New Roman"/>
          <w:b/>
          <w:color w:val="000000" w:themeColor="text1"/>
          <w:sz w:val="24"/>
          <w:szCs w:val="24"/>
        </w:rPr>
      </w:pPr>
    </w:p>
    <w:p w14:paraId="5BB8CDF0" w14:textId="77777777" w:rsidR="00513A03" w:rsidRPr="00C07290" w:rsidRDefault="00513A03" w:rsidP="00513A03">
      <w:pPr>
        <w:jc w:val="center"/>
        <w:rPr>
          <w:rFonts w:ascii="Times New Roman" w:hAnsi="Times New Roman" w:cs="Times New Roman"/>
          <w:b/>
          <w:color w:val="000000" w:themeColor="text1"/>
          <w:sz w:val="24"/>
          <w:szCs w:val="24"/>
        </w:rPr>
      </w:pPr>
    </w:p>
    <w:p w14:paraId="34F52027" w14:textId="77777777" w:rsidR="00513A03" w:rsidRPr="00C07290" w:rsidRDefault="00513A03" w:rsidP="008D1739">
      <w:pPr>
        <w:rPr>
          <w:rFonts w:ascii="Times New Roman" w:hAnsi="Times New Roman" w:cs="Times New Roman"/>
          <w:b/>
          <w:color w:val="000000" w:themeColor="text1"/>
          <w:sz w:val="24"/>
          <w:szCs w:val="24"/>
        </w:rPr>
      </w:pPr>
    </w:p>
    <w:p w14:paraId="3ADF4FD6" w14:textId="3F6C09A7" w:rsidR="00513A03" w:rsidRDefault="00513A03" w:rsidP="00513A03">
      <w:pPr>
        <w:jc w:val="center"/>
        <w:rPr>
          <w:rFonts w:ascii="Times New Roman" w:hAnsi="Times New Roman" w:cs="Times New Roman"/>
          <w:b/>
          <w:color w:val="000000" w:themeColor="text1"/>
          <w:sz w:val="28"/>
          <w:szCs w:val="28"/>
        </w:rPr>
      </w:pPr>
      <w:r w:rsidRPr="00C07290">
        <w:rPr>
          <w:rFonts w:ascii="Times New Roman" w:hAnsi="Times New Roman" w:cs="Times New Roman"/>
          <w:b/>
          <w:color w:val="000000" w:themeColor="text1"/>
          <w:sz w:val="28"/>
          <w:szCs w:val="28"/>
        </w:rPr>
        <w:lastRenderedPageBreak/>
        <w:t>SUPPLEMENTARY INFORMATION</w:t>
      </w:r>
    </w:p>
    <w:p w14:paraId="5EF155D8" w14:textId="5AF1510A" w:rsidR="00700426" w:rsidRDefault="00700426" w:rsidP="00700426">
      <w:pPr>
        <w:rPr>
          <w:rFonts w:ascii="Times New Roman" w:hAnsi="Times New Roman" w:cs="Times New Roman"/>
          <w:b/>
          <w:color w:val="000000" w:themeColor="text1"/>
          <w:sz w:val="28"/>
          <w:szCs w:val="28"/>
        </w:rPr>
      </w:pPr>
      <w:r w:rsidRPr="00C07290">
        <w:rPr>
          <w:rFonts w:ascii="Times New Roman" w:hAnsi="Times New Roman" w:cs="Times New Roman"/>
          <w:b/>
          <w:bCs/>
          <w:color w:val="000000" w:themeColor="text1"/>
          <w:sz w:val="28"/>
          <w:szCs w:val="28"/>
        </w:rPr>
        <w:t>Supplementary Figure on the</w:t>
      </w:r>
      <w:r>
        <w:rPr>
          <w:rFonts w:ascii="Times New Roman" w:hAnsi="Times New Roman" w:cs="Times New Roman"/>
          <w:b/>
          <w:bCs/>
          <w:color w:val="000000" w:themeColor="text1"/>
          <w:sz w:val="28"/>
          <w:szCs w:val="28"/>
        </w:rPr>
        <w:t xml:space="preserve"> Average Normal and Tangential force during both conditions</w:t>
      </w:r>
    </w:p>
    <w:p w14:paraId="5FB530E8" w14:textId="77777777" w:rsidR="008D1739" w:rsidRPr="00C07290" w:rsidRDefault="008D1739" w:rsidP="00513A03">
      <w:pPr>
        <w:jc w:val="center"/>
        <w:rPr>
          <w:rFonts w:ascii="Times New Roman" w:hAnsi="Times New Roman" w:cs="Times New Roman"/>
          <w:b/>
          <w:color w:val="000000" w:themeColor="text1"/>
          <w:sz w:val="28"/>
          <w:szCs w:val="28"/>
        </w:rPr>
      </w:pPr>
    </w:p>
    <w:p w14:paraId="24068C27" w14:textId="798880A4" w:rsidR="00513A03" w:rsidRDefault="00C44542" w:rsidP="00513A03">
      <w:pPr>
        <w:spacing w:line="276"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14:anchorId="04BC0AB8" wp14:editId="6BC8D074">
            <wp:extent cx="5562600" cy="38864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pplementary Fig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71371" cy="3892531"/>
                    </a:xfrm>
                    <a:prstGeom prst="rect">
                      <a:avLst/>
                    </a:prstGeom>
                  </pic:spPr>
                </pic:pic>
              </a:graphicData>
            </a:graphic>
          </wp:inline>
        </w:drawing>
      </w:r>
    </w:p>
    <w:p w14:paraId="7D5081EF" w14:textId="77777777" w:rsidR="008D1739" w:rsidRDefault="008D1739" w:rsidP="008D1739">
      <w:pPr>
        <w:suppressLineNumbers/>
        <w:jc w:val="both"/>
        <w:rPr>
          <w:rFonts w:ascii="Times New Roman" w:hAnsi="Times New Roman"/>
          <w:b/>
          <w:bCs/>
          <w:sz w:val="20"/>
          <w:szCs w:val="20"/>
        </w:rPr>
      </w:pPr>
    </w:p>
    <w:p w14:paraId="149595FA" w14:textId="29629494" w:rsidR="008D1739" w:rsidRPr="00CC1FA0" w:rsidRDefault="00F909F1" w:rsidP="008D1739">
      <w:pPr>
        <w:suppressLineNumbers/>
        <w:jc w:val="both"/>
        <w:rPr>
          <w:rFonts w:ascii="Times New Roman" w:hAnsi="Times New Roman"/>
          <w:sz w:val="24"/>
          <w:szCs w:val="24"/>
        </w:rPr>
      </w:pPr>
      <w:r w:rsidRPr="00CC1FA0">
        <w:rPr>
          <w:rFonts w:ascii="Times New Roman" w:hAnsi="Times New Roman" w:cs="Times New Roman"/>
          <w:b/>
          <w:bCs/>
          <w:color w:val="000000" w:themeColor="text1"/>
          <w:sz w:val="24"/>
          <w:szCs w:val="24"/>
        </w:rPr>
        <w:t>Supplementary Figure S1.</w:t>
      </w:r>
      <w:r w:rsidR="00CC1FA0" w:rsidRPr="00CC1FA0">
        <w:rPr>
          <w:rFonts w:ascii="Times New Roman" w:hAnsi="Times New Roman" w:cs="Times New Roman"/>
          <w:b/>
          <w:bCs/>
          <w:color w:val="000000" w:themeColor="text1"/>
          <w:sz w:val="24"/>
          <w:szCs w:val="24"/>
        </w:rPr>
        <w:t xml:space="preserve"> </w:t>
      </w:r>
      <w:r w:rsidR="00C44542">
        <w:rPr>
          <w:rFonts w:ascii="Times New Roman" w:hAnsi="Times New Roman"/>
          <w:b/>
          <w:bCs/>
          <w:sz w:val="24"/>
          <w:szCs w:val="24"/>
        </w:rPr>
        <w:t>A</w:t>
      </w:r>
      <w:r w:rsidR="008D1739" w:rsidRPr="00CC1FA0">
        <w:rPr>
          <w:rFonts w:ascii="Times New Roman" w:hAnsi="Times New Roman"/>
          <w:b/>
          <w:bCs/>
          <w:sz w:val="24"/>
          <w:szCs w:val="24"/>
        </w:rPr>
        <w:t xml:space="preserve">. Average time profile of Normal force </w:t>
      </w:r>
      <w:r w:rsidR="00C44542">
        <w:rPr>
          <w:rFonts w:ascii="Times New Roman" w:hAnsi="Times New Roman"/>
          <w:b/>
          <w:bCs/>
          <w:sz w:val="24"/>
          <w:szCs w:val="24"/>
        </w:rPr>
        <w:t>B</w:t>
      </w:r>
      <w:r w:rsidR="008D1739" w:rsidRPr="00CC1FA0">
        <w:rPr>
          <w:rFonts w:ascii="Times New Roman" w:hAnsi="Times New Roman"/>
          <w:b/>
          <w:bCs/>
          <w:sz w:val="24"/>
          <w:szCs w:val="24"/>
        </w:rPr>
        <w:t xml:space="preserve">. Average time profile of Tangential force of all the fingers during fixed and free conditions </w:t>
      </w:r>
      <w:r w:rsidR="008D1739" w:rsidRPr="00CC1FA0">
        <w:rPr>
          <w:rFonts w:ascii="Times New Roman" w:hAnsi="Times New Roman"/>
          <w:sz w:val="24"/>
          <w:szCs w:val="24"/>
        </w:rPr>
        <w:t xml:space="preserve">Data shown are averages across subjects &amp; trials in each condition. Fixed condition is represented with dashed lines and free condition represented with </w:t>
      </w:r>
      <w:r w:rsidR="00286366">
        <w:rPr>
          <w:rFonts w:ascii="Times New Roman" w:hAnsi="Times New Roman"/>
          <w:sz w:val="24"/>
          <w:szCs w:val="24"/>
        </w:rPr>
        <w:t xml:space="preserve">a </w:t>
      </w:r>
      <w:r w:rsidR="008D1739" w:rsidRPr="00CC1FA0">
        <w:rPr>
          <w:rFonts w:ascii="Times New Roman" w:hAnsi="Times New Roman"/>
          <w:sz w:val="24"/>
          <w:szCs w:val="24"/>
        </w:rPr>
        <w:t xml:space="preserve">solid line. Thick lines and shaded areas refer to the means and standard error of </w:t>
      </w:r>
      <w:r w:rsidR="009713DC">
        <w:rPr>
          <w:rFonts w:ascii="Times New Roman" w:hAnsi="Times New Roman"/>
          <w:sz w:val="24"/>
          <w:szCs w:val="24"/>
        </w:rPr>
        <w:t xml:space="preserve">the </w:t>
      </w:r>
      <w:r w:rsidR="008D1739" w:rsidRPr="00CC1FA0">
        <w:rPr>
          <w:rFonts w:ascii="Times New Roman" w:hAnsi="Times New Roman"/>
          <w:sz w:val="24"/>
          <w:szCs w:val="24"/>
        </w:rPr>
        <w:t>means.</w:t>
      </w:r>
    </w:p>
    <w:p w14:paraId="7F41ED72" w14:textId="1F3F29E6" w:rsidR="008D1739" w:rsidRDefault="008D1739" w:rsidP="008D1739">
      <w:pPr>
        <w:suppressLineNumbers/>
        <w:jc w:val="both"/>
        <w:rPr>
          <w:rFonts w:ascii="Times New Roman" w:hAnsi="Times New Roman"/>
          <w:sz w:val="20"/>
          <w:szCs w:val="20"/>
        </w:rPr>
      </w:pPr>
    </w:p>
    <w:p w14:paraId="55371D38" w14:textId="58B90571" w:rsidR="008D1739" w:rsidRDefault="001D6A64" w:rsidP="008D1739">
      <w:pPr>
        <w:suppressLineNumbers/>
        <w:jc w:val="both"/>
        <w:rPr>
          <w:rFonts w:ascii="Times New Roman" w:hAnsi="Times New Roman"/>
          <w:sz w:val="20"/>
          <w:szCs w:val="20"/>
        </w:rPr>
      </w:pPr>
      <w:r>
        <w:rPr>
          <w:rFonts w:ascii="Times New Roman" w:eastAsia="Times New Roman" w:hAnsi="Times New Roman" w:cs="Times New Roman"/>
          <w:color w:val="484848"/>
          <w:sz w:val="24"/>
          <w:szCs w:val="24"/>
          <w:lang w:eastAsia="en-IN"/>
        </w:rPr>
        <w:t>T</w:t>
      </w:r>
      <w:r w:rsidRPr="00616EAC">
        <w:rPr>
          <w:rFonts w:ascii="Times New Roman" w:eastAsia="Times New Roman" w:hAnsi="Times New Roman" w:cs="Times New Roman"/>
          <w:color w:val="484848"/>
          <w:sz w:val="24"/>
          <w:szCs w:val="24"/>
          <w:lang w:eastAsia="en-IN"/>
        </w:rPr>
        <w:t>he</w:t>
      </w:r>
      <w:r>
        <w:rPr>
          <w:rFonts w:ascii="Times New Roman" w:eastAsia="Times New Roman" w:hAnsi="Times New Roman" w:cs="Times New Roman"/>
          <w:color w:val="484848"/>
          <w:sz w:val="24"/>
          <w:szCs w:val="24"/>
          <w:lang w:eastAsia="en-IN"/>
        </w:rPr>
        <w:t xml:space="preserve"> mean (1.65N) and standard error of </w:t>
      </w:r>
      <w:r w:rsidR="009713DC">
        <w:rPr>
          <w:rFonts w:ascii="Times New Roman" w:eastAsia="Times New Roman" w:hAnsi="Times New Roman" w:cs="Times New Roman"/>
          <w:color w:val="484848"/>
          <w:sz w:val="24"/>
          <w:szCs w:val="24"/>
          <w:lang w:eastAsia="en-IN"/>
        </w:rPr>
        <w:t xml:space="preserve">the </w:t>
      </w:r>
      <w:r>
        <w:rPr>
          <w:rFonts w:ascii="Times New Roman" w:eastAsia="Times New Roman" w:hAnsi="Times New Roman" w:cs="Times New Roman"/>
          <w:color w:val="484848"/>
          <w:sz w:val="24"/>
          <w:szCs w:val="24"/>
          <w:lang w:eastAsia="en-IN"/>
        </w:rPr>
        <w:t xml:space="preserve">mean (0.15N) of Index finger normal force during free condition found to be greater than the mean (1.63N) and standard error of </w:t>
      </w:r>
      <w:r w:rsidR="009713DC">
        <w:rPr>
          <w:rFonts w:ascii="Times New Roman" w:eastAsia="Times New Roman" w:hAnsi="Times New Roman" w:cs="Times New Roman"/>
          <w:color w:val="484848"/>
          <w:sz w:val="24"/>
          <w:szCs w:val="24"/>
          <w:lang w:eastAsia="en-IN"/>
        </w:rPr>
        <w:t xml:space="preserve">the </w:t>
      </w:r>
      <w:r>
        <w:rPr>
          <w:rFonts w:ascii="Times New Roman" w:eastAsia="Times New Roman" w:hAnsi="Times New Roman" w:cs="Times New Roman"/>
          <w:color w:val="484848"/>
          <w:sz w:val="24"/>
          <w:szCs w:val="24"/>
          <w:lang w:eastAsia="en-IN"/>
        </w:rPr>
        <w:t xml:space="preserve">mean (0.11N) of Index finger normal force during fixed condition </w:t>
      </w:r>
      <w:r w:rsidRPr="00616EAC">
        <w:rPr>
          <w:rFonts w:ascii="Times New Roman" w:eastAsia="Times New Roman" w:hAnsi="Times New Roman" w:cs="Times New Roman"/>
          <w:color w:val="484848"/>
          <w:sz w:val="24"/>
          <w:szCs w:val="24"/>
          <w:lang w:eastAsia="en-IN"/>
        </w:rPr>
        <w:t xml:space="preserve"> Hence, </w:t>
      </w:r>
      <w:r>
        <w:rPr>
          <w:rFonts w:ascii="Times New Roman" w:eastAsia="Times New Roman" w:hAnsi="Times New Roman" w:cs="Times New Roman"/>
          <w:color w:val="484848"/>
          <w:sz w:val="24"/>
          <w:szCs w:val="24"/>
          <w:lang w:eastAsia="en-IN"/>
        </w:rPr>
        <w:t>after plotting,</w:t>
      </w:r>
      <w:r w:rsidRPr="00616EAC">
        <w:rPr>
          <w:rFonts w:ascii="Times New Roman" w:eastAsia="Times New Roman" w:hAnsi="Times New Roman" w:cs="Times New Roman"/>
          <w:color w:val="484848"/>
          <w:sz w:val="24"/>
          <w:szCs w:val="24"/>
          <w:lang w:eastAsia="en-IN"/>
        </w:rPr>
        <w:t xml:space="preserve"> </w:t>
      </w:r>
      <w:r>
        <w:rPr>
          <w:rFonts w:ascii="Times New Roman" w:eastAsia="Times New Roman" w:hAnsi="Times New Roman" w:cs="Times New Roman"/>
          <w:color w:val="484848"/>
          <w:sz w:val="24"/>
          <w:szCs w:val="24"/>
          <w:lang w:eastAsia="en-IN"/>
        </w:rPr>
        <w:t xml:space="preserve">line </w:t>
      </w:r>
      <w:r w:rsidRPr="00616EAC">
        <w:rPr>
          <w:rFonts w:ascii="Times New Roman" w:eastAsia="Times New Roman" w:hAnsi="Times New Roman" w:cs="Times New Roman"/>
          <w:color w:val="484848"/>
          <w:sz w:val="24"/>
          <w:szCs w:val="24"/>
          <w:lang w:eastAsia="en-IN"/>
        </w:rPr>
        <w:t>plot</w:t>
      </w:r>
      <w:r>
        <w:rPr>
          <w:rFonts w:ascii="Times New Roman" w:eastAsia="Times New Roman" w:hAnsi="Times New Roman" w:cs="Times New Roman"/>
          <w:color w:val="484848"/>
          <w:sz w:val="24"/>
          <w:szCs w:val="24"/>
          <w:lang w:eastAsia="en-IN"/>
        </w:rPr>
        <w:t xml:space="preserve"> (mean) and the shaded portion</w:t>
      </w:r>
      <w:r w:rsidRPr="00616EAC">
        <w:rPr>
          <w:rFonts w:ascii="Times New Roman" w:eastAsia="Times New Roman" w:hAnsi="Times New Roman" w:cs="Times New Roman"/>
          <w:color w:val="484848"/>
          <w:sz w:val="24"/>
          <w:szCs w:val="24"/>
          <w:lang w:eastAsia="en-IN"/>
        </w:rPr>
        <w:t xml:space="preserve"> </w:t>
      </w:r>
      <w:r>
        <w:rPr>
          <w:rFonts w:ascii="Times New Roman" w:eastAsia="Times New Roman" w:hAnsi="Times New Roman" w:cs="Times New Roman"/>
          <w:color w:val="484848"/>
          <w:sz w:val="24"/>
          <w:szCs w:val="24"/>
          <w:lang w:eastAsia="en-IN"/>
        </w:rPr>
        <w:t xml:space="preserve">(standard error of </w:t>
      </w:r>
      <w:r w:rsidR="009713DC">
        <w:rPr>
          <w:rFonts w:ascii="Times New Roman" w:eastAsia="Times New Roman" w:hAnsi="Times New Roman" w:cs="Times New Roman"/>
          <w:color w:val="484848"/>
          <w:sz w:val="24"/>
          <w:szCs w:val="24"/>
          <w:lang w:eastAsia="en-IN"/>
        </w:rPr>
        <w:t xml:space="preserve">the </w:t>
      </w:r>
      <w:r>
        <w:rPr>
          <w:rFonts w:ascii="Times New Roman" w:eastAsia="Times New Roman" w:hAnsi="Times New Roman" w:cs="Times New Roman"/>
          <w:color w:val="484848"/>
          <w:sz w:val="24"/>
          <w:szCs w:val="24"/>
          <w:lang w:eastAsia="en-IN"/>
        </w:rPr>
        <w:t xml:space="preserve">mean) </w:t>
      </w:r>
      <w:r w:rsidRPr="00616EAC">
        <w:rPr>
          <w:rFonts w:ascii="Times New Roman" w:eastAsia="Times New Roman" w:hAnsi="Times New Roman" w:cs="Times New Roman"/>
          <w:color w:val="484848"/>
          <w:sz w:val="24"/>
          <w:szCs w:val="24"/>
          <w:lang w:eastAsia="en-IN"/>
        </w:rPr>
        <w:t>of the index finger normal force during f</w:t>
      </w:r>
      <w:r>
        <w:rPr>
          <w:rFonts w:ascii="Times New Roman" w:eastAsia="Times New Roman" w:hAnsi="Times New Roman" w:cs="Times New Roman"/>
          <w:color w:val="484848"/>
          <w:sz w:val="24"/>
          <w:szCs w:val="24"/>
          <w:lang w:eastAsia="en-IN"/>
        </w:rPr>
        <w:t>ree</w:t>
      </w:r>
      <w:r w:rsidRPr="00616EAC">
        <w:rPr>
          <w:rFonts w:ascii="Times New Roman" w:eastAsia="Times New Roman" w:hAnsi="Times New Roman" w:cs="Times New Roman"/>
          <w:color w:val="484848"/>
          <w:sz w:val="24"/>
          <w:szCs w:val="24"/>
          <w:lang w:eastAsia="en-IN"/>
        </w:rPr>
        <w:t xml:space="preserve"> condition found </w:t>
      </w:r>
      <w:r>
        <w:rPr>
          <w:rFonts w:ascii="Times New Roman" w:eastAsia="Times New Roman" w:hAnsi="Times New Roman" w:cs="Times New Roman"/>
          <w:color w:val="484848"/>
          <w:sz w:val="24"/>
          <w:szCs w:val="24"/>
          <w:lang w:eastAsia="en-IN"/>
        </w:rPr>
        <w:t xml:space="preserve">embedded </w:t>
      </w:r>
      <w:r w:rsidRPr="00616EAC">
        <w:rPr>
          <w:rFonts w:ascii="Times New Roman" w:eastAsia="Times New Roman" w:hAnsi="Times New Roman" w:cs="Times New Roman"/>
          <w:color w:val="484848"/>
          <w:sz w:val="24"/>
          <w:szCs w:val="24"/>
          <w:lang w:eastAsia="en-IN"/>
        </w:rPr>
        <w:t xml:space="preserve">over the </w:t>
      </w:r>
      <w:r>
        <w:rPr>
          <w:rFonts w:ascii="Times New Roman" w:eastAsia="Times New Roman" w:hAnsi="Times New Roman" w:cs="Times New Roman"/>
          <w:color w:val="484848"/>
          <w:sz w:val="24"/>
          <w:szCs w:val="24"/>
          <w:lang w:eastAsia="en-IN"/>
        </w:rPr>
        <w:t>line</w:t>
      </w:r>
      <w:r w:rsidRPr="00616EAC">
        <w:rPr>
          <w:rFonts w:ascii="Times New Roman" w:eastAsia="Times New Roman" w:hAnsi="Times New Roman" w:cs="Times New Roman"/>
          <w:color w:val="484848"/>
          <w:sz w:val="24"/>
          <w:szCs w:val="24"/>
          <w:lang w:eastAsia="en-IN"/>
        </w:rPr>
        <w:t xml:space="preserve"> plot</w:t>
      </w:r>
      <w:r>
        <w:rPr>
          <w:rFonts w:ascii="Times New Roman" w:eastAsia="Times New Roman" w:hAnsi="Times New Roman" w:cs="Times New Roman"/>
          <w:color w:val="484848"/>
          <w:sz w:val="24"/>
          <w:szCs w:val="24"/>
          <w:lang w:eastAsia="en-IN"/>
        </w:rPr>
        <w:t xml:space="preserve"> and shaded portion</w:t>
      </w:r>
      <w:r w:rsidRPr="00616EAC">
        <w:rPr>
          <w:rFonts w:ascii="Times New Roman" w:eastAsia="Times New Roman" w:hAnsi="Times New Roman" w:cs="Times New Roman"/>
          <w:color w:val="484848"/>
          <w:sz w:val="24"/>
          <w:szCs w:val="24"/>
          <w:lang w:eastAsia="en-IN"/>
        </w:rPr>
        <w:t xml:space="preserve"> of the index finger normal force during </w:t>
      </w:r>
      <w:r>
        <w:rPr>
          <w:rFonts w:ascii="Times New Roman" w:eastAsia="Times New Roman" w:hAnsi="Times New Roman" w:cs="Times New Roman"/>
          <w:color w:val="484848"/>
          <w:sz w:val="24"/>
          <w:szCs w:val="24"/>
          <w:lang w:eastAsia="en-IN"/>
        </w:rPr>
        <w:t xml:space="preserve">the </w:t>
      </w:r>
      <w:r w:rsidRPr="00C025B6">
        <w:rPr>
          <w:rFonts w:ascii="Times New Roman" w:eastAsia="Times New Roman" w:hAnsi="Times New Roman" w:cs="Times New Roman"/>
          <w:color w:val="484848"/>
          <w:sz w:val="24"/>
          <w:szCs w:val="24"/>
          <w:lang w:eastAsia="en-IN"/>
        </w:rPr>
        <w:t xml:space="preserve">fixed condition in Supplementary Figure S1 </w:t>
      </w:r>
      <w:r w:rsidR="001A77D5">
        <w:rPr>
          <w:rFonts w:ascii="Times New Roman" w:eastAsia="Times New Roman" w:hAnsi="Times New Roman" w:cs="Times New Roman"/>
          <w:color w:val="484848"/>
          <w:sz w:val="24"/>
          <w:szCs w:val="24"/>
          <w:lang w:eastAsia="en-IN"/>
        </w:rPr>
        <w:t>(A)</w:t>
      </w:r>
      <w:r w:rsidRPr="00C025B6">
        <w:rPr>
          <w:rFonts w:ascii="Times New Roman" w:eastAsia="Times New Roman" w:hAnsi="Times New Roman" w:cs="Times New Roman"/>
          <w:color w:val="484848"/>
          <w:sz w:val="24"/>
          <w:szCs w:val="24"/>
          <w:lang w:eastAsia="en-IN"/>
        </w:rPr>
        <w:t xml:space="preserve">. </w:t>
      </w:r>
      <w:r>
        <w:rPr>
          <w:rFonts w:ascii="Times New Roman" w:eastAsia="Times New Roman" w:hAnsi="Times New Roman" w:cs="Times New Roman"/>
          <w:color w:val="484848"/>
          <w:sz w:val="24"/>
          <w:szCs w:val="24"/>
          <w:lang w:eastAsia="en-IN"/>
        </w:rPr>
        <w:t>Since the index finger normal force data (both mean and standard error) during fixed condition is found lower than the free condition, fixed condition data is found hidden under the free condition data when they are plotted</w:t>
      </w:r>
      <w:r w:rsidR="002C1DFC">
        <w:rPr>
          <w:rFonts w:ascii="Times New Roman" w:eastAsia="Times New Roman" w:hAnsi="Times New Roman" w:cs="Times New Roman"/>
          <w:color w:val="484848"/>
          <w:sz w:val="24"/>
          <w:szCs w:val="24"/>
          <w:lang w:eastAsia="en-IN"/>
        </w:rPr>
        <w:t xml:space="preserve">. Similarly, the grey-shaded portion of the index and middle finger tangential force in free condition (i.e. standard error) hides the dashed line plot of </w:t>
      </w:r>
      <w:r w:rsidR="00286366">
        <w:rPr>
          <w:rFonts w:ascii="Times New Roman" w:eastAsia="Times New Roman" w:hAnsi="Times New Roman" w:cs="Times New Roman"/>
          <w:color w:val="484848"/>
          <w:sz w:val="24"/>
          <w:szCs w:val="24"/>
          <w:lang w:eastAsia="en-IN"/>
        </w:rPr>
        <w:t xml:space="preserve">the </w:t>
      </w:r>
      <w:r w:rsidR="002C1DFC">
        <w:rPr>
          <w:rFonts w:ascii="Times New Roman" w:eastAsia="Times New Roman" w:hAnsi="Times New Roman" w:cs="Times New Roman"/>
          <w:color w:val="484848"/>
          <w:sz w:val="24"/>
          <w:szCs w:val="24"/>
          <w:lang w:eastAsia="en-IN"/>
        </w:rPr>
        <w:t>index and middle tangential force in the fixed condition at the midway.</w:t>
      </w:r>
    </w:p>
    <w:p w14:paraId="5346D7E9" w14:textId="5FD5EF71" w:rsidR="008D1739" w:rsidRDefault="008D1739" w:rsidP="008D1739">
      <w:pPr>
        <w:suppressLineNumbers/>
        <w:jc w:val="both"/>
        <w:rPr>
          <w:rFonts w:ascii="Times New Roman" w:hAnsi="Times New Roman"/>
          <w:sz w:val="20"/>
          <w:szCs w:val="20"/>
        </w:rPr>
      </w:pPr>
    </w:p>
    <w:p w14:paraId="607C30FA" w14:textId="5BB33826" w:rsidR="008D1739" w:rsidRPr="00700426" w:rsidRDefault="00700487" w:rsidP="00700426">
      <w:pPr>
        <w:rPr>
          <w:rFonts w:ascii="Times New Roman" w:hAnsi="Times New Roman" w:cs="Times New Roman"/>
          <w:b/>
          <w:bCs/>
          <w:color w:val="000000" w:themeColor="text1"/>
          <w:sz w:val="28"/>
          <w:szCs w:val="28"/>
        </w:rPr>
      </w:pPr>
      <w:r w:rsidRPr="00700426">
        <w:rPr>
          <w:rFonts w:ascii="Times New Roman" w:hAnsi="Times New Roman" w:cs="Times New Roman"/>
          <w:b/>
          <w:bCs/>
          <w:color w:val="000000" w:themeColor="text1"/>
          <w:sz w:val="28"/>
          <w:szCs w:val="28"/>
        </w:rPr>
        <w:t xml:space="preserve">Supplementary </w:t>
      </w:r>
      <w:r w:rsidR="00286366">
        <w:rPr>
          <w:rFonts w:ascii="Times New Roman" w:hAnsi="Times New Roman" w:cs="Times New Roman"/>
          <w:b/>
          <w:bCs/>
          <w:color w:val="000000" w:themeColor="text1"/>
          <w:sz w:val="28"/>
          <w:szCs w:val="28"/>
        </w:rPr>
        <w:t>N</w:t>
      </w:r>
      <w:r w:rsidRPr="00700426">
        <w:rPr>
          <w:rFonts w:ascii="Times New Roman" w:hAnsi="Times New Roman" w:cs="Times New Roman"/>
          <w:b/>
          <w:bCs/>
          <w:color w:val="000000" w:themeColor="text1"/>
          <w:sz w:val="28"/>
          <w:szCs w:val="28"/>
        </w:rPr>
        <w:t xml:space="preserve">ote on the </w:t>
      </w:r>
      <w:r w:rsidR="008D1739" w:rsidRPr="00700426">
        <w:rPr>
          <w:rFonts w:ascii="Times New Roman" w:hAnsi="Times New Roman" w:cs="Times New Roman"/>
          <w:b/>
          <w:bCs/>
          <w:color w:val="000000" w:themeColor="text1"/>
          <w:sz w:val="28"/>
          <w:szCs w:val="28"/>
        </w:rPr>
        <w:t>Percentage change in Normal and Tangential forces</w:t>
      </w:r>
    </w:p>
    <w:p w14:paraId="176FDFAF" w14:textId="77777777" w:rsidR="008D1739" w:rsidRPr="001E448B" w:rsidRDefault="008D1739" w:rsidP="008D1739">
      <w:pPr>
        <w:jc w:val="both"/>
        <w:rPr>
          <w:rFonts w:ascii="Times New Roman" w:eastAsiaTheme="minorEastAsia" w:hAnsi="Times New Roman"/>
          <w:sz w:val="24"/>
          <w:szCs w:val="24"/>
        </w:rPr>
      </w:pPr>
      <w:r w:rsidRPr="001E448B">
        <w:rPr>
          <w:rFonts w:ascii="Times New Roman" w:hAnsi="Times New Roman"/>
          <w:sz w:val="24"/>
          <w:szCs w:val="24"/>
        </w:rPr>
        <w:t>Although some participants performed the “free” condition first, since we used fixed condition as control, we computed % change with respect to “fixed” condition regardless of the order in which the conditions were performed. The % Change in force was computed using the following equation.</w:t>
      </w:r>
    </w:p>
    <w:p w14:paraId="39E4EF87" w14:textId="1C1C1A00" w:rsidR="008D1739" w:rsidRPr="001E448B" w:rsidRDefault="008D1739" w:rsidP="008D1739">
      <w:pPr>
        <w:jc w:val="both"/>
        <w:rPr>
          <w:rFonts w:ascii="Times New Roman" w:hAnsi="Times New Roman"/>
          <w:sz w:val="24"/>
          <w:szCs w:val="24"/>
        </w:rPr>
      </w:pPr>
      <m:oMath>
        <m:r>
          <m:rPr>
            <m:sty m:val="p"/>
          </m:rPr>
          <w:rPr>
            <w:rFonts w:ascii="Cambria Math" w:hAnsi="Cambria Math" w:cs="Times New Roman"/>
            <w:sz w:val="20"/>
            <w:szCs w:val="20"/>
          </w:rPr>
          <m:t xml:space="preserve">% Change in Normal force (NF)= </m:t>
        </m:r>
        <m:f>
          <m:fPr>
            <m:ctrlPr>
              <w:rPr>
                <w:rFonts w:ascii="Cambria Math" w:hAnsi="Cambria Math" w:cs="Times New Roman"/>
                <w:sz w:val="20"/>
                <w:szCs w:val="20"/>
              </w:rPr>
            </m:ctrlPr>
          </m:fPr>
          <m:num>
            <m:r>
              <m:rPr>
                <m:sty m:val="p"/>
              </m:rPr>
              <w:rPr>
                <w:rFonts w:ascii="Cambria Math" w:hAnsi="Cambria Math" w:cs="Times New Roman"/>
                <w:sz w:val="20"/>
                <w:szCs w:val="20"/>
              </w:rPr>
              <m:t>(Average NF in free condition-Average NF in fixed condition)</m:t>
            </m:r>
          </m:num>
          <m:den>
            <m:r>
              <m:rPr>
                <m:sty m:val="p"/>
              </m:rPr>
              <w:rPr>
                <w:rFonts w:ascii="Cambria Math" w:hAnsi="Cambria Math" w:cs="Times New Roman"/>
                <w:sz w:val="20"/>
                <w:szCs w:val="20"/>
              </w:rPr>
              <m:t>Average NF in the fixed condition</m:t>
            </m:r>
          </m:den>
        </m:f>
        <m:r>
          <m:rPr>
            <m:sty m:val="p"/>
          </m:rPr>
          <w:rPr>
            <w:rFonts w:ascii="Cambria Math" w:hAnsi="Cambria Math" w:cs="Times New Roman"/>
            <w:sz w:val="20"/>
            <w:szCs w:val="20"/>
          </w:rPr>
          <m:t>*100</m:t>
        </m:r>
      </m:oMath>
      <w:r w:rsidRPr="001E448B">
        <w:rPr>
          <w:rFonts w:ascii="Times New Roman" w:eastAsiaTheme="minorEastAsia" w:hAnsi="Times New Roman"/>
          <w:sz w:val="24"/>
          <w:szCs w:val="24"/>
        </w:rPr>
        <w:t xml:space="preserve">                      </w:t>
      </w:r>
      <w:r w:rsidR="00700426">
        <w:rPr>
          <w:rFonts w:ascii="Times New Roman" w:eastAsiaTheme="minorEastAsia" w:hAnsi="Times New Roman"/>
          <w:sz w:val="24"/>
          <w:szCs w:val="24"/>
        </w:rPr>
        <w:t xml:space="preserve">                   </w:t>
      </w:r>
      <w:r w:rsidR="00700426" w:rsidRPr="00C07290">
        <w:rPr>
          <w:rFonts w:ascii="Times New Roman" w:eastAsia="Times New Roman" w:hAnsi="Times New Roman" w:cs="Times New Roman"/>
          <w:color w:val="000000" w:themeColor="text1"/>
          <w:sz w:val="24"/>
          <w:szCs w:val="24"/>
        </w:rPr>
        <w:t xml:space="preserve">(Supplementary Equation S1)                                                                                         </w:t>
      </w:r>
    </w:p>
    <w:p w14:paraId="1EC5D54D" w14:textId="77777777" w:rsidR="008D1739" w:rsidRPr="001E448B" w:rsidRDefault="008D1739" w:rsidP="008D1739">
      <w:pPr>
        <w:jc w:val="both"/>
        <w:rPr>
          <w:rFonts w:ascii="Times New Roman" w:hAnsi="Times New Roman"/>
          <w:sz w:val="24"/>
          <w:szCs w:val="24"/>
        </w:rPr>
      </w:pPr>
      <w:r w:rsidRPr="001E448B">
        <w:rPr>
          <w:rFonts w:ascii="Times New Roman" w:hAnsi="Times New Roman"/>
          <w:sz w:val="24"/>
          <w:szCs w:val="24"/>
        </w:rPr>
        <w:t xml:space="preserve">Likewise, % Change in tangential force was also computed.         </w:t>
      </w:r>
    </w:p>
    <w:p w14:paraId="5739D3B8" w14:textId="77777777" w:rsidR="008D1739" w:rsidRPr="00071B3F" w:rsidRDefault="008D1739" w:rsidP="008D1739">
      <w:pPr>
        <w:suppressLineNumbers/>
        <w:jc w:val="both"/>
        <w:rPr>
          <w:rFonts w:ascii="Times New Roman" w:hAnsi="Times New Roman"/>
          <w:sz w:val="20"/>
          <w:szCs w:val="20"/>
        </w:rPr>
      </w:pPr>
    </w:p>
    <w:p w14:paraId="2D1AEF06" w14:textId="14CBE933" w:rsidR="008D1739" w:rsidRDefault="001A77D5" w:rsidP="00513A03">
      <w:pPr>
        <w:spacing w:line="276"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14:anchorId="6DBDFCB3" wp14:editId="76622B11">
            <wp:extent cx="5676900" cy="43447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plementary Figur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9751" cy="4346903"/>
                    </a:xfrm>
                    <a:prstGeom prst="rect">
                      <a:avLst/>
                    </a:prstGeom>
                  </pic:spPr>
                </pic:pic>
              </a:graphicData>
            </a:graphic>
          </wp:inline>
        </w:drawing>
      </w:r>
    </w:p>
    <w:p w14:paraId="2C09191D" w14:textId="41B7E48F" w:rsidR="008D1739" w:rsidRPr="00CC1FA0" w:rsidRDefault="00F909F1" w:rsidP="008D1739">
      <w:pPr>
        <w:suppressLineNumbers/>
        <w:jc w:val="both"/>
        <w:rPr>
          <w:rFonts w:ascii="Times New Roman" w:hAnsi="Times New Roman" w:cs="Times New Roman"/>
          <w:sz w:val="24"/>
          <w:szCs w:val="24"/>
        </w:rPr>
      </w:pPr>
      <w:r w:rsidRPr="00CC1FA0">
        <w:rPr>
          <w:rFonts w:ascii="Times New Roman" w:hAnsi="Times New Roman" w:cs="Times New Roman"/>
          <w:b/>
          <w:bCs/>
          <w:color w:val="000000" w:themeColor="text1"/>
          <w:sz w:val="24"/>
          <w:szCs w:val="24"/>
        </w:rPr>
        <w:t xml:space="preserve">Supplementary Figure S2.  </w:t>
      </w:r>
      <w:r w:rsidRPr="00CC1FA0">
        <w:rPr>
          <w:rFonts w:ascii="Times New Roman" w:hAnsi="Times New Roman" w:cs="Times New Roman"/>
          <w:noProof/>
          <w:color w:val="000000" w:themeColor="text1"/>
          <w:sz w:val="24"/>
          <w:szCs w:val="24"/>
        </w:rPr>
        <w:t xml:space="preserve">  </w:t>
      </w:r>
      <w:r w:rsidR="008D1739" w:rsidRPr="00CC1FA0">
        <w:rPr>
          <w:rFonts w:ascii="Times New Roman" w:hAnsi="Times New Roman" w:cs="Times New Roman"/>
          <w:b/>
          <w:bCs/>
          <w:sz w:val="24"/>
          <w:szCs w:val="24"/>
        </w:rPr>
        <w:t xml:space="preserve">Percentage change in the Normal and Tangential forces </w:t>
      </w:r>
      <w:r w:rsidR="008D1739" w:rsidRPr="00CC1FA0">
        <w:rPr>
          <w:rFonts w:ascii="Times New Roman" w:hAnsi="Times New Roman" w:cs="Times New Roman"/>
          <w:sz w:val="24"/>
          <w:szCs w:val="24"/>
        </w:rPr>
        <w:t>Normal force is represented in white</w:t>
      </w:r>
      <w:r w:rsidR="00286366">
        <w:rPr>
          <w:rFonts w:ascii="Times New Roman" w:hAnsi="Times New Roman" w:cs="Times New Roman"/>
          <w:sz w:val="24"/>
          <w:szCs w:val="24"/>
        </w:rPr>
        <w:t>,</w:t>
      </w:r>
      <w:r w:rsidR="008D1739" w:rsidRPr="00CC1FA0">
        <w:rPr>
          <w:rFonts w:ascii="Times New Roman" w:hAnsi="Times New Roman" w:cs="Times New Roman"/>
          <w:sz w:val="24"/>
          <w:szCs w:val="24"/>
        </w:rPr>
        <w:t xml:space="preserve"> and the Tangential force is represented in grey. All changes are computed for the free condition compared to the fixed condition. </w:t>
      </w:r>
      <w:r w:rsidR="00286366">
        <w:rPr>
          <w:rFonts w:ascii="Times New Roman" w:hAnsi="Times New Roman" w:cs="Times New Roman"/>
          <w:sz w:val="24"/>
          <w:szCs w:val="24"/>
        </w:rPr>
        <w:t>The n</w:t>
      </w:r>
      <w:r w:rsidR="008D1739" w:rsidRPr="00CC1FA0">
        <w:rPr>
          <w:rFonts w:ascii="Times New Roman" w:hAnsi="Times New Roman" w:cs="Times New Roman"/>
          <w:sz w:val="24"/>
          <w:szCs w:val="24"/>
        </w:rPr>
        <w:t>ormal force of the middle, ring, little and thumb increased by 40%, 121%, 170% and 70% respectively. T</w:t>
      </w:r>
      <w:r w:rsidR="00286366">
        <w:rPr>
          <w:rFonts w:ascii="Times New Roman" w:hAnsi="Times New Roman" w:cs="Times New Roman"/>
          <w:sz w:val="24"/>
          <w:szCs w:val="24"/>
        </w:rPr>
        <w:t>he t</w:t>
      </w:r>
      <w:r w:rsidR="008D1739" w:rsidRPr="00CC1FA0">
        <w:rPr>
          <w:rFonts w:ascii="Times New Roman" w:hAnsi="Times New Roman" w:cs="Times New Roman"/>
          <w:sz w:val="24"/>
          <w:szCs w:val="24"/>
        </w:rPr>
        <w:t>angential force of the middle, ring and little fingers increased by 9%,70% and 199</w:t>
      </w:r>
      <w:r w:rsidR="005F2713" w:rsidRPr="00CC1FA0">
        <w:rPr>
          <w:rFonts w:ascii="Times New Roman" w:hAnsi="Times New Roman" w:cs="Times New Roman"/>
          <w:sz w:val="24"/>
          <w:szCs w:val="24"/>
        </w:rPr>
        <w:t>% respectively</w:t>
      </w:r>
      <w:r w:rsidR="008D1739" w:rsidRPr="00CC1FA0">
        <w:rPr>
          <w:rFonts w:ascii="Times New Roman" w:hAnsi="Times New Roman" w:cs="Times New Roman"/>
          <w:sz w:val="24"/>
          <w:szCs w:val="24"/>
        </w:rPr>
        <w:t>. The ring and little finger forces increased much more than the middle and index finger. Note that the thumb tangential force decreased by 60%, the normal force increased by around 70%.</w:t>
      </w:r>
    </w:p>
    <w:p w14:paraId="3695C970" w14:textId="77777777" w:rsidR="00700487" w:rsidRDefault="00700487" w:rsidP="00700487">
      <w:pPr>
        <w:spacing w:line="276" w:lineRule="auto"/>
        <w:jc w:val="both"/>
        <w:rPr>
          <w:rFonts w:ascii="Times New Roman" w:eastAsia="Times New Roman" w:hAnsi="Times New Roman"/>
          <w:b/>
          <w:bCs/>
          <w:sz w:val="24"/>
          <w:szCs w:val="24"/>
        </w:rPr>
      </w:pPr>
    </w:p>
    <w:p w14:paraId="099F2121" w14:textId="046265C6" w:rsidR="00700487" w:rsidRPr="005F2713" w:rsidRDefault="00700487" w:rsidP="00700487">
      <w:pPr>
        <w:spacing w:line="276" w:lineRule="auto"/>
        <w:jc w:val="both"/>
        <w:rPr>
          <w:rFonts w:ascii="Times New Roman" w:eastAsia="Times New Roman" w:hAnsi="Times New Roman"/>
          <w:sz w:val="24"/>
          <w:szCs w:val="24"/>
        </w:rPr>
      </w:pPr>
      <w:r w:rsidRPr="001E448B">
        <w:rPr>
          <w:rFonts w:ascii="Times New Roman" w:eastAsia="Times New Roman" w:hAnsi="Times New Roman"/>
          <w:sz w:val="24"/>
          <w:szCs w:val="24"/>
        </w:rPr>
        <w:t xml:space="preserve">We observed a 60% drop in the tangential force of the thumb. This drop was compensated by 70% and 199% rise in the tangential force of the ring and little finger in free condition with respect to fixed condition. In addition, there was a simultaneous increase in the normal force of the same fingers by 121 % and 170% respectively. The rise in the normal force of ulnar fingers was balanced by an increase in the normal force of the thumb by 70% (see </w:t>
      </w:r>
      <w:r w:rsidR="005F2713" w:rsidRPr="005F2713">
        <w:rPr>
          <w:rFonts w:ascii="Times New Roman" w:hAnsi="Times New Roman" w:cs="Times New Roman"/>
          <w:color w:val="000000" w:themeColor="text1"/>
          <w:sz w:val="24"/>
          <w:szCs w:val="24"/>
        </w:rPr>
        <w:t>Supplementary Figure S2</w:t>
      </w:r>
      <w:r w:rsidRPr="005F2713">
        <w:rPr>
          <w:rFonts w:ascii="Times New Roman" w:eastAsia="Times New Roman" w:hAnsi="Times New Roman"/>
          <w:sz w:val="24"/>
          <w:szCs w:val="24"/>
        </w:rPr>
        <w:t>).</w:t>
      </w:r>
    </w:p>
    <w:p w14:paraId="5CA2944B" w14:textId="77777777" w:rsidR="008D1739" w:rsidRPr="00C07290" w:rsidRDefault="008D1739" w:rsidP="00513A03">
      <w:pPr>
        <w:spacing w:line="276" w:lineRule="auto"/>
        <w:jc w:val="both"/>
        <w:rPr>
          <w:rFonts w:ascii="Times New Roman" w:hAnsi="Times New Roman" w:cs="Times New Roman"/>
          <w:b/>
          <w:bCs/>
          <w:color w:val="000000" w:themeColor="text1"/>
          <w:sz w:val="28"/>
          <w:szCs w:val="28"/>
        </w:rPr>
      </w:pPr>
    </w:p>
    <w:p w14:paraId="2A3B6B9E" w14:textId="77777777" w:rsidR="00513A03" w:rsidRPr="00C07290" w:rsidRDefault="00513A03" w:rsidP="00513A03">
      <w:pPr>
        <w:spacing w:line="276" w:lineRule="auto"/>
        <w:jc w:val="both"/>
        <w:rPr>
          <w:rFonts w:ascii="Times New Roman" w:hAnsi="Times New Roman" w:cs="Times New Roman"/>
          <w:b/>
          <w:bCs/>
          <w:color w:val="000000" w:themeColor="text1"/>
          <w:sz w:val="28"/>
          <w:szCs w:val="28"/>
        </w:rPr>
      </w:pPr>
      <w:r w:rsidRPr="00C07290">
        <w:rPr>
          <w:rFonts w:ascii="Times New Roman" w:hAnsi="Times New Roman" w:cs="Times New Roman"/>
          <w:b/>
          <w:bCs/>
          <w:color w:val="000000" w:themeColor="text1"/>
          <w:sz w:val="28"/>
          <w:szCs w:val="28"/>
        </w:rPr>
        <w:t>Supplementary Note on the Moment computation</w:t>
      </w:r>
    </w:p>
    <w:p w14:paraId="449C4FC2" w14:textId="77777777" w:rsidR="00513A03" w:rsidRPr="00C07290" w:rsidRDefault="00513A03" w:rsidP="00513A03">
      <w:pPr>
        <w:spacing w:line="276" w:lineRule="auto"/>
        <w:jc w:val="both"/>
        <w:rPr>
          <w:rFonts w:ascii="Times New Roman" w:eastAsia="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The unsteady thumb platform caused fingertip force re-distribution. Due to the re-distribution of fingertip forces, there was a change in the moment contribution of each finger. We computed moment due to virtual finger</w:t>
      </w:r>
      <w:r w:rsidRPr="00C07290">
        <w:rPr>
          <w:rFonts w:ascii="Times New Roman" w:eastAsia="Times New Roman" w:hAnsi="Times New Roman" w:cs="Times New Roman"/>
          <w:color w:val="000000" w:themeColor="text1"/>
          <w:sz w:val="24"/>
          <w:szCs w:val="24"/>
        </w:rPr>
        <w:t xml:space="preserve"> normal force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VF</m:t>
            </m:r>
          </m:sup>
        </m:sSubSup>
      </m:oMath>
      <w:r w:rsidRPr="00C07290">
        <w:rPr>
          <w:rFonts w:ascii="Times New Roman" w:eastAsia="Times New Roman" w:hAnsi="Times New Roman" w:cs="Times New Roman"/>
          <w:color w:val="000000" w:themeColor="text1"/>
          <w:sz w:val="24"/>
          <w:szCs w:val="24"/>
        </w:rPr>
        <w:t xml:space="preserve">, the moment due to thumb tangential force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m:t>
            </m:r>
          </m:sub>
          <m:sup>
            <m:r>
              <m:rPr>
                <m:sty m:val="p"/>
              </m:rPr>
              <w:rPr>
                <w:rFonts w:ascii="Cambria Math" w:eastAsia="Times New Roman" w:hAnsi="Cambria Math" w:cs="Times New Roman"/>
                <w:color w:val="000000" w:themeColor="text1"/>
                <w:sz w:val="24"/>
                <w:szCs w:val="24"/>
              </w:rPr>
              <m:t>Th</m:t>
            </m:r>
          </m:sup>
        </m:sSubSup>
      </m:oMath>
      <w:r w:rsidRPr="00C07290">
        <w:rPr>
          <w:rFonts w:ascii="Times New Roman" w:eastAsia="Times New Roman" w:hAnsi="Times New Roman" w:cs="Times New Roman"/>
          <w:color w:val="000000" w:themeColor="text1"/>
          <w:sz w:val="24"/>
          <w:szCs w:val="24"/>
        </w:rPr>
        <w:t xml:space="preserve">, the moment due to normal force of the ring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R</m:t>
            </m:r>
          </m:sup>
        </m:sSubSup>
        <m:r>
          <w:rPr>
            <w:rFonts w:ascii="Cambria Math" w:eastAsia="Times New Roman" w:hAnsi="Cambria Math" w:cs="Times New Roman"/>
            <w:color w:val="000000" w:themeColor="text1"/>
            <w:sz w:val="24"/>
            <w:szCs w:val="24"/>
          </w:rPr>
          <m:t>)</m:t>
        </m:r>
      </m:oMath>
      <w:r w:rsidRPr="00C07290">
        <w:rPr>
          <w:rFonts w:ascii="Times New Roman" w:eastAsia="Times New Roman" w:hAnsi="Times New Roman" w:cs="Times New Roman"/>
          <w:color w:val="000000" w:themeColor="text1"/>
          <w:sz w:val="24"/>
          <w:szCs w:val="24"/>
        </w:rPr>
        <w:t xml:space="preserve"> &amp;  the little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L</m:t>
            </m:r>
          </m:sup>
        </m:sSubSup>
        <m:r>
          <w:rPr>
            <w:rFonts w:ascii="Cambria Math" w:eastAsia="Times New Roman" w:hAnsi="Cambria Math" w:cs="Times New Roman"/>
            <w:color w:val="000000" w:themeColor="text1"/>
            <w:sz w:val="24"/>
            <w:szCs w:val="24"/>
          </w:rPr>
          <m:t>)</m:t>
        </m:r>
      </m:oMath>
      <w:r w:rsidRPr="00C07290">
        <w:rPr>
          <w:rFonts w:ascii="Times New Roman" w:eastAsia="Times New Roman" w:hAnsi="Times New Roman" w:cs="Times New Roman"/>
          <w:color w:val="000000" w:themeColor="text1"/>
          <w:sz w:val="24"/>
          <w:szCs w:val="24"/>
        </w:rPr>
        <w:t xml:space="preserve"> fingers, sum of the moment due to normal force of ring and little finger (</w:t>
      </w:r>
      <m:oMath>
        <m:sSubSup>
          <m:sSubSupPr>
            <m:ctrlPr>
              <w:rPr>
                <w:rFonts w:ascii="Cambria Math" w:eastAsia="Times New Roman" w:hAnsi="Cambria Math" w:cs="Times New Roman"/>
                <w:color w:val="000000" w:themeColor="text1"/>
                <w:sz w:val="24"/>
                <w:szCs w:val="24"/>
              </w:rPr>
            </m:ctrlPr>
          </m:sSubSupPr>
          <m:e>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R</m:t>
                </m:r>
              </m:sup>
            </m:sSubSup>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L</m:t>
            </m:r>
          </m:sup>
        </m:sSubSup>
      </m:oMath>
      <w:r w:rsidRPr="00C07290">
        <w:rPr>
          <w:rFonts w:ascii="Times New Roman" w:eastAsia="Times New Roman" w:hAnsi="Times New Roman" w:cs="Times New Roman"/>
          <w:color w:val="000000" w:themeColor="text1"/>
          <w:sz w:val="24"/>
          <w:szCs w:val="24"/>
        </w:rPr>
        <w:t>) and total moment made by the virtual finger</w:t>
      </w:r>
      <m:oMath>
        <m:r>
          <m:rPr>
            <m:sty m:val="p"/>
          </m:rPr>
          <w:rPr>
            <w:rFonts w:ascii="Cambria Math" w:eastAsia="Times New Roman" w:hAnsi="Cambria Math" w:cs="Times New Roman"/>
            <w:color w:val="000000" w:themeColor="text1"/>
            <w:sz w:val="24"/>
            <w:szCs w:val="24"/>
          </w:rPr>
          <m:t xml:space="preserve"> </m:t>
        </m:r>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tot</m:t>
            </m:r>
          </m:sub>
          <m:sup>
            <m:r>
              <m:rPr>
                <m:sty m:val="p"/>
              </m:rPr>
              <w:rPr>
                <w:rFonts w:ascii="Cambria Math" w:eastAsia="Times New Roman" w:hAnsi="Cambria Math" w:cs="Times New Roman"/>
                <w:color w:val="000000" w:themeColor="text1"/>
                <w:sz w:val="24"/>
                <w:szCs w:val="24"/>
              </w:rPr>
              <m:t>VF</m:t>
            </m:r>
          </m:sup>
        </m:sSubSup>
      </m:oMath>
      <w:r w:rsidRPr="00C07290">
        <w:rPr>
          <w:rFonts w:ascii="Times New Roman" w:eastAsia="Times New Roman" w:hAnsi="Times New Roman" w:cs="Times New Roman"/>
          <w:color w:val="000000" w:themeColor="text1"/>
          <w:sz w:val="24"/>
          <w:szCs w:val="24"/>
        </w:rPr>
        <w:t xml:space="preserve"> (see Supplementary Equation S6)</w:t>
      </w:r>
    </w:p>
    <w:p w14:paraId="3BACAAA1" w14:textId="77777777" w:rsidR="00513A03" w:rsidRPr="00C07290" w:rsidRDefault="00513A03" w:rsidP="00513A03">
      <w:pPr>
        <w:spacing w:line="276" w:lineRule="auto"/>
        <w:jc w:val="both"/>
        <w:rPr>
          <w:rFonts w:ascii="Times New Roman" w:eastAsia="Times New Roman" w:hAnsi="Times New Roman" w:cs="Times New Roman"/>
          <w:color w:val="000000" w:themeColor="text1"/>
          <w:sz w:val="24"/>
          <w:szCs w:val="24"/>
        </w:rPr>
      </w:pPr>
    </w:p>
    <w:p w14:paraId="6A1AC491" w14:textId="77777777" w:rsidR="00513A03" w:rsidRPr="00C07290" w:rsidRDefault="00513A03" w:rsidP="00513A03">
      <w:pPr>
        <w:autoSpaceDE w:val="0"/>
        <w:autoSpaceDN w:val="0"/>
        <w:adjustRightInd w:val="0"/>
        <w:spacing w:line="276" w:lineRule="auto"/>
        <w:jc w:val="both"/>
        <w:rPr>
          <w:rFonts w:ascii="Times New Roman" w:hAnsi="Times New Roman" w:cs="Times New Roman"/>
          <w:b/>
          <w:color w:val="000000" w:themeColor="text1"/>
          <w:sz w:val="24"/>
          <w:szCs w:val="24"/>
        </w:rPr>
      </w:pPr>
      <w:r w:rsidRPr="00C07290">
        <w:rPr>
          <w:rFonts w:ascii="Times New Roman" w:hAnsi="Times New Roman" w:cs="Times New Roman"/>
          <w:b/>
          <w:color w:val="000000" w:themeColor="text1"/>
          <w:sz w:val="24"/>
          <w:szCs w:val="24"/>
        </w:rPr>
        <w:t>Moments Computation:</w:t>
      </w:r>
    </w:p>
    <w:p w14:paraId="1FF3E5F7" w14:textId="77777777" w:rsidR="00513A03" w:rsidRPr="00C07290" w:rsidRDefault="00513A03" w:rsidP="00513A03">
      <w:pPr>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For an object in static equilibrium</w:t>
      </w:r>
      <w:r w:rsidRPr="00C07290">
        <w:rPr>
          <w:rFonts w:ascii="Times New Roman" w:eastAsia="Times New Roman" w:hAnsi="Times New Roman" w:cs="Times New Roman"/>
          <w:color w:val="000000" w:themeColor="text1"/>
          <w:sz w:val="24"/>
          <w:szCs w:val="24"/>
        </w:rPr>
        <w:t>, we computed moments by various forces involved as described in previous studies (</w:t>
      </w:r>
      <w:proofErr w:type="spellStart"/>
      <w:r w:rsidRPr="00C07290">
        <w:rPr>
          <w:rFonts w:ascii="Times New Roman" w:eastAsia="Times New Roman" w:hAnsi="Times New Roman" w:cs="Times New Roman"/>
          <w:color w:val="000000" w:themeColor="text1"/>
          <w:sz w:val="24"/>
          <w:szCs w:val="24"/>
        </w:rPr>
        <w:t>Zatsiorsky</w:t>
      </w:r>
      <w:proofErr w:type="spellEnd"/>
      <w:r w:rsidRPr="00C07290">
        <w:rPr>
          <w:rFonts w:ascii="Times New Roman" w:eastAsia="Times New Roman" w:hAnsi="Times New Roman" w:cs="Times New Roman"/>
          <w:color w:val="000000" w:themeColor="text1"/>
          <w:sz w:val="24"/>
          <w:szCs w:val="24"/>
        </w:rPr>
        <w:t xml:space="preserve"> et al. 2003). Moment due to normal force of all fingers was calculated by,</w:t>
      </w:r>
    </w:p>
    <w:p w14:paraId="6AC9EECC" w14:textId="5A9B2C96" w:rsidR="00513A03" w:rsidRPr="00C07290" w:rsidRDefault="001A77D5" w:rsidP="00513A03">
      <w:pPr>
        <w:spacing w:line="276" w:lineRule="auto"/>
        <w:jc w:val="right"/>
        <w:rPr>
          <w:rFonts w:ascii="Times New Roman" w:eastAsia="Times New Roman" w:hAnsi="Times New Roman" w:cs="Times New Roman"/>
          <w:color w:val="000000" w:themeColor="text1"/>
          <w:sz w:val="24"/>
          <w:szCs w:val="24"/>
        </w:rPr>
      </w:pPr>
      <m:oMath>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 xml:space="preserve">                                   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 xml:space="preserve">j  </m:t>
            </m:r>
          </m:sup>
        </m:sSubSup>
        <m:r>
          <m:rPr>
            <m:sty m:val="p"/>
          </m:rPr>
          <w:rPr>
            <w:rFonts w:ascii="Cambria Math" w:eastAsia="Times New Roman" w:hAnsi="Cambria Math" w:cs="Times New Roman"/>
            <w:color w:val="000000" w:themeColor="text1"/>
            <w:sz w:val="24"/>
            <w:szCs w:val="24"/>
          </w:rPr>
          <m:t>=</m:t>
        </m:r>
        <m:d>
          <m:dPr>
            <m:ctrlPr>
              <w:rPr>
                <w:rFonts w:ascii="Cambria Math" w:eastAsia="Times New Roman" w:hAnsi="Cambria Math" w:cs="Times New Roman"/>
                <w:iCs/>
                <w:color w:val="000000" w:themeColor="text1"/>
                <w:sz w:val="24"/>
                <w:szCs w:val="24"/>
              </w:rPr>
            </m:ctrlPr>
          </m:dPr>
          <m:e>
            <m:sSup>
              <m:sSupPr>
                <m:ctrlPr>
                  <w:rPr>
                    <w:rFonts w:ascii="Cambria Math" w:eastAsia="Times New Roman" w:hAnsi="Cambria Math" w:cs="Times New Roman"/>
                    <w:iCs/>
                    <w:color w:val="000000" w:themeColor="text1"/>
                    <w:sz w:val="24"/>
                    <w:szCs w:val="24"/>
                    <w:vertAlign w:val="superscript"/>
                  </w:rPr>
                </m:ctrlPr>
              </m:sSupPr>
              <m:e>
                <m:r>
                  <m:rPr>
                    <m:sty m:val="p"/>
                  </m:rPr>
                  <w:rPr>
                    <w:rFonts w:ascii="Cambria Math" w:eastAsia="Times New Roman" w:hAnsi="Cambria Math" w:cs="Times New Roman"/>
                    <w:color w:val="000000" w:themeColor="text1"/>
                    <w:sz w:val="24"/>
                    <w:szCs w:val="24"/>
                    <w:vertAlign w:val="superscript"/>
                  </w:rPr>
                  <m:t>d</m:t>
                </m:r>
              </m:e>
              <m:sup>
                <m:r>
                  <m:rPr>
                    <m:sty m:val="p"/>
                  </m:rPr>
                  <w:rPr>
                    <w:rFonts w:ascii="Cambria Math" w:eastAsia="Times New Roman" w:hAnsi="Cambria Math" w:cs="Times New Roman"/>
                    <w:color w:val="000000" w:themeColor="text1"/>
                    <w:sz w:val="24"/>
                    <w:szCs w:val="24"/>
                    <w:vertAlign w:val="superscript"/>
                  </w:rPr>
                  <m:t>j</m:t>
                </m:r>
              </m:sup>
            </m:sSup>
            <m:r>
              <m:rPr>
                <m:sty m:val="p"/>
              </m:rPr>
              <w:rPr>
                <w:rFonts w:ascii="Cambria Math" w:eastAsia="Times New Roman" w:hAnsi="Cambria Math" w:cs="Times New Roman"/>
                <w:color w:val="000000" w:themeColor="text1"/>
                <w:sz w:val="24"/>
                <w:szCs w:val="24"/>
                <w:vertAlign w:val="superscript"/>
              </w:rPr>
              <m:t>+CO</m:t>
            </m:r>
            <m:sSubSup>
              <m:sSubSupPr>
                <m:ctrlPr>
                  <w:rPr>
                    <w:rFonts w:ascii="Cambria Math" w:eastAsia="Times New Roman" w:hAnsi="Cambria Math" w:cs="Times New Roman"/>
                    <w:iCs/>
                    <w:color w:val="000000" w:themeColor="text1"/>
                    <w:sz w:val="24"/>
                    <w:szCs w:val="24"/>
                    <w:vertAlign w:val="superscript"/>
                  </w:rPr>
                </m:ctrlPr>
              </m:sSubSupPr>
              <m:e>
                <m:r>
                  <m:rPr>
                    <m:sty m:val="p"/>
                  </m:rPr>
                  <w:rPr>
                    <w:rFonts w:ascii="Cambria Math" w:eastAsia="Times New Roman" w:hAnsi="Cambria Math" w:cs="Times New Roman"/>
                    <w:color w:val="000000" w:themeColor="text1"/>
                    <w:sz w:val="24"/>
                    <w:szCs w:val="24"/>
                    <w:vertAlign w:val="superscript"/>
                  </w:rPr>
                  <m:t>P</m:t>
                </m:r>
              </m:e>
              <m:sub>
                <m:r>
                  <m:rPr>
                    <m:sty m:val="p"/>
                  </m:rPr>
                  <w:rPr>
                    <w:rFonts w:ascii="Cambria Math" w:eastAsia="Times New Roman" w:hAnsi="Cambria Math" w:cs="Times New Roman"/>
                    <w:color w:val="000000" w:themeColor="text1"/>
                    <w:sz w:val="24"/>
                    <w:szCs w:val="24"/>
                    <w:vertAlign w:val="superscript"/>
                  </w:rPr>
                  <m:t>y</m:t>
                </m:r>
              </m:sub>
              <m:sup>
                <m:r>
                  <m:rPr>
                    <m:sty m:val="p"/>
                  </m:rPr>
                  <w:rPr>
                    <w:rFonts w:ascii="Cambria Math" w:eastAsia="Times New Roman" w:hAnsi="Cambria Math" w:cs="Times New Roman"/>
                    <w:color w:val="000000" w:themeColor="text1"/>
                    <w:sz w:val="24"/>
                    <w:szCs w:val="24"/>
                    <w:vertAlign w:val="superscript"/>
                  </w:rPr>
                  <m:t>j</m:t>
                </m:r>
              </m:sup>
            </m:sSubSup>
            <m:ctrlPr>
              <w:rPr>
                <w:rFonts w:ascii="Cambria Math" w:eastAsia="Times New Roman" w:hAnsi="Cambria Math" w:cs="Times New Roman"/>
                <w:iCs/>
                <w:color w:val="000000" w:themeColor="text1"/>
                <w:sz w:val="24"/>
                <w:szCs w:val="24"/>
                <w:vertAlign w:val="superscript"/>
              </w:rPr>
            </m:ctrlPr>
          </m:e>
        </m:d>
        <m:sSubSup>
          <m:sSubSupPr>
            <m:ctrlPr>
              <w:rPr>
                <w:rFonts w:ascii="Cambria Math" w:eastAsia="Times New Roman" w:hAnsi="Cambria Math" w:cs="Times New Roman"/>
                <w:iCs/>
                <w:color w:val="000000" w:themeColor="text1"/>
                <w:sz w:val="24"/>
                <w:szCs w:val="24"/>
                <w:vertAlign w:val="superscript"/>
              </w:rPr>
            </m:ctrlPr>
          </m:sSubSupPr>
          <m:e>
            <m:r>
              <m:rPr>
                <m:sty m:val="p"/>
              </m:rPr>
              <w:rPr>
                <w:rFonts w:ascii="Cambria Math" w:eastAsia="Times New Roman" w:hAnsi="Cambria Math" w:cs="Times New Roman"/>
                <w:color w:val="000000" w:themeColor="text1"/>
                <w:sz w:val="24"/>
                <w:szCs w:val="24"/>
                <w:vertAlign w:val="superscript"/>
              </w:rPr>
              <m:t>F</m:t>
            </m:r>
          </m:e>
          <m:sub>
            <m:r>
              <m:rPr>
                <m:sty m:val="p"/>
              </m:rPr>
              <w:rPr>
                <w:rFonts w:ascii="Cambria Math" w:eastAsia="Times New Roman" w:hAnsi="Cambria Math" w:cs="Times New Roman"/>
                <w:color w:val="000000" w:themeColor="text1"/>
                <w:sz w:val="24"/>
                <w:szCs w:val="24"/>
                <w:vertAlign w:val="superscript"/>
              </w:rPr>
              <m:t>n</m:t>
            </m:r>
          </m:sub>
          <m:sup>
            <m:r>
              <m:rPr>
                <m:sty m:val="p"/>
              </m:rPr>
              <w:rPr>
                <w:rFonts w:ascii="Cambria Math" w:eastAsia="Times New Roman" w:hAnsi="Cambria Math" w:cs="Times New Roman"/>
                <w:color w:val="000000" w:themeColor="text1"/>
                <w:sz w:val="24"/>
                <w:szCs w:val="24"/>
                <w:vertAlign w:val="superscript"/>
              </w:rPr>
              <m:t>j</m:t>
            </m:r>
          </m:sup>
        </m:sSubSup>
        <m:r>
          <m:rPr>
            <m:sty m:val="p"/>
          </m:rPr>
          <w:rPr>
            <w:rFonts w:ascii="Cambria Math" w:eastAsia="Times New Roman" w:hAnsi="Cambria Math" w:cs="Times New Roman"/>
            <w:color w:val="000000" w:themeColor="text1"/>
            <w:sz w:val="24"/>
            <w:szCs w:val="24"/>
            <w:vertAlign w:val="superscript"/>
          </w:rPr>
          <m:t xml:space="preserve">                              </m:t>
        </m:r>
      </m:oMath>
      <w:r w:rsidR="00513A03" w:rsidRPr="00C07290">
        <w:rPr>
          <w:rFonts w:ascii="Times New Roman" w:eastAsia="Times New Roman" w:hAnsi="Times New Roman" w:cs="Times New Roman"/>
          <w:color w:val="000000" w:themeColor="text1"/>
          <w:sz w:val="24"/>
          <w:szCs w:val="24"/>
        </w:rPr>
        <w:t xml:space="preserve">  (Supplementary Equation S</w:t>
      </w:r>
      <w:r w:rsidR="00700426">
        <w:rPr>
          <w:rFonts w:ascii="Times New Roman" w:eastAsia="Times New Roman" w:hAnsi="Times New Roman" w:cs="Times New Roman"/>
          <w:color w:val="000000" w:themeColor="text1"/>
          <w:sz w:val="24"/>
          <w:szCs w:val="24"/>
        </w:rPr>
        <w:t>2</w:t>
      </w:r>
      <w:r w:rsidR="00513A03" w:rsidRPr="00C07290">
        <w:rPr>
          <w:rFonts w:ascii="Times New Roman" w:eastAsia="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CO</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y</m:t>
            </m:r>
          </m:sub>
        </m:sSub>
        <m:r>
          <m:rPr>
            <m:sty m:val="p"/>
          </m:rP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Cs/>
                <w:color w:val="000000" w:themeColor="text1"/>
                <w:sz w:val="24"/>
                <w:szCs w:val="24"/>
              </w:rPr>
            </m:ctrlPr>
          </m:fPr>
          <m:num>
            <m:sSub>
              <m:sSubPr>
                <m:ctrlPr>
                  <w:rPr>
                    <w:rFonts w:ascii="Cambria Math" w:eastAsia="Times New Roman" w:hAnsi="Cambria Math" w:cs="Times New Roman"/>
                    <w:iCs/>
                    <w:color w:val="000000" w:themeColor="text1"/>
                    <w:sz w:val="24"/>
                    <w:szCs w:val="24"/>
                  </w:rPr>
                </m:ctrlPr>
              </m:sSub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x</m:t>
                </m:r>
              </m:sub>
            </m:sSub>
          </m:num>
          <m:den>
            <m:sSub>
              <m:sSubPr>
                <m:ctrlPr>
                  <w:rPr>
                    <w:rFonts w:ascii="Cambria Math" w:eastAsia="Times New Roman" w:hAnsi="Cambria Math" w:cs="Times New Roman"/>
                    <w:iCs/>
                    <w:color w:val="000000" w:themeColor="text1"/>
                    <w:sz w:val="24"/>
                    <w:szCs w:val="24"/>
                  </w:rPr>
                </m:ctrlPr>
              </m:sSubPr>
              <m:e>
                <m:r>
                  <m:rPr>
                    <m:sty m:val="p"/>
                  </m:rPr>
                  <w:rPr>
                    <w:rFonts w:ascii="Cambria Math" w:eastAsia="Times New Roman" w:hAnsi="Cambria Math" w:cs="Times New Roman"/>
                    <w:color w:val="000000" w:themeColor="text1"/>
                    <w:sz w:val="24"/>
                    <w:szCs w:val="24"/>
                  </w:rPr>
                  <m:t>F</m:t>
                </m:r>
              </m:e>
              <m:sub>
                <m:r>
                  <m:rPr>
                    <m:sty m:val="p"/>
                  </m:rPr>
                  <w:rPr>
                    <w:rFonts w:ascii="Cambria Math" w:eastAsia="Times New Roman" w:hAnsi="Cambria Math" w:cs="Times New Roman"/>
                    <w:color w:val="000000" w:themeColor="text1"/>
                    <w:sz w:val="24"/>
                    <w:szCs w:val="24"/>
                  </w:rPr>
                  <m:t>n</m:t>
                </m:r>
              </m:sub>
            </m:sSub>
          </m:den>
        </m:f>
        <m:r>
          <m:rPr>
            <m:sty m:val="p"/>
          </m:rPr>
          <w:rPr>
            <w:rFonts w:ascii="Cambria Math" w:eastAsia="Times New Roman" w:hAnsi="Cambria Math" w:cs="Times New Roman"/>
            <w:color w:val="000000" w:themeColor="text1"/>
            <w:sz w:val="24"/>
            <w:szCs w:val="24"/>
          </w:rPr>
          <m:t xml:space="preserve">                         </m:t>
        </m:r>
      </m:oMath>
      <w:r w:rsidR="00513A03" w:rsidRPr="00C07290">
        <w:rPr>
          <w:rFonts w:ascii="Times New Roman" w:eastAsia="Times New Roman" w:hAnsi="Times New Roman" w:cs="Times New Roman"/>
          <w:color w:val="000000" w:themeColor="text1"/>
          <w:sz w:val="24"/>
          <w:szCs w:val="24"/>
        </w:rPr>
        <w:t xml:space="preserve">                    </w:t>
      </w:r>
      <w:proofErr w:type="gramStart"/>
      <w:r w:rsidR="00513A03" w:rsidRPr="00C07290">
        <w:rPr>
          <w:rFonts w:ascii="Times New Roman" w:eastAsia="Times New Roman" w:hAnsi="Times New Roman" w:cs="Times New Roman"/>
          <w:color w:val="000000" w:themeColor="text1"/>
          <w:sz w:val="24"/>
          <w:szCs w:val="24"/>
        </w:rPr>
        <w:t xml:space="preserve">   (</w:t>
      </w:r>
      <w:proofErr w:type="gramEnd"/>
      <w:r w:rsidR="00513A03" w:rsidRPr="00C07290">
        <w:rPr>
          <w:rFonts w:ascii="Times New Roman" w:eastAsia="Times New Roman" w:hAnsi="Times New Roman" w:cs="Times New Roman"/>
          <w:color w:val="000000" w:themeColor="text1"/>
          <w:sz w:val="24"/>
          <w:szCs w:val="24"/>
        </w:rPr>
        <w:t>Supplementary Equation S</w:t>
      </w:r>
      <w:r w:rsidR="00700426">
        <w:rPr>
          <w:rFonts w:ascii="Times New Roman" w:eastAsia="Times New Roman" w:hAnsi="Times New Roman" w:cs="Times New Roman"/>
          <w:color w:val="000000" w:themeColor="text1"/>
          <w:sz w:val="24"/>
          <w:szCs w:val="24"/>
        </w:rPr>
        <w:t>3</w:t>
      </w:r>
      <w:r w:rsidR="00513A03" w:rsidRPr="00C07290">
        <w:rPr>
          <w:rFonts w:ascii="Times New Roman" w:eastAsia="Times New Roman" w:hAnsi="Times New Roman" w:cs="Times New Roman"/>
          <w:color w:val="000000" w:themeColor="text1"/>
          <w:sz w:val="24"/>
          <w:szCs w:val="24"/>
        </w:rPr>
        <w:t>)</w:t>
      </w:r>
    </w:p>
    <w:p w14:paraId="5FDAFF8B" w14:textId="77777777" w:rsidR="00513A03" w:rsidRPr="00C07290" w:rsidRDefault="00513A03" w:rsidP="00513A03">
      <w:pPr>
        <w:jc w:val="both"/>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Moment due to the normal force of the Virtual Finger was calculated by </w:t>
      </w:r>
    </w:p>
    <w:p w14:paraId="6F8A6603" w14:textId="3DDDD15C" w:rsidR="00513A03" w:rsidRPr="00C07290" w:rsidRDefault="00513A03" w:rsidP="00513A03">
      <w:pPr>
        <w:jc w:val="right"/>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iCs/>
          <w:color w:val="000000" w:themeColor="text1"/>
          <w:sz w:val="24"/>
          <w:szCs w:val="24"/>
        </w:rPr>
        <w:t xml:space="preserve"> </w:t>
      </w:r>
      <m:oMath>
        <m:r>
          <m:rPr>
            <m:sty m:val="p"/>
          </m:rPr>
          <w:rPr>
            <w:rFonts w:ascii="Cambria Math" w:hAnsi="Cambria Math" w:cs="Times New Roman"/>
            <w:color w:val="000000" w:themeColor="text1"/>
            <w:sz w:val="24"/>
            <w:szCs w:val="24"/>
          </w:rPr>
          <m:t xml:space="preserve"> </m:t>
        </m:r>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I</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M</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R</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L</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oMath>
      <w:r w:rsidRPr="00C07290">
        <w:rPr>
          <w:rFonts w:ascii="Times New Roman" w:hAnsi="Times New Roman" w:cs="Times New Roman"/>
          <w:iCs/>
          <w:color w:val="000000" w:themeColor="text1"/>
          <w:sz w:val="24"/>
          <w:szCs w:val="24"/>
        </w:rPr>
        <w:t xml:space="preserve">  </w:t>
      </w:r>
      <w:r w:rsidRPr="00C07290">
        <w:rPr>
          <w:rFonts w:ascii="Times New Roman" w:eastAsia="Times New Roman" w:hAnsi="Times New Roman" w:cs="Times New Roman"/>
          <w:color w:val="000000" w:themeColor="text1"/>
          <w:sz w:val="24"/>
          <w:szCs w:val="24"/>
        </w:rPr>
        <w:t xml:space="preserve">                    (Supplementary Equation S</w:t>
      </w:r>
      <w:r w:rsidR="00700426">
        <w:rPr>
          <w:rFonts w:ascii="Times New Roman" w:eastAsia="Times New Roman" w:hAnsi="Times New Roman" w:cs="Times New Roman"/>
          <w:color w:val="000000" w:themeColor="text1"/>
          <w:sz w:val="24"/>
          <w:szCs w:val="24"/>
        </w:rPr>
        <w:t>4</w:t>
      </w:r>
      <w:r w:rsidRPr="00C07290">
        <w:rPr>
          <w:rFonts w:ascii="Times New Roman" w:eastAsia="Times New Roman" w:hAnsi="Times New Roman" w:cs="Times New Roman"/>
          <w:color w:val="000000" w:themeColor="text1"/>
          <w:sz w:val="24"/>
          <w:szCs w:val="24"/>
        </w:rPr>
        <w:t xml:space="preserve">)                                   </w:t>
      </w:r>
    </w:p>
    <w:p w14:paraId="2B787E39" w14:textId="77777777" w:rsidR="00513A03" w:rsidRPr="00C07290" w:rsidRDefault="00513A03" w:rsidP="00513A03">
      <w:pPr>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Moment due to thumb tangential force,</w:t>
      </w:r>
    </w:p>
    <w:p w14:paraId="488F115F" w14:textId="58697F53" w:rsidR="00513A03" w:rsidRPr="00C07290" w:rsidRDefault="00513A03" w:rsidP="00513A03">
      <w:pPr>
        <w:jc w:val="right"/>
        <w:rPr>
          <w:rFonts w:ascii="Times New Roman" w:eastAsia="Times New Roman" w:hAnsi="Times New Roman" w:cs="Times New Roman"/>
          <w:iCs/>
          <w:color w:val="000000" w:themeColor="text1"/>
          <w:sz w:val="24"/>
          <w:szCs w:val="24"/>
        </w:rPr>
      </w:pPr>
      <w:r w:rsidRPr="00C07290">
        <w:rPr>
          <w:rFonts w:ascii="Times New Roman" w:eastAsiaTheme="minorEastAsia" w:hAnsi="Times New Roman" w:cs="Times New Roman"/>
          <w:i/>
          <w:color w:val="000000" w:themeColor="text1"/>
          <w:sz w:val="24"/>
          <w:szCs w:val="24"/>
        </w:rPr>
        <w:t xml:space="preserve">                                                      </w:t>
      </w:r>
      <m:oMath>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 xml:space="preserve">Th  </m:t>
            </m:r>
          </m:sup>
        </m:sSubSup>
        <m:r>
          <m:rPr>
            <m:sty m:val="p"/>
          </m:rPr>
          <w:rPr>
            <w:rFonts w:ascii="Cambria Math" w:hAnsi="Cambria Math" w:cs="Times New Roman"/>
            <w:color w:val="000000" w:themeColor="text1"/>
            <w:sz w:val="24"/>
            <w:szCs w:val="24"/>
          </w:rPr>
          <m:t>=-</m:t>
        </m:r>
        <m:sSup>
          <m:sSupPr>
            <m:ctrlPr>
              <w:rPr>
                <w:rFonts w:ascii="Cambria Math" w:hAnsi="Cambria Math" w:cs="Times New Roman"/>
                <w:iCs/>
                <w:color w:val="000000" w:themeColor="text1"/>
                <w:sz w:val="24"/>
                <w:szCs w:val="24"/>
              </w:rPr>
            </m:ctrlPr>
          </m:sSupPr>
          <m:e>
            <m:r>
              <m:rPr>
                <m:sty m:val="p"/>
              </m:rPr>
              <w:rPr>
                <w:rFonts w:ascii="Cambria Math" w:hAnsi="Cambria Math" w:cs="Times New Roman"/>
                <w:color w:val="000000" w:themeColor="text1"/>
                <w:sz w:val="24"/>
                <w:szCs w:val="24"/>
              </w:rPr>
              <m:t>r</m:t>
            </m:r>
          </m:e>
          <m:sup>
            <m:r>
              <m:rPr>
                <m:sty m:val="p"/>
              </m:rPr>
              <w:rPr>
                <w:rFonts w:ascii="Cambria Math" w:hAnsi="Cambria Math" w:cs="Times New Roman"/>
                <w:color w:val="000000" w:themeColor="text1"/>
                <w:sz w:val="24"/>
                <w:szCs w:val="24"/>
              </w:rPr>
              <m:t>Th</m:t>
            </m:r>
          </m:sup>
        </m:sSup>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Th</m:t>
            </m:r>
          </m:sup>
        </m:sSubSup>
      </m:oMath>
      <w:r w:rsidRPr="00C07290">
        <w:rPr>
          <w:rFonts w:ascii="Times New Roman" w:eastAsiaTheme="minorEastAsia" w:hAnsi="Times New Roman" w:cs="Times New Roman"/>
          <w:iCs/>
          <w:color w:val="000000" w:themeColor="text1"/>
          <w:sz w:val="24"/>
          <w:szCs w:val="24"/>
          <w:vertAlign w:val="superscript"/>
        </w:rPr>
        <w:t xml:space="preserve">  </w:t>
      </w:r>
      <w:r w:rsidRPr="00C07290">
        <w:rPr>
          <w:rFonts w:ascii="Times New Roman" w:eastAsia="Times New Roman" w:hAnsi="Times New Roman" w:cs="Times New Roman"/>
          <w:iCs/>
          <w:color w:val="000000" w:themeColor="text1"/>
          <w:sz w:val="24"/>
          <w:szCs w:val="24"/>
        </w:rPr>
        <w:t xml:space="preserve">                  (</w:t>
      </w:r>
      <w:r w:rsidRPr="00C07290">
        <w:rPr>
          <w:rFonts w:ascii="Times New Roman" w:eastAsia="Times New Roman" w:hAnsi="Times New Roman" w:cs="Times New Roman"/>
          <w:color w:val="000000" w:themeColor="text1"/>
          <w:sz w:val="24"/>
          <w:szCs w:val="24"/>
        </w:rPr>
        <w:t>Supplementary Equation S</w:t>
      </w:r>
      <w:r w:rsidR="00700426">
        <w:rPr>
          <w:rFonts w:ascii="Times New Roman" w:eastAsia="Times New Roman" w:hAnsi="Times New Roman" w:cs="Times New Roman"/>
          <w:color w:val="000000" w:themeColor="text1"/>
          <w:sz w:val="24"/>
          <w:szCs w:val="24"/>
        </w:rPr>
        <w:t>5</w:t>
      </w:r>
      <w:r w:rsidRPr="00C07290">
        <w:rPr>
          <w:rFonts w:ascii="Times New Roman" w:eastAsia="Times New Roman" w:hAnsi="Times New Roman" w:cs="Times New Roman"/>
          <w:color w:val="000000" w:themeColor="text1"/>
          <w:sz w:val="24"/>
          <w:szCs w:val="24"/>
        </w:rPr>
        <w:t>)</w:t>
      </w:r>
    </w:p>
    <w:p w14:paraId="339A39FC" w14:textId="77777777" w:rsidR="00513A03" w:rsidRPr="00C07290" w:rsidRDefault="00513A03" w:rsidP="00513A03">
      <w:pPr>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Total Moment due to virtual finger is the sum of the Moment due to the normal and tangential force of virtual finger.</w:t>
      </w:r>
    </w:p>
    <w:p w14:paraId="3EAF5589" w14:textId="77777777" w:rsidR="00513A03" w:rsidRPr="00C07290" w:rsidRDefault="00513A03" w:rsidP="00513A03">
      <w:pPr>
        <w:pStyle w:val="ListParagraph"/>
        <w:jc w:val="right"/>
        <w:rPr>
          <w:rFonts w:ascii="Times New Roman" w:eastAsia="Times New Roman" w:hAnsi="Times New Roman" w:cs="Times New Roman"/>
          <w:color w:val="000000" w:themeColor="text1"/>
          <w:sz w:val="24"/>
          <w:szCs w:val="24"/>
        </w:rPr>
      </w:pPr>
    </w:p>
    <w:p w14:paraId="67712C34" w14:textId="448DA9E6" w:rsidR="00513A03" w:rsidRPr="00C07290" w:rsidRDefault="00513A03" w:rsidP="00513A03">
      <w:pPr>
        <w:pStyle w:val="ListParagraph"/>
        <w:jc w:val="right"/>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 xml:space="preserve">      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I</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M</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R</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L</m:t>
                </m:r>
              </m:sup>
            </m:sSubSup>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VF</m:t>
            </m:r>
          </m:sup>
        </m:sSubSup>
      </m:oMath>
      <w:r w:rsidRPr="00C07290">
        <w:rPr>
          <w:rFonts w:ascii="Times New Roman" w:eastAsia="Times New Roman" w:hAnsi="Times New Roman" w:cs="Times New Roman"/>
          <w:color w:val="000000" w:themeColor="text1"/>
          <w:sz w:val="24"/>
          <w:szCs w:val="24"/>
        </w:rPr>
        <w:t xml:space="preserve">        (Supplementary Equation S</w:t>
      </w:r>
      <w:r w:rsidR="00700426">
        <w:rPr>
          <w:rFonts w:ascii="Times New Roman" w:eastAsia="Times New Roman" w:hAnsi="Times New Roman" w:cs="Times New Roman"/>
          <w:color w:val="000000" w:themeColor="text1"/>
          <w:sz w:val="24"/>
          <w:szCs w:val="24"/>
        </w:rPr>
        <w:t>6</w:t>
      </w:r>
      <w:r w:rsidRPr="00C07290">
        <w:rPr>
          <w:rFonts w:ascii="Times New Roman" w:eastAsia="Times New Roman" w:hAnsi="Times New Roman" w:cs="Times New Roman"/>
          <w:color w:val="000000" w:themeColor="text1"/>
          <w:sz w:val="24"/>
          <w:szCs w:val="24"/>
        </w:rPr>
        <w:t>)</w:t>
      </w:r>
    </w:p>
    <w:p w14:paraId="7BB9B302" w14:textId="03425BFE" w:rsidR="00513A03" w:rsidRPr="00C07290" w:rsidRDefault="00513A03" w:rsidP="00513A03">
      <w:pPr>
        <w:rPr>
          <w:rFonts w:ascii="Times New Roman" w:hAnsi="Times New Roman" w:cs="Times New Roman"/>
          <w:iCs/>
          <w:color w:val="000000" w:themeColor="text1"/>
          <w:sz w:val="24"/>
          <w:szCs w:val="24"/>
        </w:rPr>
      </w:pPr>
      <w:r w:rsidRPr="00C07290">
        <w:rPr>
          <w:rFonts w:ascii="Times New Roman" w:eastAsia="Times New Roman"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ctrlPr>
              <w:rPr>
                <w:rFonts w:ascii="Cambria Math" w:hAnsi="Cambria Math" w:cs="Times New Roman"/>
                <w:bCs/>
                <w:color w:val="000000" w:themeColor="text1"/>
                <w:sz w:val="24"/>
                <w:szCs w:val="24"/>
              </w:rPr>
            </m:ctrlPr>
          </m:e>
          <m:sub>
            <m:r>
              <m:rPr>
                <m:sty m:val="p"/>
              </m:rPr>
              <w:rPr>
                <w:rFonts w:ascii="Cambria Math" w:hAnsi="Cambria Math" w:cs="Times New Roman"/>
                <w:color w:val="000000" w:themeColor="text1"/>
                <w:sz w:val="24"/>
                <w:szCs w:val="24"/>
              </w:rPr>
              <m:t xml:space="preserve"> n</m:t>
            </m:r>
            <m:ctrlPr>
              <w:rPr>
                <w:rFonts w:ascii="Cambria Math" w:hAnsi="Cambria Math" w:cs="Times New Roman"/>
                <w:bCs/>
                <w:color w:val="000000" w:themeColor="text1"/>
                <w:sz w:val="24"/>
                <w:szCs w:val="24"/>
              </w:rPr>
            </m:ctrlP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ctrlPr>
              <w:rPr>
                <w:rFonts w:ascii="Cambria Math" w:hAnsi="Cambria Math" w:cs="Times New Roman"/>
                <w:bCs/>
                <w:color w:val="000000" w:themeColor="text1"/>
                <w:sz w:val="24"/>
                <w:szCs w:val="24"/>
              </w:rPr>
            </m:ctrlPr>
          </m:e>
          <m:sub>
            <m:r>
              <m:rPr>
                <m:sty m:val="p"/>
              </m:rPr>
              <w:rPr>
                <w:rFonts w:ascii="Cambria Math" w:hAnsi="Cambria Math" w:cs="Times New Roman"/>
                <w:color w:val="000000" w:themeColor="text1"/>
                <w:sz w:val="24"/>
                <w:szCs w:val="24"/>
              </w:rPr>
              <m:t>t</m:t>
            </m:r>
            <m:ctrlPr>
              <w:rPr>
                <w:rFonts w:ascii="Cambria Math" w:hAnsi="Cambria Math" w:cs="Times New Roman"/>
                <w:bCs/>
                <w:color w:val="000000" w:themeColor="text1"/>
                <w:sz w:val="24"/>
                <w:szCs w:val="24"/>
              </w:rPr>
            </m:ctrlP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=Total Moment (</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tot</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oMath>
      <w:r w:rsidRPr="00C07290">
        <w:rPr>
          <w:rFonts w:ascii="Times New Roman" w:eastAsia="Times New Roman" w:hAnsi="Times New Roman" w:cs="Times New Roman"/>
          <w:color w:val="000000" w:themeColor="text1"/>
          <w:sz w:val="24"/>
          <w:szCs w:val="24"/>
        </w:rPr>
        <w:t xml:space="preserve">         (Supplementary Equation S</w:t>
      </w:r>
      <w:r w:rsidR="00700426">
        <w:rPr>
          <w:rFonts w:ascii="Times New Roman" w:eastAsia="Times New Roman" w:hAnsi="Times New Roman" w:cs="Times New Roman"/>
          <w:color w:val="000000" w:themeColor="text1"/>
          <w:sz w:val="24"/>
          <w:szCs w:val="24"/>
        </w:rPr>
        <w:t>7</w:t>
      </w:r>
      <w:r w:rsidRPr="00C07290">
        <w:rPr>
          <w:rFonts w:ascii="Times New Roman" w:eastAsia="Times New Roman" w:hAnsi="Times New Roman" w:cs="Times New Roman"/>
          <w:color w:val="000000" w:themeColor="text1"/>
          <w:sz w:val="24"/>
          <w:szCs w:val="24"/>
        </w:rPr>
        <w:t>)</w:t>
      </w:r>
      <w:r w:rsidRPr="00C07290">
        <w:rPr>
          <w:rFonts w:ascii="Times New Roman" w:eastAsia="Times New Roman" w:hAnsi="Times New Roman" w:cs="Times New Roman"/>
          <w:iCs/>
          <w:color w:val="000000" w:themeColor="text1"/>
          <w:sz w:val="24"/>
          <w:szCs w:val="24"/>
        </w:rPr>
        <w:t xml:space="preserve">            </w:t>
      </w:r>
      <m:oMath>
        <m:r>
          <m:rPr>
            <m:sty m:val="p"/>
          </m:rPr>
          <w:rPr>
            <w:rFonts w:ascii="Cambria Math" w:hAnsi="Cambria Math" w:cs="Times New Roman"/>
            <w:color w:val="000000" w:themeColor="text1"/>
            <w:sz w:val="24"/>
            <w:szCs w:val="24"/>
          </w:rPr>
          <w:br/>
        </m:r>
      </m:oMath>
    </w:p>
    <w:p w14:paraId="1E15580D" w14:textId="77777777" w:rsidR="00513A03" w:rsidRPr="00C07290" w:rsidRDefault="00513A03" w:rsidP="00513A03">
      <w:pPr>
        <w:spacing w:line="276" w:lineRule="auto"/>
        <w:jc w:val="both"/>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j=Index(I), Middle(M), Ring(R), Little(L) or Thumb (Th). </w:t>
      </w:r>
      <m:oMath>
        <m:r>
          <m:rPr>
            <m:sty m:val="p"/>
          </m:rPr>
          <w:rPr>
            <w:rFonts w:ascii="Cambria Math" w:hAnsi="Cambria Math" w:cs="Times New Roman"/>
            <w:color w:val="000000" w:themeColor="text1"/>
            <w:sz w:val="24"/>
            <w:szCs w:val="24"/>
          </w:rPr>
          <m:t>CO</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P</m:t>
            </m:r>
          </m:e>
          <m:sub>
            <m:r>
              <m:rPr>
                <m:sty m:val="p"/>
              </m:rPr>
              <w:rPr>
                <w:rFonts w:ascii="Cambria Math" w:hAnsi="Cambria Math" w:cs="Times New Roman"/>
                <w:color w:val="000000" w:themeColor="text1"/>
                <w:sz w:val="24"/>
                <w:szCs w:val="24"/>
              </w:rPr>
              <m:t>y</m:t>
            </m:r>
          </m:sub>
        </m:sSub>
      </m:oMath>
      <w:r w:rsidRPr="00C07290">
        <w:rPr>
          <w:rFonts w:ascii="Times New Roman" w:eastAsia="Times New Roman" w:hAnsi="Times New Roman" w:cs="Times New Roman"/>
          <w:color w:val="000000" w:themeColor="text1"/>
          <w:sz w:val="24"/>
          <w:szCs w:val="24"/>
        </w:rPr>
        <w:t xml:space="preserve"> refers to the center of pressure on the sensor surface about Y-axis </w:t>
      </w:r>
      <w:r w:rsidRPr="00C07290">
        <w:rPr>
          <w:rFonts w:ascii="Times New Roman" w:eastAsia="Times New Roman" w:hAnsi="Times New Roman" w:cs="Times New Roman"/>
          <w:color w:val="000000" w:themeColor="text1"/>
          <w:sz w:val="24"/>
          <w:szCs w:val="24"/>
        </w:rPr>
        <w:fldChar w:fldCharType="begin"/>
      </w:r>
      <w:r w:rsidRPr="00C07290">
        <w:rPr>
          <w:rFonts w:ascii="Times New Roman" w:eastAsia="Times New Roman" w:hAnsi="Times New Roman" w:cs="Times New Roman"/>
          <w:color w:val="000000" w:themeColor="text1"/>
          <w:sz w:val="24"/>
          <w:szCs w:val="24"/>
        </w:rPr>
        <w:instrText xml:space="preserve"> ADDIN ZOTERO_ITEM CSL_CITATION {"citationID":"p3AKaddE","properties":{"formattedCitation":"(Zatsiorsky, Gao &amp; Latash, 2003; Aoki et al., 2006)","plainCitation":"(Zatsiorsky, Gao &amp; Latash, 2003; Aoki et al., 2006)","noteIndex":0},"citationItems":[{"id":660,"uris":["http://zotero.org/groups/2256946/items/54FD5Q68"],"uri":["http://zotero.org/groups/2256946/items/54FD5Q68"],"itemData":{"id":660,"type":"article-journal","title":"Prehension synergies: Effects of object geometry and prescribed torques","container-title":"Experimental brain research. Experimentelle Hirnforschung. Experimentation cerebrale","page":"77-87","volume":"148","issue":"1","source":"PubMed Central","abstract":"We studied the coordination of forces and moments exerted by individual digits in static tasks that required balancing an external load and torque. Subjects (n=10) stabilized a handle with an attachment that allowed for change of external torque. Thumb position and handle width systematically varied among the trials. Each subject performed 63 tasks (7 torque values × 3 thumb locations × 3 widths). Forces and moments exerted by the digit tips on the object were recorded. Although direction and magnitude of finger forces varied among subjects, each subject used a similar multidigit synergy: a single eigenvalue accounted for 95.2–98.5% of the total variance. When task parameters were varied, regular conjoint digital force changes (prehension synergies) were observed. Synergies represent preferential solutions used by the subjects to satisfy mechanical requirements of the tasks. In particular, chain effects in force adjustments to changes in the handle geometry were documented. An increased handle width induced the following effects: (a) tangential forces remained unchanged, (b) the same tangential forces produced a larger moment Tt, (c) the increased Tt was compensated by a smaller moment of the normal forces Tn, and (d) normal finger forces were rearranged to generate a smaller moment. Torque control is a core component of prehension synergies. Observed prehension synergies are only mechanically necessitated in part. The data support a theory of hierarchical organization of prehension synergies.","DOI":"10.1007/s00221-002-1278-3","ISSN":"0014-4819","note":"PMID: 12478398\nPMCID: PMC2827181","title-short":"Prehension synergies","journalAbbreviation":"Exp Brain Res","author":[{"family":"Zatsiorsky","given":"V. M."},{"family":"Gao","given":"F."},{"family":"Latash","given":"M. L."}],"issued":{"date-parts":[["2003",1]]}},"label":"page"},{"id":662,"uris":["http://zotero.org/groups/2256946/items/WY2FZF4K"],"uri":["http://zotero.org/groups/2256946/items/WY2FZF4K"],"itemData":{"id":662,"type":"article-journal","title":"Effects of friction at the digit-object interface on the digit forces in multi-finger prehension","container-title":"Experimental brain research. Experimentelle Hirnforschung. Experimentation cerebrale","page":"425-438","volume":"172","issue":"4","source":"PubMed Central","abstract":"The effects of surface friction at the digit-object interface on digit forces were studied when subjects (n = 8) statically held an object in a five-digit grasp. The friction conditions were SS (all surfaces are sandpaper), RR (all are rayon), SR (S for the thumb and R for the four fingers), and RS (the reverse of SR). The interaction effects of surface friction and external torque were also examined using five torques (−0.5, −0.25, 0, +0.25, +0.5 Nm). Forces and moments exerted by the digits on a handle were recorded. At zero torque conditions, in the SS and RR (symmetric) tasks the normal forces of the thumb and virtual finger (VF, an imagined finger with the mechanical effect equal to that of the four fingers) were larger for the RR than the SS conditions. In the SR and RS (asymmetric) tasks, the normal forces were between the RR and SS conditions. Tangential forces were smaller at the more slippery side than at the less slippery side. According to the mathematical optimization analysis decreasing the tangential forces at the more slippery sides decreases the cost function values. The difference between the thumb and VF tangential forces, ΔFt, generated a moment of the tangential forces (friction-induced moment). At non-zero torque conditions the friction-induced moment and the moment counterbalancing the external torque (equilibrium-necessitated moment) could be in same or in opposite directions. When the two moments were in the same direction, the contribution of the moment of tangential forces to the total moment was large, and the normal forces were relatively low. In contrast, when the two moments were in opposite directions, the contribution of the moment of tangential forces to the total moment markedly decreased, which was compensated by an increase in the moment of normal forces. The apparently complicated results were explained as the result of summation of the friction-related (elemental) and torque-related (synergy) components of the central commands to the individual digits.","DOI":"10.1007/s00221-006-0350-9","ISSN":"0014-4819","note":"PMID: 16496136\nPMCID: PMC2827182","journalAbbreviation":"Exp Brain Res","author":[{"family":"Aoki","given":"Tomoko"},{"family":"Niu","given":"Xun"},{"family":"Latash","given":"Mark L."},{"family":"Zatsiorsky","given":"Vladimir M."}],"issued":{"date-parts":[["2006",7]]}},"label":"page"}],"schema":"https://github.com/citation-style-language/schema/raw/master/csl-citation.json"} </w:instrText>
      </w:r>
      <w:r w:rsidRPr="00C07290">
        <w:rPr>
          <w:rFonts w:ascii="Times New Roman" w:eastAsia="Times New Roman" w:hAnsi="Times New Roman" w:cs="Times New Roman"/>
          <w:color w:val="000000" w:themeColor="text1"/>
          <w:sz w:val="24"/>
          <w:szCs w:val="24"/>
        </w:rPr>
        <w:fldChar w:fldCharType="separate"/>
      </w:r>
      <w:r w:rsidRPr="00C07290">
        <w:rPr>
          <w:rFonts w:ascii="Times New Roman" w:hAnsi="Times New Roman" w:cs="Times New Roman"/>
          <w:color w:val="000000" w:themeColor="text1"/>
          <w:sz w:val="24"/>
        </w:rPr>
        <w:t>(Zatsiorsky, Gao &amp; Latash, 2003; Aoki et al., 2006)</w:t>
      </w:r>
      <w:r w:rsidRPr="00C07290">
        <w:rPr>
          <w:rFonts w:ascii="Times New Roman" w:eastAsia="Times New Roman" w:hAnsi="Times New Roman" w:cs="Times New Roman"/>
          <w:color w:val="000000" w:themeColor="text1"/>
          <w:sz w:val="24"/>
          <w:szCs w:val="24"/>
        </w:rPr>
        <w:fldChar w:fldCharType="end"/>
      </w:r>
      <w:r w:rsidRPr="00C07290">
        <w:rPr>
          <w:rFonts w:ascii="Times New Roman" w:eastAsia="Times New Roman" w:hAnsi="Times New Roman" w:cs="Times New Roman"/>
          <w:color w:val="000000" w:themeColor="text1"/>
          <w:sz w:val="24"/>
          <w:szCs w:val="24"/>
        </w:rPr>
        <w:t>.</w:t>
      </w:r>
      <w:r w:rsidRPr="00C07290" w:rsidDel="00A31399">
        <w:rPr>
          <w:rFonts w:ascii="Times New Roman" w:eastAsia="Times New Roman" w:hAnsi="Times New Roman" w:cs="Times New Roman"/>
          <w:color w:val="000000" w:themeColor="text1"/>
          <w:sz w:val="24"/>
          <w:szCs w:val="24"/>
        </w:rPr>
        <w:t xml:space="preserve"> </w:t>
      </w:r>
      <w:r w:rsidRPr="00C07290">
        <w:rPr>
          <w:rFonts w:ascii="Times New Roman" w:eastAsia="Times New Roman" w:hAnsi="Times New Roman" w:cs="Times New Roman"/>
          <w:color w:val="000000" w:themeColor="text1"/>
          <w:sz w:val="24"/>
          <w:szCs w:val="24"/>
        </w:rPr>
        <w:t xml:space="preserve"> M</w:t>
      </w:r>
      <w:r w:rsidRPr="00C07290">
        <w:rPr>
          <w:rFonts w:ascii="Times New Roman" w:eastAsia="Times New Roman" w:hAnsi="Times New Roman" w:cs="Times New Roman"/>
          <w:color w:val="000000" w:themeColor="text1"/>
          <w:sz w:val="24"/>
          <w:szCs w:val="24"/>
          <w:vertAlign w:val="subscript"/>
        </w:rPr>
        <w:t>x</w:t>
      </w:r>
      <w:r w:rsidRPr="00C07290">
        <w:rPr>
          <w:rFonts w:ascii="Times New Roman" w:eastAsia="Times New Roman" w:hAnsi="Times New Roman" w:cs="Times New Roman"/>
          <w:color w:val="000000" w:themeColor="text1"/>
          <w:sz w:val="24"/>
          <w:szCs w:val="24"/>
        </w:rPr>
        <w:t xml:space="preserve"> </w:t>
      </w:r>
      <w:r w:rsidRPr="00C07290">
        <w:rPr>
          <w:rFonts w:ascii="Times New Roman" w:eastAsia="Times New Roman" w:hAnsi="Times New Roman" w:cs="Times New Roman"/>
          <w:color w:val="000000" w:themeColor="text1"/>
          <w:sz w:val="24"/>
          <w:szCs w:val="24"/>
        </w:rPr>
        <w:lastRenderedPageBreak/>
        <w:t xml:space="preserve">refers to moment about the X-axis, n and t represent normal and tangential forces. d is the vertical distance from the geometric </w:t>
      </w:r>
      <w:proofErr w:type="spellStart"/>
      <w:r w:rsidRPr="00C07290">
        <w:rPr>
          <w:rFonts w:ascii="Times New Roman" w:eastAsia="Times New Roman" w:hAnsi="Times New Roman" w:cs="Times New Roman"/>
          <w:color w:val="000000" w:themeColor="text1"/>
          <w:sz w:val="24"/>
          <w:szCs w:val="24"/>
        </w:rPr>
        <w:t>center</w:t>
      </w:r>
      <w:proofErr w:type="spellEnd"/>
      <w:r w:rsidRPr="00C07290">
        <w:rPr>
          <w:rFonts w:ascii="Times New Roman" w:eastAsia="Times New Roman" w:hAnsi="Times New Roman" w:cs="Times New Roman"/>
          <w:color w:val="000000" w:themeColor="text1"/>
          <w:sz w:val="24"/>
          <w:szCs w:val="24"/>
        </w:rPr>
        <w:t xml:space="preserve"> of the handle to the </w:t>
      </w:r>
      <w:proofErr w:type="spellStart"/>
      <w:r w:rsidRPr="00C07290">
        <w:rPr>
          <w:rFonts w:ascii="Times New Roman" w:eastAsia="Times New Roman" w:hAnsi="Times New Roman" w:cs="Times New Roman"/>
          <w:color w:val="000000" w:themeColor="text1"/>
          <w:sz w:val="24"/>
          <w:szCs w:val="24"/>
        </w:rPr>
        <w:t>center</w:t>
      </w:r>
      <w:proofErr w:type="spellEnd"/>
      <w:r w:rsidRPr="00C07290">
        <w:rPr>
          <w:rFonts w:ascii="Times New Roman" w:eastAsia="Times New Roman" w:hAnsi="Times New Roman" w:cs="Times New Roman"/>
          <w:color w:val="000000" w:themeColor="text1"/>
          <w:sz w:val="24"/>
          <w:szCs w:val="24"/>
        </w:rPr>
        <w:t xml:space="preserve"> of a finger sensor. r refers to tangential moment arm (horizontal distance from the centre of the handle to the point of force application on the finger sensor).</w:t>
      </w:r>
    </w:p>
    <w:p w14:paraId="33DFBC2C" w14:textId="77777777" w:rsidR="00513A03" w:rsidRPr="00C07290" w:rsidRDefault="00513A03" w:rsidP="00513A03">
      <w:pPr>
        <w:spacing w:line="276" w:lineRule="auto"/>
        <w:jc w:val="both"/>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In the fixed condition, </w:t>
      </w:r>
      <w:proofErr w:type="spellStart"/>
      <w:r w:rsidRPr="00C07290">
        <w:rPr>
          <w:rFonts w:ascii="Times New Roman" w:eastAsia="Times New Roman" w:hAnsi="Times New Roman" w:cs="Times New Roman"/>
          <w:color w:val="000000" w:themeColor="text1"/>
          <w:sz w:val="24"/>
          <w:szCs w:val="24"/>
        </w:rPr>
        <w:t>d</w:t>
      </w:r>
      <w:r w:rsidRPr="00C07290">
        <w:rPr>
          <w:rFonts w:ascii="Times New Roman" w:eastAsia="Times New Roman" w:hAnsi="Times New Roman" w:cs="Times New Roman"/>
          <w:color w:val="000000" w:themeColor="text1"/>
          <w:sz w:val="24"/>
          <w:szCs w:val="24"/>
          <w:vertAlign w:val="superscript"/>
        </w:rPr>
        <w:t>Th</w:t>
      </w:r>
      <w:proofErr w:type="spellEnd"/>
      <w:r w:rsidRPr="00C07290">
        <w:rPr>
          <w:rFonts w:ascii="Times New Roman" w:eastAsia="Times New Roman" w:hAnsi="Times New Roman" w:cs="Times New Roman"/>
          <w:color w:val="000000" w:themeColor="text1"/>
          <w:sz w:val="24"/>
          <w:szCs w:val="24"/>
        </w:rPr>
        <w:t xml:space="preserve"> is a constant. Hence,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 xml:space="preserve">Th  </m:t>
            </m:r>
          </m:sup>
        </m:sSubSup>
      </m:oMath>
      <w:r w:rsidRPr="00C07290">
        <w:rPr>
          <w:rFonts w:ascii="Times New Roman" w:eastAsia="Times New Roman" w:hAnsi="Times New Roman" w:cs="Times New Roman"/>
          <w:color w:val="000000" w:themeColor="text1"/>
          <w:sz w:val="24"/>
          <w:szCs w:val="24"/>
          <w:vertAlign w:val="subscript"/>
        </w:rPr>
        <w:t xml:space="preserve"> </w:t>
      </w:r>
      <w:r w:rsidRPr="00C07290">
        <w:rPr>
          <w:rFonts w:ascii="Times New Roman" w:eastAsia="Times New Roman" w:hAnsi="Times New Roman" w:cs="Times New Roman"/>
          <w:color w:val="000000" w:themeColor="text1"/>
          <w:sz w:val="24"/>
          <w:szCs w:val="24"/>
        </w:rPr>
        <w:t xml:space="preserve">varies only due to changes in </w:t>
      </w:r>
      <m:oMath>
        <m:sSubSup>
          <m:sSubSupPr>
            <m:ctrlPr>
              <w:rPr>
                <w:rFonts w:ascii="Cambria Math" w:eastAsia="Times New Roman" w:hAnsi="Cambria Math" w:cs="Times New Roman"/>
                <w:color w:val="000000" w:themeColor="text1"/>
                <w:sz w:val="24"/>
                <w:szCs w:val="24"/>
                <w:vertAlign w:val="superscript"/>
              </w:rPr>
            </m:ctrlPr>
          </m:sSubSupPr>
          <m:e>
            <m:r>
              <m:rPr>
                <m:sty m:val="p"/>
              </m:rPr>
              <w:rPr>
                <w:rFonts w:ascii="Cambria Math" w:eastAsia="Times New Roman" w:hAnsi="Cambria Math" w:cs="Times New Roman"/>
                <w:color w:val="000000" w:themeColor="text1"/>
                <w:sz w:val="24"/>
                <w:szCs w:val="24"/>
                <w:vertAlign w:val="superscript"/>
              </w:rPr>
              <m:t>F</m:t>
            </m:r>
          </m:e>
          <m:sub>
            <m:r>
              <m:rPr>
                <m:sty m:val="p"/>
              </m:rPr>
              <w:rPr>
                <w:rFonts w:ascii="Cambria Math" w:eastAsia="Times New Roman" w:hAnsi="Cambria Math" w:cs="Times New Roman"/>
                <w:color w:val="000000" w:themeColor="text1"/>
                <w:sz w:val="24"/>
                <w:szCs w:val="24"/>
                <w:vertAlign w:val="superscript"/>
              </w:rPr>
              <m:t>n</m:t>
            </m:r>
          </m:sub>
          <m:sup>
            <m:r>
              <m:rPr>
                <m:sty m:val="p"/>
              </m:rPr>
              <w:rPr>
                <w:rFonts w:ascii="Cambria Math" w:eastAsia="Times New Roman" w:hAnsi="Cambria Math" w:cs="Times New Roman"/>
                <w:color w:val="000000" w:themeColor="text1"/>
                <w:sz w:val="24"/>
                <w:szCs w:val="24"/>
                <w:vertAlign w:val="superscript"/>
              </w:rPr>
              <m:t>Th</m:t>
            </m:r>
          </m:sup>
        </m:sSubSup>
      </m:oMath>
      <w:r w:rsidRPr="00C07290">
        <w:rPr>
          <w:rFonts w:ascii="Times New Roman" w:eastAsia="Times New Roman" w:hAnsi="Times New Roman" w:cs="Times New Roman"/>
          <w:color w:val="000000" w:themeColor="text1"/>
          <w:sz w:val="24"/>
          <w:szCs w:val="24"/>
        </w:rPr>
        <w:t xml:space="preserve">. Note that in the case of free condition, both </w:t>
      </w:r>
      <w:proofErr w:type="spellStart"/>
      <w:r w:rsidRPr="00C07290">
        <w:rPr>
          <w:rFonts w:ascii="Times New Roman" w:eastAsia="Times New Roman" w:hAnsi="Times New Roman" w:cs="Times New Roman"/>
          <w:color w:val="000000" w:themeColor="text1"/>
          <w:sz w:val="24"/>
          <w:szCs w:val="24"/>
        </w:rPr>
        <w:t>d</w:t>
      </w:r>
      <w:r w:rsidRPr="00C07290">
        <w:rPr>
          <w:rFonts w:ascii="Times New Roman" w:eastAsia="Times New Roman" w:hAnsi="Times New Roman" w:cs="Times New Roman"/>
          <w:color w:val="000000" w:themeColor="text1"/>
          <w:sz w:val="24"/>
          <w:szCs w:val="24"/>
          <w:vertAlign w:val="superscript"/>
        </w:rPr>
        <w:t>Th</w:t>
      </w:r>
      <w:proofErr w:type="spellEnd"/>
      <w:r w:rsidRPr="00C07290">
        <w:rPr>
          <w:rFonts w:ascii="Times New Roman" w:eastAsia="Times New Roman" w:hAnsi="Times New Roman" w:cs="Times New Roman"/>
          <w:color w:val="000000" w:themeColor="text1"/>
          <w:sz w:val="24"/>
          <w:szCs w:val="24"/>
          <w:vertAlign w:val="superscript"/>
        </w:rPr>
        <w:t xml:space="preserve"> </w:t>
      </w:r>
      <w:r w:rsidRPr="00C07290">
        <w:rPr>
          <w:rFonts w:ascii="Times New Roman" w:eastAsia="Times New Roman" w:hAnsi="Times New Roman" w:cs="Times New Roman"/>
          <w:color w:val="000000" w:themeColor="text1"/>
          <w:sz w:val="24"/>
          <w:szCs w:val="24"/>
        </w:rPr>
        <w:t xml:space="preserve">&amp; </w:t>
      </w:r>
      <w:r w:rsidRPr="00C07290">
        <w:rPr>
          <w:rFonts w:ascii="Times New Roman" w:eastAsia="Times New Roman" w:hAnsi="Times New Roman" w:cs="Times New Roman"/>
          <w:color w:val="000000" w:themeColor="text1"/>
          <w:sz w:val="24"/>
          <w:szCs w:val="24"/>
          <w:vertAlign w:val="superscript"/>
        </w:rPr>
        <w:t xml:space="preserve"> </w:t>
      </w:r>
      <m:oMath>
        <m:sSubSup>
          <m:sSubSupPr>
            <m:ctrlPr>
              <w:rPr>
                <w:rFonts w:ascii="Cambria Math" w:eastAsia="Times New Roman" w:hAnsi="Cambria Math" w:cs="Times New Roman"/>
                <w:color w:val="000000" w:themeColor="text1"/>
                <w:sz w:val="24"/>
                <w:szCs w:val="24"/>
                <w:vertAlign w:val="superscript"/>
              </w:rPr>
            </m:ctrlPr>
          </m:sSubSupPr>
          <m:e>
            <m:r>
              <m:rPr>
                <m:sty m:val="p"/>
              </m:rPr>
              <w:rPr>
                <w:rFonts w:ascii="Cambria Math" w:eastAsia="Times New Roman" w:hAnsi="Cambria Math" w:cs="Times New Roman"/>
                <w:color w:val="000000" w:themeColor="text1"/>
                <w:sz w:val="24"/>
                <w:szCs w:val="24"/>
                <w:vertAlign w:val="superscript"/>
              </w:rPr>
              <m:t>F</m:t>
            </m:r>
          </m:e>
          <m:sub>
            <m:r>
              <m:rPr>
                <m:sty m:val="p"/>
              </m:rPr>
              <w:rPr>
                <w:rFonts w:ascii="Cambria Math" w:eastAsia="Times New Roman" w:hAnsi="Cambria Math" w:cs="Times New Roman"/>
                <w:color w:val="000000" w:themeColor="text1"/>
                <w:sz w:val="24"/>
                <w:szCs w:val="24"/>
                <w:vertAlign w:val="superscript"/>
              </w:rPr>
              <m:t>n</m:t>
            </m:r>
          </m:sub>
          <m:sup>
            <m:r>
              <m:rPr>
                <m:sty m:val="p"/>
              </m:rPr>
              <w:rPr>
                <w:rFonts w:ascii="Cambria Math" w:eastAsia="Times New Roman" w:hAnsi="Cambria Math" w:cs="Times New Roman"/>
                <w:color w:val="000000" w:themeColor="text1"/>
                <w:sz w:val="24"/>
                <w:szCs w:val="24"/>
                <w:vertAlign w:val="superscript"/>
              </w:rPr>
              <m:t>Th</m:t>
            </m:r>
          </m:sup>
        </m:sSubSup>
      </m:oMath>
      <w:r w:rsidRPr="00C07290">
        <w:rPr>
          <w:rFonts w:ascii="Times New Roman" w:eastAsia="Times New Roman" w:hAnsi="Times New Roman" w:cs="Times New Roman"/>
          <w:color w:val="000000" w:themeColor="text1"/>
          <w:sz w:val="24"/>
          <w:szCs w:val="24"/>
          <w:vertAlign w:val="superscript"/>
        </w:rPr>
        <w:t xml:space="preserve">  </w:t>
      </w:r>
      <w:r w:rsidRPr="00C07290">
        <w:rPr>
          <w:rFonts w:ascii="Times New Roman" w:eastAsia="Times New Roman" w:hAnsi="Times New Roman" w:cs="Times New Roman"/>
          <w:color w:val="000000" w:themeColor="text1"/>
          <w:sz w:val="24"/>
          <w:szCs w:val="24"/>
        </w:rPr>
        <w:t>are quantities that can vary at each point in time since the thumb sensor can be displaced vertically.</w:t>
      </w:r>
      <w:r w:rsidRPr="00C07290">
        <w:rPr>
          <w:rFonts w:ascii="Times New Roman" w:eastAsia="Times New Roman" w:hAnsi="Times New Roman" w:cs="Times New Roman"/>
          <w:color w:val="000000" w:themeColor="text1"/>
          <w:sz w:val="24"/>
          <w:szCs w:val="24"/>
          <w:vertAlign w:val="superscript"/>
        </w:rPr>
        <w:t xml:space="preserve"> </w:t>
      </w:r>
      <w:r w:rsidRPr="00C07290">
        <w:rPr>
          <w:rFonts w:ascii="Times New Roman" w:eastAsia="Times New Roman" w:hAnsi="Times New Roman" w:cs="Times New Roman"/>
          <w:color w:val="000000" w:themeColor="text1"/>
          <w:sz w:val="24"/>
          <w:szCs w:val="24"/>
        </w:rPr>
        <w:t xml:space="preserve">The thumb tangential force is expected to produce a clockwise moment. The computed moments were averaged across the time, trials and participants. </w:t>
      </w:r>
    </w:p>
    <w:p w14:paraId="2942A878" w14:textId="3B7FAF81" w:rsidR="00513A03" w:rsidRPr="00C07290" w:rsidRDefault="001A77D5" w:rsidP="00513A03">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C7CC141" wp14:editId="6010C271">
            <wp:extent cx="5237090" cy="400812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plementary Figur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27" cy="4009373"/>
                    </a:xfrm>
                    <a:prstGeom prst="rect">
                      <a:avLst/>
                    </a:prstGeom>
                  </pic:spPr>
                </pic:pic>
              </a:graphicData>
            </a:graphic>
          </wp:inline>
        </w:drawing>
      </w:r>
    </w:p>
    <w:p w14:paraId="7D45DE2E" w14:textId="1C4BB9BE" w:rsidR="00513A03" w:rsidRPr="00C07290" w:rsidRDefault="00513A03" w:rsidP="00513A03">
      <w:pPr>
        <w:suppressLineNumbers/>
        <w:jc w:val="both"/>
        <w:rPr>
          <w:rFonts w:ascii="Times New Roman" w:hAnsi="Times New Roman" w:cs="Times New Roman"/>
          <w:color w:val="000000" w:themeColor="text1"/>
          <w:sz w:val="24"/>
          <w:szCs w:val="24"/>
        </w:rPr>
      </w:pPr>
      <w:r w:rsidRPr="00C07290">
        <w:rPr>
          <w:rFonts w:ascii="Times New Roman" w:hAnsi="Times New Roman" w:cs="Times New Roman"/>
          <w:b/>
          <w:bCs/>
          <w:color w:val="000000" w:themeColor="text1"/>
          <w:sz w:val="24"/>
          <w:szCs w:val="24"/>
        </w:rPr>
        <w:t>Supplementary Figure S</w:t>
      </w:r>
      <w:r w:rsidR="00F909F1">
        <w:rPr>
          <w:rFonts w:ascii="Times New Roman" w:hAnsi="Times New Roman" w:cs="Times New Roman"/>
          <w:b/>
          <w:bCs/>
          <w:color w:val="000000" w:themeColor="text1"/>
          <w:sz w:val="24"/>
          <w:szCs w:val="24"/>
        </w:rPr>
        <w:t>3</w:t>
      </w:r>
      <w:r w:rsidRPr="00C07290">
        <w:rPr>
          <w:rFonts w:ascii="Times New Roman" w:hAnsi="Times New Roman" w:cs="Times New Roman"/>
          <w:b/>
          <w:bCs/>
          <w:color w:val="000000" w:themeColor="text1"/>
          <w:sz w:val="24"/>
          <w:szCs w:val="24"/>
        </w:rPr>
        <w:t xml:space="preserve">.  </w:t>
      </w:r>
      <w:r w:rsidRPr="00C07290">
        <w:rPr>
          <w:rFonts w:ascii="Times New Roman" w:hAnsi="Times New Roman" w:cs="Times New Roman"/>
          <w:noProof/>
          <w:color w:val="000000" w:themeColor="text1"/>
          <w:sz w:val="24"/>
          <w:szCs w:val="24"/>
        </w:rPr>
        <w:t xml:space="preserve">  </w:t>
      </w:r>
      <w:r w:rsidRPr="00C07290">
        <w:rPr>
          <w:rFonts w:ascii="Times New Roman" w:hAnsi="Times New Roman" w:cs="Times New Roman"/>
          <w:b/>
          <w:bCs/>
          <w:color w:val="000000" w:themeColor="text1"/>
          <w:sz w:val="24"/>
          <w:szCs w:val="24"/>
        </w:rPr>
        <w:t>Average Moment in fixed and free condition</w:t>
      </w:r>
      <w:r w:rsidRPr="00C07290">
        <w:rPr>
          <w:rFonts w:ascii="Times New Roman" w:hAnsi="Times New Roman" w:cs="Times New Roman"/>
          <w:color w:val="000000" w:themeColor="text1"/>
          <w:sz w:val="24"/>
          <w:szCs w:val="24"/>
        </w:rPr>
        <w:t xml:space="preserve"> Moment due to normal force of Virtual finger (</w:t>
      </w:r>
      <m:oMath>
        <m:sSubSup>
          <m:sSubSupPr>
            <m:ctrlPr>
              <w:rPr>
                <w:rFonts w:ascii="Cambria Math" w:hAnsi="Cambria Math" w:cs="Times New Roman"/>
                <w:iCs/>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oMath>
      <w:r w:rsidRPr="00C07290">
        <w:rPr>
          <w:rFonts w:ascii="Times New Roman" w:hAnsi="Times New Roman" w:cs="Times New Roman"/>
          <w:color w:val="000000" w:themeColor="text1"/>
          <w:sz w:val="24"/>
          <w:szCs w:val="24"/>
        </w:rPr>
        <w:t>), Moment due to tangential force of thumb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Th</m:t>
            </m:r>
          </m:sup>
        </m:sSubSup>
      </m:oMath>
      <w:r w:rsidRPr="00C07290">
        <w:rPr>
          <w:rFonts w:ascii="Times New Roman" w:hAnsi="Times New Roman" w:cs="Times New Roman"/>
          <w:color w:val="000000" w:themeColor="text1"/>
          <w:sz w:val="24"/>
          <w:szCs w:val="24"/>
        </w:rPr>
        <w:t>), Moment due to normal force of ring finger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R</m:t>
            </m:r>
          </m:sup>
        </m:sSubSup>
      </m:oMath>
      <w:r w:rsidRPr="00C07290">
        <w:rPr>
          <w:rFonts w:ascii="Times New Roman" w:hAnsi="Times New Roman" w:cs="Times New Roman"/>
          <w:color w:val="000000" w:themeColor="text1"/>
          <w:sz w:val="24"/>
          <w:szCs w:val="24"/>
        </w:rPr>
        <w:t>), Moment due to normal force of little finger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L</m:t>
            </m:r>
          </m:sup>
        </m:sSubSup>
      </m:oMath>
      <w:r w:rsidRPr="00C07290">
        <w:rPr>
          <w:rFonts w:ascii="Times New Roman" w:hAnsi="Times New Roman" w:cs="Times New Roman"/>
          <w:color w:val="000000" w:themeColor="text1"/>
          <w:sz w:val="24"/>
          <w:szCs w:val="24"/>
        </w:rPr>
        <w:t>) and Total moment due to Virtual finger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tot</m:t>
            </m:r>
          </m:sub>
          <m:sup>
            <m:r>
              <m:rPr>
                <m:sty m:val="p"/>
              </m:rPr>
              <w:rPr>
                <w:rFonts w:ascii="Cambria Math" w:hAnsi="Cambria Math" w:cs="Times New Roman"/>
                <w:color w:val="000000" w:themeColor="text1"/>
                <w:sz w:val="24"/>
                <w:szCs w:val="24"/>
              </w:rPr>
              <m:t>VF</m:t>
            </m:r>
          </m:sup>
        </m:sSubSup>
      </m:oMath>
      <w:r w:rsidRPr="00C07290">
        <w:rPr>
          <w:rFonts w:ascii="Times New Roman" w:hAnsi="Times New Roman" w:cs="Times New Roman"/>
          <w:color w:val="000000" w:themeColor="text1"/>
          <w:sz w:val="24"/>
          <w:szCs w:val="24"/>
        </w:rPr>
        <w:t xml:space="preserve">) in fixed and free condition have been presented. In all cases, the moments between the two conditions are significantly different (p&lt;0.001). Note the increase in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oMath>
      <w:r w:rsidRPr="00C07290">
        <w:rPr>
          <w:rFonts w:ascii="Times New Roman" w:hAnsi="Times New Roman" w:cs="Times New Roman"/>
          <w:color w:val="000000" w:themeColor="text1"/>
          <w:sz w:val="24"/>
          <w:szCs w:val="24"/>
        </w:rPr>
        <w:t xml:space="preserve"> (in </w:t>
      </w:r>
      <w:r w:rsidR="009713DC">
        <w:rPr>
          <w:rFonts w:ascii="Times New Roman" w:hAnsi="Times New Roman" w:cs="Times New Roman"/>
          <w:color w:val="000000" w:themeColor="text1"/>
          <w:sz w:val="24"/>
          <w:szCs w:val="24"/>
        </w:rPr>
        <w:t xml:space="preserve">the </w:t>
      </w:r>
      <w:r w:rsidRPr="00C07290">
        <w:rPr>
          <w:rFonts w:ascii="Times New Roman" w:hAnsi="Times New Roman" w:cs="Times New Roman"/>
          <w:color w:val="000000" w:themeColor="text1"/>
          <w:sz w:val="24"/>
          <w:szCs w:val="24"/>
        </w:rPr>
        <w:t xml:space="preserve">clockwise direction), the increase in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 xml:space="preserve"> 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R</m:t>
            </m:r>
          </m:sup>
        </m:sSubSup>
      </m:oMath>
      <w:r w:rsidRPr="00C07290">
        <w:rPr>
          <w:rFonts w:ascii="Times New Roman" w:hAnsi="Times New Roman" w:cs="Times New Roman"/>
          <w:color w:val="000000" w:themeColor="text1"/>
          <w:sz w:val="24"/>
          <w:szCs w:val="24"/>
        </w:rPr>
        <w:t xml:space="preserve"> , the increase in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L</m:t>
            </m:r>
          </m:sup>
        </m:sSubSup>
      </m:oMath>
      <w:r w:rsidRPr="00C07290">
        <w:rPr>
          <w:rFonts w:ascii="Times New Roman" w:hAnsi="Times New Roman" w:cs="Times New Roman"/>
          <w:color w:val="000000" w:themeColor="text1"/>
          <w:sz w:val="24"/>
          <w:szCs w:val="24"/>
        </w:rPr>
        <w:t xml:space="preserve"> and the decrease in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Th</m:t>
            </m:r>
          </m:sup>
        </m:sSubSup>
      </m:oMath>
      <w:r w:rsidRPr="00C07290">
        <w:rPr>
          <w:rFonts w:ascii="Times New Roman" w:hAnsi="Times New Roman" w:cs="Times New Roman"/>
          <w:color w:val="000000" w:themeColor="text1"/>
          <w:sz w:val="24"/>
          <w:szCs w:val="24"/>
        </w:rPr>
        <w:t>. Also note the increase in total clockwise moment produced by virtual finger, approximately compensating for the decreased clockwise moment due to normal force of the thumb.   The columns and error</w:t>
      </w:r>
      <w:r w:rsidR="009713DC">
        <w:rPr>
          <w:rFonts w:ascii="Times New Roman" w:hAnsi="Times New Roman" w:cs="Times New Roman"/>
          <w:color w:val="000000" w:themeColor="text1"/>
          <w:sz w:val="24"/>
          <w:szCs w:val="24"/>
        </w:rPr>
        <w:t xml:space="preserve"> </w:t>
      </w:r>
      <w:r w:rsidRPr="00C07290">
        <w:rPr>
          <w:rFonts w:ascii="Times New Roman" w:hAnsi="Times New Roman" w:cs="Times New Roman"/>
          <w:color w:val="000000" w:themeColor="text1"/>
          <w:sz w:val="24"/>
          <w:szCs w:val="24"/>
        </w:rPr>
        <w:t xml:space="preserve">bars indicate means and standard error of </w:t>
      </w:r>
      <w:r w:rsidR="009713DC">
        <w:rPr>
          <w:rFonts w:ascii="Times New Roman" w:hAnsi="Times New Roman" w:cs="Times New Roman"/>
          <w:color w:val="000000" w:themeColor="text1"/>
          <w:sz w:val="24"/>
          <w:szCs w:val="24"/>
        </w:rPr>
        <w:t xml:space="preserve">the </w:t>
      </w:r>
      <w:r w:rsidRPr="00C07290">
        <w:rPr>
          <w:rFonts w:ascii="Times New Roman" w:hAnsi="Times New Roman" w:cs="Times New Roman"/>
          <w:color w:val="000000" w:themeColor="text1"/>
          <w:sz w:val="24"/>
          <w:szCs w:val="24"/>
        </w:rPr>
        <w:t>means.</w:t>
      </w:r>
    </w:p>
    <w:p w14:paraId="7C697BB3" w14:textId="3367A339" w:rsidR="00513A03" w:rsidRPr="00C07290" w:rsidRDefault="00513A03" w:rsidP="00513A03">
      <w:pPr>
        <w:autoSpaceDE w:val="0"/>
        <w:autoSpaceDN w:val="0"/>
        <w:adjustRightInd w:val="0"/>
        <w:spacing w:line="276" w:lineRule="auto"/>
        <w:jc w:val="both"/>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The decrease in the clockwise moment of thumb tangential force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m:t>
            </m:r>
          </m:sub>
          <m:sup>
            <m:r>
              <m:rPr>
                <m:sty m:val="p"/>
              </m:rPr>
              <w:rPr>
                <w:rFonts w:ascii="Cambria Math" w:eastAsia="Times New Roman" w:hAnsi="Cambria Math" w:cs="Times New Roman"/>
                <w:color w:val="000000" w:themeColor="text1"/>
                <w:sz w:val="24"/>
                <w:szCs w:val="24"/>
              </w:rPr>
              <m:t>Th</m:t>
            </m:r>
          </m:sup>
        </m:sSubSup>
      </m:oMath>
      <w:r w:rsidRPr="00C07290">
        <w:rPr>
          <w:rFonts w:ascii="Times New Roman" w:eastAsia="Times New Roman" w:hAnsi="Times New Roman" w:cs="Times New Roman"/>
          <w:color w:val="000000" w:themeColor="text1"/>
          <w:sz w:val="24"/>
          <w:szCs w:val="24"/>
        </w:rPr>
        <w:t xml:space="preserve"> was counteracted by the increase in the total clockwise moment (decrease in the counter-clockwise direction) due to the virtual finger</w:t>
      </w:r>
      <m:oMath>
        <m:r>
          <m:rPr>
            <m:sty m:val="p"/>
          </m:rPr>
          <w:rPr>
            <w:rFonts w:ascii="Cambria Math" w:eastAsia="Times New Roman" w:hAnsi="Cambria Math" w:cs="Times New Roman"/>
            <w:color w:val="000000" w:themeColor="text1"/>
            <w:sz w:val="24"/>
            <w:szCs w:val="24"/>
          </w:rPr>
          <m:t xml:space="preserve"> </m:t>
        </m:r>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tot</m:t>
            </m:r>
          </m:sub>
          <m:sup>
            <m:r>
              <m:rPr>
                <m:sty m:val="p"/>
              </m:rPr>
              <w:rPr>
                <w:rFonts w:ascii="Cambria Math" w:eastAsia="Times New Roman" w:hAnsi="Cambria Math" w:cs="Times New Roman"/>
                <w:color w:val="000000" w:themeColor="text1"/>
                <w:sz w:val="24"/>
                <w:szCs w:val="24"/>
              </w:rPr>
              <m:t>VF</m:t>
            </m:r>
          </m:sup>
        </m:sSubSup>
      </m:oMath>
      <w:r w:rsidRPr="00C07290">
        <w:rPr>
          <w:rFonts w:ascii="Times New Roman" w:eastAsia="Times New Roman" w:hAnsi="Times New Roman" w:cs="Times New Roman"/>
          <w:color w:val="000000" w:themeColor="text1"/>
          <w:sz w:val="24"/>
          <w:szCs w:val="24"/>
        </w:rPr>
        <w:t xml:space="preserve"> (see Supplementary </w:t>
      </w:r>
      <w:r w:rsidRPr="006D1CB3">
        <w:rPr>
          <w:rFonts w:ascii="Times New Roman" w:hAnsi="Times New Roman" w:cs="Times New Roman"/>
          <w:color w:val="000000" w:themeColor="text1"/>
          <w:sz w:val="24"/>
          <w:szCs w:val="24"/>
        </w:rPr>
        <w:t>Figure</w:t>
      </w:r>
      <w:r w:rsidRPr="006D1CB3">
        <w:rPr>
          <w:rFonts w:ascii="Times New Roman" w:eastAsia="Times New Roman" w:hAnsi="Times New Roman" w:cs="Times New Roman"/>
          <w:color w:val="000000" w:themeColor="text1"/>
          <w:sz w:val="24"/>
          <w:szCs w:val="24"/>
        </w:rPr>
        <w:t xml:space="preserve"> </w:t>
      </w:r>
      <w:r w:rsidRPr="00C07290">
        <w:rPr>
          <w:rFonts w:ascii="Times New Roman" w:eastAsia="Times New Roman" w:hAnsi="Times New Roman" w:cs="Times New Roman"/>
          <w:color w:val="000000" w:themeColor="text1"/>
          <w:sz w:val="24"/>
          <w:szCs w:val="24"/>
        </w:rPr>
        <w:t>S</w:t>
      </w:r>
      <w:r w:rsidR="005F2713">
        <w:rPr>
          <w:rFonts w:ascii="Times New Roman" w:eastAsia="Times New Roman" w:hAnsi="Times New Roman" w:cs="Times New Roman"/>
          <w:color w:val="000000" w:themeColor="text1"/>
          <w:sz w:val="24"/>
          <w:szCs w:val="24"/>
        </w:rPr>
        <w:t>3</w:t>
      </w:r>
      <w:r w:rsidRPr="00C07290">
        <w:rPr>
          <w:rFonts w:ascii="Times New Roman" w:eastAsia="Times New Roman" w:hAnsi="Times New Roman" w:cs="Times New Roman"/>
          <w:color w:val="000000" w:themeColor="text1"/>
          <w:sz w:val="24"/>
          <w:szCs w:val="24"/>
        </w:rPr>
        <w:t xml:space="preserve">).  Increase in the moment due to normal force </w:t>
      </w:r>
      <w:r w:rsidRPr="00C07290">
        <w:rPr>
          <w:rFonts w:ascii="Times New Roman" w:eastAsia="Times New Roman" w:hAnsi="Times New Roman" w:cs="Times New Roman"/>
          <w:color w:val="000000" w:themeColor="text1"/>
          <w:sz w:val="24"/>
          <w:szCs w:val="24"/>
        </w:rPr>
        <w:lastRenderedPageBreak/>
        <w:t>of virtual finger in free condition was mainly due to the increase in the normal force of middle, ring and little finger, not index finger.</w:t>
      </w:r>
    </w:p>
    <w:p w14:paraId="75BB7EEE" w14:textId="576C3DAD" w:rsidR="00513A03" w:rsidRPr="00C07290" w:rsidRDefault="00513A03" w:rsidP="00513A03">
      <w:pPr>
        <w:pStyle w:val="Caption"/>
        <w:spacing w:before="240" w:line="276" w:lineRule="auto"/>
        <w:jc w:val="both"/>
        <w:rPr>
          <w:rFonts w:ascii="Times New Roman" w:eastAsia="Times New Roman" w:hAnsi="Times New Roman"/>
          <w:i w:val="0"/>
          <w:color w:val="000000" w:themeColor="text1"/>
          <w:sz w:val="24"/>
          <w:szCs w:val="24"/>
        </w:rPr>
      </w:pPr>
      <w:r w:rsidRPr="00C07290">
        <w:rPr>
          <w:rFonts w:ascii="Times New Roman" w:eastAsia="Times New Roman" w:hAnsi="Times New Roman"/>
          <w:i w:val="0"/>
          <w:iCs w:val="0"/>
          <w:color w:val="000000" w:themeColor="text1"/>
          <w:sz w:val="24"/>
          <w:szCs w:val="24"/>
        </w:rPr>
        <w:t xml:space="preserve">We performed pairwise post-hoc </w:t>
      </w:r>
      <w:r w:rsidR="009713DC">
        <w:rPr>
          <w:rFonts w:ascii="Times New Roman" w:eastAsia="Times New Roman" w:hAnsi="Times New Roman"/>
          <w:i w:val="0"/>
          <w:iCs w:val="0"/>
          <w:color w:val="000000" w:themeColor="text1"/>
          <w:sz w:val="24"/>
          <w:szCs w:val="24"/>
        </w:rPr>
        <w:t>T</w:t>
      </w:r>
      <w:r w:rsidRPr="00C07290">
        <w:rPr>
          <w:rFonts w:ascii="Times New Roman" w:eastAsia="Times New Roman" w:hAnsi="Times New Roman"/>
          <w:i w:val="0"/>
          <w:iCs w:val="0"/>
          <w:color w:val="000000" w:themeColor="text1"/>
          <w:sz w:val="24"/>
          <w:szCs w:val="24"/>
        </w:rPr>
        <w:t xml:space="preserve">ukey tests on </w:t>
      </w:r>
      <m:oMath>
        <m:sSubSup>
          <m:sSubSupPr>
            <m:ctrlPr>
              <w:rPr>
                <w:rFonts w:ascii="Cambria Math" w:eastAsia="Times New Roman" w:hAnsi="Cambria Math"/>
                <w:i w:val="0"/>
                <w:iCs w:val="0"/>
                <w:color w:val="000000" w:themeColor="text1"/>
                <w:sz w:val="24"/>
                <w:szCs w:val="24"/>
              </w:rPr>
            </m:ctrlPr>
          </m:sSubSupPr>
          <m:e>
            <m:r>
              <w:rPr>
                <w:rFonts w:ascii="Cambria Math" w:eastAsia="Times New Roman" w:hAnsi="Cambria Math"/>
                <w:color w:val="000000" w:themeColor="text1"/>
                <w:sz w:val="24"/>
                <w:szCs w:val="24"/>
              </w:rPr>
              <m:t>M</m:t>
            </m:r>
          </m:e>
          <m:sub>
            <m:r>
              <w:rPr>
                <w:rFonts w:ascii="Cambria Math" w:eastAsia="Times New Roman" w:hAnsi="Cambria Math"/>
                <w:color w:val="000000" w:themeColor="text1"/>
                <w:sz w:val="24"/>
                <w:szCs w:val="24"/>
              </w:rPr>
              <m:t>n</m:t>
            </m:r>
          </m:sub>
          <m:sup>
            <m:r>
              <w:rPr>
                <w:rFonts w:ascii="Cambria Math" w:eastAsia="Times New Roman" w:hAnsi="Cambria Math"/>
                <w:color w:val="000000" w:themeColor="text1"/>
                <w:sz w:val="24"/>
                <w:szCs w:val="24"/>
              </w:rPr>
              <m:t>VF</m:t>
            </m:r>
          </m:sup>
        </m:sSubSup>
        <m:r>
          <w:rPr>
            <w:rFonts w:ascii="Cambria Math" w:eastAsia="Times New Roman" w:hAnsi="Cambria Math"/>
            <w:color w:val="000000" w:themeColor="text1"/>
            <w:sz w:val="24"/>
            <w:szCs w:val="24"/>
          </w:rPr>
          <m:t>,</m:t>
        </m:r>
      </m:oMath>
      <w:r w:rsidRPr="006D1CB3">
        <w:rPr>
          <w:rFonts w:ascii="Times New Roman" w:eastAsia="Times New Roman" w:hAnsi="Times New Roman"/>
          <w:i w:val="0"/>
          <w:iCs w:val="0"/>
          <w:color w:val="000000" w:themeColor="text1"/>
          <w:sz w:val="24"/>
          <w:szCs w:val="24"/>
        </w:rPr>
        <w:t xml:space="preserve"> </w:t>
      </w:r>
      <m:oMath>
        <m:sSubSup>
          <m:sSubSupPr>
            <m:ctrlPr>
              <w:rPr>
                <w:rFonts w:ascii="Cambria Math" w:eastAsia="Times New Roman" w:hAnsi="Cambria Math"/>
                <w:i w:val="0"/>
                <w:iCs w:val="0"/>
                <w:color w:val="000000" w:themeColor="text1"/>
                <w:sz w:val="24"/>
                <w:szCs w:val="24"/>
              </w:rPr>
            </m:ctrlPr>
          </m:sSubSupPr>
          <m:e>
            <m:r>
              <w:rPr>
                <w:rFonts w:ascii="Cambria Math" w:eastAsia="Times New Roman" w:hAnsi="Cambria Math"/>
                <w:color w:val="000000" w:themeColor="text1"/>
                <w:sz w:val="24"/>
                <w:szCs w:val="24"/>
              </w:rPr>
              <m:t>M</m:t>
            </m:r>
          </m:e>
          <m:sub>
            <m:r>
              <w:rPr>
                <w:rFonts w:ascii="Cambria Math" w:eastAsia="Times New Roman" w:hAnsi="Cambria Math"/>
                <w:color w:val="000000" w:themeColor="text1"/>
                <w:sz w:val="24"/>
                <w:szCs w:val="24"/>
              </w:rPr>
              <m:t>n</m:t>
            </m:r>
          </m:sub>
          <m:sup>
            <m:r>
              <w:rPr>
                <w:rFonts w:ascii="Cambria Math" w:eastAsia="Times New Roman" w:hAnsi="Cambria Math"/>
                <w:color w:val="000000" w:themeColor="text1"/>
                <w:sz w:val="24"/>
                <w:szCs w:val="24"/>
              </w:rPr>
              <m:t>R</m:t>
            </m:r>
          </m:sup>
        </m:sSubSup>
        <m:r>
          <w:rPr>
            <w:rFonts w:ascii="Cambria Math" w:eastAsia="Times New Roman" w:hAnsi="Cambria Math"/>
            <w:color w:val="000000" w:themeColor="text1"/>
            <w:sz w:val="24"/>
            <w:szCs w:val="24"/>
          </w:rPr>
          <m:t xml:space="preserve"> and </m:t>
        </m:r>
        <m:sSubSup>
          <m:sSubSupPr>
            <m:ctrlPr>
              <w:rPr>
                <w:rFonts w:ascii="Cambria Math" w:eastAsia="Times New Roman" w:hAnsi="Cambria Math"/>
                <w:i w:val="0"/>
                <w:iCs w:val="0"/>
                <w:color w:val="000000" w:themeColor="text1"/>
                <w:sz w:val="24"/>
                <w:szCs w:val="24"/>
              </w:rPr>
            </m:ctrlPr>
          </m:sSubSupPr>
          <m:e>
            <m:r>
              <w:rPr>
                <w:rFonts w:ascii="Cambria Math" w:eastAsia="Times New Roman" w:hAnsi="Cambria Math"/>
                <w:color w:val="000000" w:themeColor="text1"/>
                <w:sz w:val="24"/>
                <w:szCs w:val="24"/>
              </w:rPr>
              <m:t>M</m:t>
            </m:r>
          </m:e>
          <m:sub>
            <m:r>
              <w:rPr>
                <w:rFonts w:ascii="Cambria Math" w:eastAsia="Times New Roman" w:hAnsi="Cambria Math"/>
                <w:color w:val="000000" w:themeColor="text1"/>
                <w:sz w:val="24"/>
                <w:szCs w:val="24"/>
              </w:rPr>
              <m:t>n</m:t>
            </m:r>
          </m:sub>
          <m:sup>
            <m:r>
              <w:rPr>
                <w:rFonts w:ascii="Cambria Math" w:eastAsia="Times New Roman" w:hAnsi="Cambria Math"/>
                <w:color w:val="000000" w:themeColor="text1"/>
                <w:sz w:val="24"/>
                <w:szCs w:val="24"/>
              </w:rPr>
              <m:t>L</m:t>
            </m:r>
          </m:sup>
        </m:sSubSup>
      </m:oMath>
      <w:r w:rsidRPr="00C07290">
        <w:rPr>
          <w:rFonts w:ascii="Times New Roman" w:eastAsia="Times New Roman" w:hAnsi="Times New Roman"/>
          <w:i w:val="0"/>
          <w:iCs w:val="0"/>
          <w:color w:val="000000" w:themeColor="text1"/>
          <w:sz w:val="24"/>
          <w:szCs w:val="24"/>
        </w:rPr>
        <w:t xml:space="preserve"> which showed significant increase (p&lt;0.001) in clockwise direction in free condition (-92.25 (VF), -40.89 (R), -103.15 (L)) Nmm compared to fixed condition (-4.79 (VF), -17.20 (R), -39.50 (L)) </w:t>
      </w:r>
      <w:proofErr w:type="spellStart"/>
      <w:r w:rsidRPr="00C07290">
        <w:rPr>
          <w:rFonts w:ascii="Times New Roman" w:eastAsia="Times New Roman" w:hAnsi="Times New Roman"/>
          <w:i w:val="0"/>
          <w:iCs w:val="0"/>
          <w:color w:val="000000" w:themeColor="text1"/>
          <w:sz w:val="24"/>
          <w:szCs w:val="24"/>
        </w:rPr>
        <w:t>Nmm</w:t>
      </w:r>
      <w:proofErr w:type="spellEnd"/>
      <w:r w:rsidRPr="00C07290">
        <w:rPr>
          <w:rFonts w:ascii="Times New Roman" w:eastAsia="Times New Roman" w:hAnsi="Times New Roman"/>
          <w:i w:val="0"/>
          <w:iCs w:val="0"/>
          <w:color w:val="000000" w:themeColor="text1"/>
          <w:sz w:val="24"/>
          <w:szCs w:val="24"/>
        </w:rPr>
        <w:t xml:space="preserve">. Pairwise post-hoc comparisons showed a significant decrease (p&lt;0.001) in the clockwise direction of </w:t>
      </w:r>
      <m:oMath>
        <m:sSubSup>
          <m:sSubSupPr>
            <m:ctrlPr>
              <w:rPr>
                <w:rFonts w:ascii="Cambria Math" w:eastAsia="Times New Roman" w:hAnsi="Cambria Math"/>
                <w:i w:val="0"/>
                <w:iCs w:val="0"/>
                <w:color w:val="000000" w:themeColor="text1"/>
                <w:sz w:val="24"/>
                <w:szCs w:val="24"/>
              </w:rPr>
            </m:ctrlPr>
          </m:sSubSupPr>
          <m:e>
            <m:r>
              <w:rPr>
                <w:rFonts w:ascii="Cambria Math" w:eastAsia="Times New Roman" w:hAnsi="Cambria Math"/>
                <w:color w:val="000000" w:themeColor="text1"/>
                <w:sz w:val="24"/>
                <w:szCs w:val="24"/>
              </w:rPr>
              <m:t>M</m:t>
            </m:r>
          </m:e>
          <m:sub>
            <m:r>
              <w:rPr>
                <w:rFonts w:ascii="Cambria Math" w:eastAsia="Times New Roman" w:hAnsi="Cambria Math"/>
                <w:color w:val="000000" w:themeColor="text1"/>
                <w:sz w:val="24"/>
                <w:szCs w:val="24"/>
              </w:rPr>
              <m:t>t</m:t>
            </m:r>
          </m:sub>
          <m:sup>
            <m:r>
              <w:rPr>
                <w:rFonts w:ascii="Cambria Math" w:eastAsia="Times New Roman" w:hAnsi="Cambria Math"/>
                <w:color w:val="000000" w:themeColor="text1"/>
                <w:sz w:val="24"/>
                <w:szCs w:val="24"/>
              </w:rPr>
              <m:t>Th</m:t>
            </m:r>
          </m:sup>
        </m:sSubSup>
      </m:oMath>
      <w:r w:rsidRPr="00C07290">
        <w:rPr>
          <w:rFonts w:ascii="Times New Roman" w:eastAsia="Times New Roman" w:hAnsi="Times New Roman"/>
          <w:i w:val="0"/>
          <w:iCs w:val="0"/>
          <w:color w:val="000000" w:themeColor="text1"/>
          <w:sz w:val="24"/>
          <w:szCs w:val="24"/>
        </w:rPr>
        <w:t xml:space="preserve"> in free condition (-36.09 Nmm) compared to fixed condition (-89.24 Nmm).  Statistically significant decrease in counter-clockwise direction was found in </w:t>
      </w:r>
      <m:oMath>
        <m:sSubSup>
          <m:sSubSupPr>
            <m:ctrlPr>
              <w:rPr>
                <w:rFonts w:ascii="Cambria Math" w:eastAsia="Times New Roman" w:hAnsi="Cambria Math"/>
                <w:i w:val="0"/>
                <w:color w:val="000000" w:themeColor="text1"/>
                <w:sz w:val="24"/>
                <w:szCs w:val="24"/>
              </w:rPr>
            </m:ctrlPr>
          </m:sSubSupPr>
          <m:e>
            <m:r>
              <w:rPr>
                <w:rFonts w:ascii="Cambria Math" w:eastAsia="Times New Roman" w:hAnsi="Cambria Math"/>
                <w:color w:val="000000" w:themeColor="text1"/>
                <w:sz w:val="24"/>
                <w:szCs w:val="24"/>
              </w:rPr>
              <m:t>M</m:t>
            </m:r>
          </m:e>
          <m:sub>
            <m:r>
              <w:rPr>
                <w:rFonts w:ascii="Cambria Math" w:eastAsia="Times New Roman" w:hAnsi="Cambria Math"/>
                <w:color w:val="000000" w:themeColor="text1"/>
                <w:sz w:val="24"/>
                <w:szCs w:val="24"/>
              </w:rPr>
              <m:t>tot</m:t>
            </m:r>
          </m:sub>
          <m:sup>
            <m:r>
              <w:rPr>
                <w:rFonts w:ascii="Cambria Math" w:eastAsia="Times New Roman" w:hAnsi="Cambria Math"/>
                <w:color w:val="000000" w:themeColor="text1"/>
                <w:sz w:val="24"/>
                <w:szCs w:val="24"/>
              </w:rPr>
              <m:t>VF</m:t>
            </m:r>
          </m:sup>
        </m:sSubSup>
      </m:oMath>
      <w:r w:rsidRPr="00C07290">
        <w:rPr>
          <w:rFonts w:ascii="Times New Roman" w:eastAsia="Times New Roman" w:hAnsi="Times New Roman"/>
          <w:i w:val="0"/>
          <w:iCs w:val="0"/>
          <w:color w:val="000000" w:themeColor="text1"/>
          <w:sz w:val="24"/>
          <w:szCs w:val="24"/>
        </w:rPr>
        <w:t xml:space="preserve"> in free condition (48 Nmm) compared to the fixed condition (95.01 Nmm).</w:t>
      </w:r>
      <w:r w:rsidRPr="00C07290">
        <w:rPr>
          <w:rFonts w:ascii="Times New Roman" w:eastAsia="Times New Roman" w:hAnsi="Times New Roman"/>
          <w:i w:val="0"/>
          <w:color w:val="000000" w:themeColor="text1"/>
          <w:sz w:val="24"/>
          <w:szCs w:val="24"/>
        </w:rPr>
        <w:t xml:space="preserve"> </w:t>
      </w:r>
    </w:p>
    <w:p w14:paraId="350168DF" w14:textId="77777777" w:rsidR="00513A03" w:rsidRPr="00C07290" w:rsidRDefault="00513A03" w:rsidP="00513A03">
      <w:pPr>
        <w:autoSpaceDE w:val="0"/>
        <w:autoSpaceDN w:val="0"/>
        <w:adjustRightInd w:val="0"/>
        <w:spacing w:line="276" w:lineRule="auto"/>
        <w:jc w:val="both"/>
        <w:rPr>
          <w:rFonts w:ascii="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 xml:space="preserve">In fixed condition, the moment due to the normal force of VF was 4Nmm in the clockwise direction, but the same was much higher in the free condition. The increase in the clockwise moment due to normal force of VF (92Nmm) in the free condition was mainly due to the greater increase in the normal force of ring &amp; little finger and a moderate increase in the normal force of the middle finger. In free condition, due to the thumb mobility, the moment due to thumb tangential force dropped across all participants as there was insufficient friction due to the slider mechanism found between the thumb sensor platform and the handle. This result is in agreement with the study of Aoki and colleagues (2006) where the participants exhibited a greater drop in the tangential force at the low friction contacts. </w:t>
      </w:r>
    </w:p>
    <w:p w14:paraId="122108F5" w14:textId="77777777" w:rsidR="00513A03" w:rsidRPr="00C07290" w:rsidRDefault="00513A03" w:rsidP="00513A03">
      <w:pPr>
        <w:autoSpaceDE w:val="0"/>
        <w:autoSpaceDN w:val="0"/>
        <w:adjustRightInd w:val="0"/>
        <w:spacing w:line="276" w:lineRule="auto"/>
        <w:jc w:val="both"/>
        <w:rPr>
          <w:rFonts w:ascii="Times New Roman" w:hAnsi="Times New Roman" w:cs="Times New Roman"/>
          <w:color w:val="000000" w:themeColor="text1"/>
          <w:sz w:val="24"/>
          <w:szCs w:val="24"/>
        </w:rPr>
      </w:pPr>
    </w:p>
    <w:p w14:paraId="18615F98" w14:textId="77777777" w:rsidR="00513A03" w:rsidRPr="00C07290" w:rsidRDefault="00513A03" w:rsidP="00513A03">
      <w:pPr>
        <w:spacing w:line="276" w:lineRule="auto"/>
        <w:jc w:val="both"/>
        <w:rPr>
          <w:rFonts w:ascii="Times New Roman" w:hAnsi="Times New Roman" w:cs="Times New Roman"/>
          <w:b/>
          <w:color w:val="000000" w:themeColor="text1"/>
          <w:sz w:val="28"/>
          <w:szCs w:val="28"/>
        </w:rPr>
      </w:pPr>
      <w:r w:rsidRPr="00C07290">
        <w:rPr>
          <w:rFonts w:ascii="Times New Roman" w:hAnsi="Times New Roman" w:cs="Times New Roman"/>
          <w:b/>
          <w:bCs/>
          <w:color w:val="000000" w:themeColor="text1"/>
          <w:sz w:val="28"/>
          <w:szCs w:val="28"/>
        </w:rPr>
        <w:t xml:space="preserve">Supplementary Note on the </w:t>
      </w:r>
      <w:r w:rsidRPr="00C07290">
        <w:rPr>
          <w:rFonts w:ascii="Times New Roman" w:hAnsi="Times New Roman" w:cs="Times New Roman"/>
          <w:b/>
          <w:color w:val="000000" w:themeColor="text1"/>
          <w:sz w:val="28"/>
          <w:szCs w:val="28"/>
        </w:rPr>
        <w:t>Synergy analysis</w:t>
      </w:r>
    </w:p>
    <w:p w14:paraId="6A9D13B9" w14:textId="77777777" w:rsidR="00513A03" w:rsidRPr="00C07290" w:rsidRDefault="00513A03" w:rsidP="00513A03">
      <w:pPr>
        <w:spacing w:line="276" w:lineRule="auto"/>
        <w:jc w:val="both"/>
        <w:rPr>
          <w:rFonts w:ascii="Times New Roman" w:hAnsi="Times New Roman"/>
          <w:color w:val="000000" w:themeColor="text1"/>
          <w:sz w:val="24"/>
          <w:szCs w:val="24"/>
        </w:rPr>
      </w:pPr>
      <w:r w:rsidRPr="00C07290">
        <w:rPr>
          <w:rFonts w:ascii="Times New Roman" w:hAnsi="Times New Roman"/>
          <w:color w:val="000000" w:themeColor="text1"/>
          <w:sz w:val="24"/>
          <w:szCs w:val="24"/>
        </w:rPr>
        <w:t xml:space="preserve">Finger force covariation was quantified to examine the existence of synergy. </w:t>
      </w:r>
      <w:r w:rsidRPr="00C07290">
        <w:rPr>
          <w:rFonts w:ascii="Times New Roman" w:hAnsi="Times New Roman" w:cs="Times New Roman"/>
          <w:color w:val="000000" w:themeColor="text1"/>
          <w:sz w:val="24"/>
          <w:szCs w:val="24"/>
        </w:rPr>
        <w:t>For the purpose of this manuscript, we use a previous definition of “</w:t>
      </w:r>
      <w:r w:rsidRPr="00C07290">
        <w:rPr>
          <w:rFonts w:ascii="Times New Roman" w:hAnsi="Times New Roman"/>
          <w:color w:val="000000" w:themeColor="text1"/>
          <w:sz w:val="24"/>
          <w:szCs w:val="24"/>
        </w:rPr>
        <w:t>synergy” as “</w:t>
      </w:r>
      <w:r w:rsidRPr="00C07290">
        <w:rPr>
          <w:rFonts w:ascii="Times New Roman" w:hAnsi="Times New Roman" w:cs="Times New Roman"/>
          <w:color w:val="000000" w:themeColor="text1"/>
          <w:sz w:val="24"/>
          <w:szCs w:val="24"/>
        </w:rPr>
        <w:t>a neural organization of a set of elemental variables with a purpose of stabilizing a certain performance variable</w:t>
      </w:r>
      <w:r w:rsidRPr="00C07290">
        <w:rPr>
          <w:color w:val="000000" w:themeColor="text1"/>
          <w:sz w:val="24"/>
          <w:szCs w:val="24"/>
        </w:rPr>
        <w:t>”</w:t>
      </w:r>
      <w:r w:rsidRPr="00C07290">
        <w:rPr>
          <w:rFonts w:ascii="Times New Roman" w:hAnsi="Times New Roman"/>
          <w:color w:val="000000" w:themeColor="text1"/>
          <w:sz w:val="24"/>
          <w:szCs w:val="24"/>
        </w:rPr>
        <w:fldChar w:fldCharType="begin"/>
      </w:r>
      <w:r w:rsidRPr="00C07290">
        <w:rPr>
          <w:rFonts w:ascii="Times New Roman" w:hAnsi="Times New Roman"/>
          <w:color w:val="000000" w:themeColor="text1"/>
          <w:sz w:val="24"/>
          <w:szCs w:val="24"/>
        </w:rPr>
        <w:instrText xml:space="preserve"> ADDIN ZOTERO_ITEM CSL_CITATION {"citationID":"fekMfnHQ","properties":{"formattedCitation":"(Latash, 2008)","plainCitation":"(Latash, 2008)","noteIndex":0},"citationItems":[{"id":907,"uris":["http://zotero.org/groups/2256946/items/LQCU8VZ8"],"uri":["http://zotero.org/groups/2256946/items/LQCU8VZ8"],"itemData":{"id":907,"type":"book","title":"Synergy","publisher":"Oxford University Press","number-of-pages":"429","source":"Google Books","abstract":"Synergy discusses a general problem in biology: The lack of an adequate language for formulating biologically specific problems. Written for an inquisitive reader who is not necessarily a professional in the area of movement studies, this book describes the recent progress in the control and coordination of human movement. The book begins with a brief history of movement studies and reviews the current central controversies in the area of control of movements with an emphasis on the equilibrium-point hypothesis. An operational definition of synergy is introduced and a method of analysis of synergies is described based on the uncontrolled manifold hypothesis. Further this method is used to characterize synergies in a variety of tasks including such common motor tasks as standing, pointing, reaching, standing-up, and manipulation of hand-held objects. Applications of this method to movements by persons with neurological disorders, persons with atypical development and healthy elderly persons are illustrated, as well as changes in motor synergies with practice. Possible neurophysiological mechanisms of synergies are also discussed with the focus on such conspicuous structures as the spinal cord, the cerebellum, the basal ganglia, and the cortex of the large hemispheres. A variety of models are discussed based on different computational and neurophysiological principles. Possible applications of the introduced definition of synergies to other areas such as perception and language are discussed.","ISBN":"978-0-19-971556-5","note":"Google-Books-ID: Z45Oj8yCQMIC","language":"en","author":[{"family":"Latash","given":"Mark L."}],"issued":{"date-parts":[["2008",3,18]]}}}],"schema":"https://github.com/citation-style-language/schema/raw/master/csl-citation.json"} </w:instrText>
      </w:r>
      <w:r w:rsidRPr="00C07290">
        <w:rPr>
          <w:rFonts w:ascii="Times New Roman" w:hAnsi="Times New Roman"/>
          <w:color w:val="000000" w:themeColor="text1"/>
          <w:sz w:val="24"/>
          <w:szCs w:val="24"/>
        </w:rPr>
        <w:fldChar w:fldCharType="separate"/>
      </w:r>
      <w:r w:rsidRPr="00C07290">
        <w:rPr>
          <w:rFonts w:ascii="Times New Roman" w:hAnsi="Times New Roman" w:cs="Times New Roman"/>
          <w:color w:val="000000" w:themeColor="text1"/>
          <w:sz w:val="24"/>
          <w:szCs w:val="24"/>
        </w:rPr>
        <w:t>(Latash, 2008)</w:t>
      </w:r>
      <w:r w:rsidRPr="00C07290">
        <w:rPr>
          <w:rFonts w:ascii="Times New Roman" w:hAnsi="Times New Roman"/>
          <w:color w:val="000000" w:themeColor="text1"/>
          <w:sz w:val="24"/>
          <w:szCs w:val="24"/>
        </w:rPr>
        <w:fldChar w:fldCharType="end"/>
      </w:r>
      <w:r w:rsidRPr="00C07290">
        <w:rPr>
          <w:rFonts w:ascii="Times New Roman" w:hAnsi="Times New Roman"/>
          <w:color w:val="000000" w:themeColor="text1"/>
          <w:sz w:val="24"/>
          <w:szCs w:val="24"/>
        </w:rPr>
        <w:t>.</w:t>
      </w:r>
    </w:p>
    <w:p w14:paraId="270A8151" w14:textId="77777777" w:rsidR="00513A03" w:rsidRPr="00C07290" w:rsidRDefault="00513A03" w:rsidP="00513A03">
      <w:pPr>
        <w:autoSpaceDE w:val="0"/>
        <w:autoSpaceDN w:val="0"/>
        <w:adjustRightInd w:val="0"/>
        <w:spacing w:line="276" w:lineRule="auto"/>
        <w:jc w:val="both"/>
        <w:rPr>
          <w:rFonts w:ascii="Times New Roman" w:eastAsia="Times New Roman" w:hAnsi="Times New Roman"/>
          <w:color w:val="000000" w:themeColor="text1"/>
          <w:sz w:val="24"/>
          <w:szCs w:val="24"/>
        </w:rPr>
      </w:pPr>
      <w:r w:rsidRPr="00C07290">
        <w:rPr>
          <w:rFonts w:ascii="Times New Roman" w:hAnsi="Times New Roman"/>
          <w:color w:val="000000" w:themeColor="text1"/>
          <w:sz w:val="24"/>
          <w:szCs w:val="24"/>
        </w:rPr>
        <w:t xml:space="preserve">As in the previous studies </w:t>
      </w:r>
      <w:r w:rsidRPr="00C07290">
        <w:rPr>
          <w:rFonts w:ascii="Times New Roman" w:hAnsi="Times New Roman"/>
          <w:color w:val="000000" w:themeColor="text1"/>
          <w:sz w:val="24"/>
          <w:szCs w:val="24"/>
        </w:rPr>
        <w:fldChar w:fldCharType="begin"/>
      </w:r>
      <w:r w:rsidRPr="00C07290">
        <w:rPr>
          <w:rFonts w:ascii="Times New Roman" w:hAnsi="Times New Roman"/>
          <w:color w:val="000000" w:themeColor="text1"/>
          <w:sz w:val="24"/>
          <w:szCs w:val="24"/>
        </w:rPr>
        <w:instrText xml:space="preserve"> ADDIN ZOTERO_ITEM CSL_CITATION {"citationID":"O2WCEbaR","properties":{"unsorted":true,"formattedCitation":"(Latash, 2008; SKM et al., 2012; Zhang et al., 2009; Sun, Zatsiorsky &amp; Latash, 2011; Latash, Scholz &amp; Sch\\uc0\\u246{}ner, 2002)","plainCitation":"(Latash, 2008; SKM et al., 2012; Zhang et al., 2009; Sun, Zatsiorsky &amp; Latash, 2011; Latash, Scholz &amp; Schöner, 2002)","noteIndex":0},"citationItems":[{"id":907,"uris":["http://zotero.org/groups/2256946/items/LQCU8VZ8"],"uri":["http://zotero.org/groups/2256946/items/LQCU8VZ8"],"itemData":{"id":907,"type":"book","title":"Synergy","publisher":"Oxford University Press","number-of-pages":"429","source":"Google Books","abstract":"Synergy discusses a general problem in biology: The lack of an adequate language for formulating biologically specific problems. Written for an inquisitive reader who is not necessarily a professional in the area of movement studies, this book describes the recent progress in the control and coordination of human movement. The book begins with a brief history of movement studies and reviews the current central controversies in the area of control of movements with an emphasis on the equilibrium-point hypothesis. An operational definition of synergy is introduced and a method of analysis of synergies is described based on the uncontrolled manifold hypothesis. Further this method is used to characterize synergies in a variety of tasks including such common motor tasks as standing, pointing, reaching, standing-up, and manipulation of hand-held objects. Applications of this method to movements by persons with neurological disorders, persons with atypical development and healthy elderly persons are illustrated, as well as changes in motor synergies with practice. Possible neurophysiological mechanisms of synergies are also discussed with the focus on such conspicuous structures as the spinal cord, the cerebellum, the basal ganglia, and the cortex of the large hemispheres. A variety of models are discussed based on different computational and neurophysiological principles. Possible applications of the introduced definition of synergies to other areas such as perception and language are discussed.","ISBN":"978-0-19-971556-5","note":"Google-Books-ID: Z45Oj8yCQMIC","language":"en","author":[{"family":"Latash","given":"Mark L."}],"issued":{"date-parts":[["2008",3,18]]}},"label":"page"},{"id":656,"uris":["http://zotero.org/groups/2256946/items/AQWXAT5F"],"uri":["http://zotero.org/groups/2256946/items/AQWXAT5F"],"itemData":{"id":656,"type":"article-journal","title":"AGE EFFECTS ON ROTATIONAL HAND ACTION","container-title":"Human Movement Science","page":"502-518","volume":"31","issue":"3","source":"PubMed Central","abstract":"We investigated age-related differences in finger coordination during rotational hand actions. Two hypotheses based on earlier studies were tested: higher safety margins and lower synergy indices were expected in the elderly. Young and elderly subjects held a handle instrumented with five six-component force sensors and performed discrete accurate pronation and supination movements. The weight of the system was counterbalanced with another load. Indices of synergies stabilizing salient performance variables, such as total normal force, total tangential force, moments produced by these forces, and total moment of were computed at two levels of a hypothetical control hierarchy, at the virtual finger-thumb level and at the individual finger level. At each level, synergy indices reflected the normalized difference between the sum of the variances of elemental variables and variance of their combined output, both computed at comparable phases over repetitive trials. The elderly group performed the task slower and showed lower safety margins for the thumb during the rotation phase. Overall, the synergy indices were not lower in the elderly group. In several cases, these indices were significantly higher in the elderly than in the younger participants. Hence, both main hypotheses have been falsified. We interpret the unexpectedly low safety margins in the elderly as resulting from several factors such as increased force variability, impaired feed-forward control, and the fact that there was no danger of dropping the object. Our results suggest that in some natural tasks, such as the one used in this study, healthy elderly persons show no impairment, as compared to younger persons, in their ability to organize digits into synergies stabilizing salient performance variables.","DOI":"10.1016/j.humov.2011.07.005","ISSN":"0167-9457","note":"PMID: 22236650\nPMCID: PMC3326211","journalAbbreviation":"Hum Mov Sci","author":[{"family":"SKM","given":"Varadhan"},{"family":"Zhang","given":"Wei"},{"family":"Zatsiorsky","given":"Vladimir M."},{"family":"Latash","given":"Mark L."}],"issued":{"date-parts":[["2012",6]]}},"label":"page"},{"id":654,"uris":["http://zotero.org/groups/2256946/items/CC5APHPC"],"uri":["http://zotero.org/groups/2256946/items/CC5APHPC"],"itemData":{"id":654,"type":"article-journal","title":"Mechanical Analysis and Hierarchies of Multi-digit Synergies during Accurate Object Rotation","container-title":"Motor control","page":"251-279","volume":"13","issue":"3","source":"PubMed Central","abstract":"We studied the mechanical variables (the grip force and the total moment of force) and multi-digit synergies at two levels (the virtual finger-thumb level, VF-TH, and the individual finger level, IMRL) of a hypothetical control hierarchy during accurate rotation of a hand-held instrumented handle. Synergies were defined as co-varied changes in elemental variables (forces and moments of force) that stabilize the output at a particular level. Indices of multi-digit synergies showed higher values at the hierarchically higher level (VF-TH) for both normal and tangential forces. The moment of force was stabilized at both hierarchical levels during the steady-state phases but not during the movement. The results support the principles of superposition and of mechanical advantage. They also support an earlier hypothesis on an inherent trade-off between synergies at the two hierarchical levels, although the controller showed more subtle and versatile synergic control than the one hypothesized earlier.","ISSN":"1087-1640","note":"PMID: 19799165\nPMCID: PMC2760055","journalAbbreviation":"Motor Control","author":[{"family":"Zhang","given":"Wei"},{"family":"Olafsdottir","given":"Halla B."},{"family":"Zatsiorsky","given":"Vladimir M."},{"family":"Latash","given":"Mark L."}],"issued":{"date-parts":[["2009",7]]}},"label":"page"},{"id":900,"uris":["http://zotero.org/groups/2256946/items/RXHCHEQ3"],"uri":["http://zotero.org/groups/2256946/items/RXHCHEQ3"],"itemData":{"id":900,"type":"article-journal","title":"Prehension of Half-Full and Half-Empty Glasses: Time and History Effects on Multi-Digit Coordination","container-title":"Experimental brain research. Experimentelle Hirnforschung. Experimentation cerebrale","page":"571-585","volume":"209","issue":"4","source":"PubMed Central","abstract":"We explored how digit forces and indices of digit coordination depend on the history of getting to a particular set of task parameters during static prehension tasks. The participants held in the right hand an instrumented handle with a light-weight container attached on top of the handle. At the beginning of each trial, the container could be empty, filled to the half with water (0.4 l) or filled to the top (0.8 l). The water was pumped in/out of the container at a constant, slow rate over 10 s. At the end of each trial, the participants always held a half-filled container that has just been filled (Empty-Half), emptied (Full-Half), or stayed half-filled throughout the trial (Half-Only). Indices of co-variation (synergy indices) of elemental variables (forces and moments of force produced by individual digits) stabilizing such performance variables as total normal force, total tangetial force, and total moment of force were computed at two levels of an assumed control hierarchy. At the upper level, the task is shared between the thumb and virtual finger (an imagined digit with the mechanical action equal to that of the four fingers), while at the lower level, action of the virtual finger is shared among the actual four fingers. Filling or emptying the container led to a drop in the safety margin (proportion of grip force over the slipping threshold) below the values observed in the Half-Only condition. Synergy indices at both levels of the hierarchy showed changes over the Full-Half and Empty-Half condition. These changes could be monotonic (typical of moment of force and normal force) or non-monotonic (typical of tangential force). For both normal and tangential forces, higher synergy indices at the higher level of the hierarchy corresponded to lower indices at the lower level. Significant differences in synergy indices across conditions were seen at the final steady-state showing that digit coordination during steady holding an object is history dependent. The observations support an earlier hypothesis on a trade-off between synergies at the two levels of a hierarchy. They also suggest that, when a change in task parameters is expected, the neural strategy may involve producing less stable (easier to change) actions. The results suggest that synergy indices may be highly sensitive to changes in a task variable and that effects of such changes persist after the changes are over.","DOI":"10.1007/s00221-011-2590-6","ISSN":"0014-4819","note":"PMID: 21331525\nPMCID: PMC3232442","title-short":"Prehension of Half-Full and Half-Empty Glasses","journalAbbreviation":"Exp Brain Res","author":[{"family":"Sun","given":"Yao"},{"family":"Zatsiorsky","given":"Vladimir M."},{"family":"Latash","given":"Mark L."}],"issued":{"date-parts":[["2011",4]]}},"label":"page"},{"id":869,"uris":["http://zotero.org/groups/2256946/items/URARMC8P"],"uri":["http://zotero.org/groups/2256946/items/URARMC8P"],"itemData":{"id":869,"type":"article-journal","title":"Motor Control Strategies Revealed in the Structure of Motor Variability","container-title":"Exercise and Sport Sciences Reviews","page":"26-31","volume":"30","issue":"1","source":"insights.ovid.com","abstract":"LATASH, M.L., J.P. SCHOLZ, and G. SCHÖNER. Motor control strategies revealed in the structure of motor variability. Exerc. Sport Sci. Rev., Vol. 30, No. 1, pp 26–31, 2002. We describe an uncontrolled manifold hypothesis, which suggests a particular solution for the notorious problem of motor redunda","ISSN":"0091-6331","note":"PMID: 11800496","language":"ENGLISH","author":[{"family":"Latash","given":"Mark"},{"family":"Scholz","given":"John"},{"family":"Schöner","given":"Gregor"}],"issued":{"date-parts":[["2002",1,1]]}},"label":"page"}],"schema":"https://github.com/citation-style-language/schema/raw/master/csl-citation.json"} </w:instrText>
      </w:r>
      <w:r w:rsidRPr="00C07290">
        <w:rPr>
          <w:rFonts w:ascii="Times New Roman" w:hAnsi="Times New Roman"/>
          <w:color w:val="000000" w:themeColor="text1"/>
          <w:sz w:val="24"/>
          <w:szCs w:val="24"/>
        </w:rPr>
        <w:fldChar w:fldCharType="separate"/>
      </w:r>
      <w:r w:rsidRPr="00C07290">
        <w:rPr>
          <w:rFonts w:ascii="Times New Roman" w:hAnsi="Times New Roman" w:cs="Times New Roman"/>
          <w:color w:val="000000" w:themeColor="text1"/>
          <w:sz w:val="24"/>
          <w:szCs w:val="24"/>
        </w:rPr>
        <w:t>(Latash, 2008; SKM et al., 2012; Zhang et al., 2009; Sun, Zatsiorsky &amp; Latash, 2011; Latash, Scholz &amp; Schöner, 2002)</w:t>
      </w:r>
      <w:r w:rsidRPr="00C07290">
        <w:rPr>
          <w:rFonts w:ascii="Times New Roman" w:hAnsi="Times New Roman"/>
          <w:color w:val="000000" w:themeColor="text1"/>
          <w:sz w:val="24"/>
          <w:szCs w:val="24"/>
        </w:rPr>
        <w:fldChar w:fldCharType="end"/>
      </w:r>
      <w:r w:rsidRPr="00C07290">
        <w:rPr>
          <w:rFonts w:ascii="Times New Roman" w:eastAsia="Times New Roman" w:hAnsi="Times New Roman"/>
          <w:color w:val="000000" w:themeColor="text1"/>
          <w:sz w:val="24"/>
          <w:szCs w:val="24"/>
        </w:rPr>
        <w:t>, synergy analysis on the mechanical variables was performed at two different levels: Virtual Finger-Thumb (VFTH) level and the Virtual finger (VF) level (see supplementary Note on Synergy analysis)</w:t>
      </w:r>
    </w:p>
    <w:p w14:paraId="590FC37C" w14:textId="77777777" w:rsidR="00513A03" w:rsidRPr="00C07290" w:rsidRDefault="00513A03" w:rsidP="00513A03">
      <w:pPr>
        <w:spacing w:line="276" w:lineRule="auto"/>
        <w:jc w:val="both"/>
        <w:rPr>
          <w:rFonts w:ascii="Times New Roman" w:eastAsia="Times New Roman" w:hAnsi="Times New Roman"/>
          <w:color w:val="000000" w:themeColor="text1"/>
          <w:sz w:val="24"/>
          <w:szCs w:val="24"/>
        </w:rPr>
      </w:pPr>
      <w:r w:rsidRPr="00C07290">
        <w:rPr>
          <w:rFonts w:ascii="Times New Roman" w:eastAsia="Times New Roman" w:hAnsi="Times New Roman"/>
          <w:color w:val="000000" w:themeColor="text1"/>
          <w:sz w:val="24"/>
          <w:szCs w:val="24"/>
        </w:rPr>
        <w:t xml:space="preserve">Index of synergy or index of covariation (∆V) was computed to quantify the amount of covariation that occurs within the elemental variables. Positive values of ∆V indicates negative covariation among the elemental variables. This, in turn, means the existence of synergy for that particular variable during the task. This index was computed across 30 trials for each participant separately, and then the average of ∆V (across time) was computed for each participant. This data was averaged across 15 participants, and SEM was found. </w:t>
      </w:r>
    </w:p>
    <w:p w14:paraId="4CCB5BB1" w14:textId="77777777" w:rsidR="00513A03" w:rsidRPr="00C07290" w:rsidRDefault="00513A03" w:rsidP="00513A03">
      <w:pPr>
        <w:jc w:val="both"/>
        <w:rPr>
          <w:rFonts w:ascii="Times New Roman" w:hAnsi="Times New Roman" w:cs="Times New Roman"/>
          <w:color w:val="000000" w:themeColor="text1"/>
          <w:sz w:val="24"/>
          <w:szCs w:val="24"/>
          <w:shd w:val="clear" w:color="auto" w:fill="FFFFFF"/>
        </w:rPr>
      </w:pPr>
      <w:r w:rsidRPr="00C07290">
        <w:rPr>
          <w:rFonts w:ascii="Times New Roman" w:hAnsi="Times New Roman" w:cs="Times New Roman"/>
          <w:color w:val="000000" w:themeColor="text1"/>
          <w:sz w:val="24"/>
          <w:szCs w:val="24"/>
          <w:shd w:val="clear" w:color="auto" w:fill="FFFFFF"/>
        </w:rPr>
        <w:t xml:space="preserve">Synergy index </w:t>
      </w:r>
      <w:r w:rsidRPr="00C07290">
        <w:rPr>
          <w:rFonts w:ascii="Times New Roman" w:hAnsi="Times New Roman" w:cs="Times New Roman"/>
          <w:noProof/>
          <w:color w:val="000000" w:themeColor="text1"/>
          <w:sz w:val="24"/>
          <w:szCs w:val="24"/>
          <w:shd w:val="clear" w:color="auto" w:fill="FFFFFF"/>
        </w:rPr>
        <w:t>was calculated</w:t>
      </w:r>
      <w:r w:rsidRPr="00C07290">
        <w:rPr>
          <w:rFonts w:ascii="Times New Roman" w:hAnsi="Times New Roman" w:cs="Times New Roman"/>
          <w:color w:val="000000" w:themeColor="text1"/>
          <w:sz w:val="24"/>
          <w:szCs w:val="24"/>
          <w:shd w:val="clear" w:color="auto" w:fill="FFFFFF"/>
        </w:rPr>
        <w:t xml:space="preserve"> by using the below equation.</w:t>
      </w:r>
    </w:p>
    <w:p w14:paraId="30896181" w14:textId="7927E6A7" w:rsidR="00513A03" w:rsidRPr="00C07290" w:rsidRDefault="00513A03" w:rsidP="00513A03">
      <w:pPr>
        <w:jc w:val="right"/>
        <w:rPr>
          <w:rFonts w:ascii="Times New Roman" w:hAnsi="Times New Roman" w:cs="Times New Roman"/>
          <w:color w:val="000000" w:themeColor="text1"/>
          <w:sz w:val="24"/>
          <w:szCs w:val="24"/>
          <w:shd w:val="clear" w:color="auto" w:fill="FFFFFF"/>
        </w:rPr>
      </w:pPr>
      <w:r w:rsidRPr="00C07290">
        <w:rPr>
          <w:rFonts w:ascii="Times New Roman" w:eastAsiaTheme="minorEastAsia" w:hAnsi="Times New Roman" w:cs="Times New Roman"/>
          <w:color w:val="000000" w:themeColor="text1"/>
          <w:sz w:val="24"/>
          <w:szCs w:val="24"/>
          <w:shd w:val="clear" w:color="auto" w:fill="FFFFFF"/>
        </w:rPr>
        <w:t xml:space="preserve">                                                </w:t>
      </w:r>
      <m:oMath>
        <m:r>
          <m:rPr>
            <m:sty m:val="p"/>
          </m:rPr>
          <w:rPr>
            <w:rFonts w:ascii="Cambria Math" w:hAnsi="Cambria Math" w:cs="Times New Roman"/>
            <w:color w:val="000000" w:themeColor="text1"/>
            <w:sz w:val="24"/>
            <w:szCs w:val="24"/>
            <w:shd w:val="clear" w:color="auto" w:fill="FFFFFF"/>
          </w:rPr>
          <m:t>∆</m:t>
        </m:r>
        <m:r>
          <w:rPr>
            <w:rFonts w:ascii="Cambria Math" w:hAnsi="Cambria Math" w:cs="Times New Roman"/>
            <w:color w:val="000000" w:themeColor="text1"/>
            <w:sz w:val="24"/>
            <w:szCs w:val="24"/>
            <w:shd w:val="clear" w:color="auto" w:fill="FFFFFF"/>
          </w:rPr>
          <m:t>V</m:t>
        </m:r>
        <m:r>
          <m:rPr>
            <m:sty m:val="p"/>
          </m:rPr>
          <w:rPr>
            <w:rFonts w:ascii="Cambria Math" w:hAnsi="Cambria Math" w:cs="Times New Roman"/>
            <w:color w:val="000000" w:themeColor="text1"/>
            <w:sz w:val="24"/>
            <w:szCs w:val="24"/>
            <w:shd w:val="clear" w:color="auto" w:fill="FFFFFF"/>
          </w:rPr>
          <m:t>=</m:t>
        </m:r>
        <m:f>
          <m:fPr>
            <m:ctrlPr>
              <w:rPr>
                <w:rFonts w:ascii="Cambria Math" w:hAnsi="Cambria Math" w:cs="Times New Roman"/>
                <w:color w:val="000000" w:themeColor="text1"/>
                <w:sz w:val="24"/>
                <w:szCs w:val="24"/>
                <w:shd w:val="clear" w:color="auto" w:fill="FFFFFF"/>
              </w:rPr>
            </m:ctrlPr>
          </m:fPr>
          <m:num>
            <m:nary>
              <m:naryPr>
                <m:chr m:val="∑"/>
                <m:limLoc m:val="undOvr"/>
                <m:subHide m:val="1"/>
                <m:supHide m:val="1"/>
                <m:ctrlPr>
                  <w:rPr>
                    <w:rFonts w:ascii="Cambria Math" w:hAnsi="Cambria Math" w:cs="Times New Roman"/>
                    <w:color w:val="000000" w:themeColor="text1"/>
                    <w:sz w:val="24"/>
                    <w:szCs w:val="24"/>
                    <w:shd w:val="clear" w:color="auto" w:fill="FFFFFF"/>
                  </w:rPr>
                </m:ctrlPr>
              </m:naryPr>
              <m:sub/>
              <m:sup/>
              <m:e>
                <m:r>
                  <w:rPr>
                    <w:rFonts w:ascii="Cambria Math" w:hAnsi="Cambria Math" w:cs="Times New Roman"/>
                    <w:color w:val="000000" w:themeColor="text1"/>
                    <w:sz w:val="24"/>
                    <w:szCs w:val="24"/>
                    <w:shd w:val="clear" w:color="auto" w:fill="FFFFFF"/>
                  </w:rPr>
                  <m:t>Var</m:t>
                </m:r>
                <m:r>
                  <m:rPr>
                    <m:sty m:val="p"/>
                  </m:rPr>
                  <w:rPr>
                    <w:rFonts w:ascii="Cambria Math" w:hAnsi="Cambria Math" w:cs="Times New Roman"/>
                    <w:color w:val="000000" w:themeColor="text1"/>
                    <w:sz w:val="24"/>
                    <w:szCs w:val="24"/>
                    <w:shd w:val="clear" w:color="auto" w:fill="FFFFFF"/>
                  </w:rPr>
                  <m:t>(</m:t>
                </m:r>
                <m:r>
                  <w:rPr>
                    <w:rFonts w:ascii="Cambria Math" w:hAnsi="Cambria Math" w:cs="Times New Roman"/>
                    <w:color w:val="000000" w:themeColor="text1"/>
                    <w:sz w:val="24"/>
                    <w:szCs w:val="24"/>
                    <w:shd w:val="clear" w:color="auto" w:fill="FFFFFF"/>
                  </w:rPr>
                  <m:t>EVs</m:t>
                </m:r>
                <m:r>
                  <m:rPr>
                    <m:sty m:val="p"/>
                  </m:rPr>
                  <w:rPr>
                    <w:rFonts w:ascii="Cambria Math" w:hAnsi="Cambria Math" w:cs="Times New Roman"/>
                    <w:color w:val="000000" w:themeColor="text1"/>
                    <w:sz w:val="24"/>
                    <w:szCs w:val="24"/>
                    <w:shd w:val="clear" w:color="auto" w:fill="FFFFFF"/>
                  </w:rPr>
                  <m:t>)</m:t>
                </m:r>
              </m:e>
            </m:nary>
            <m:r>
              <m:rPr>
                <m:sty m:val="p"/>
              </m:rPr>
              <w:rPr>
                <w:rFonts w:ascii="Cambria Math" w:hAnsi="Cambria Math" w:cs="Times New Roman"/>
                <w:color w:val="000000" w:themeColor="text1"/>
                <w:sz w:val="24"/>
                <w:szCs w:val="24"/>
                <w:shd w:val="clear" w:color="auto" w:fill="FFFFFF"/>
              </w:rPr>
              <m:t>-</m:t>
            </m:r>
            <m:r>
              <w:rPr>
                <w:rFonts w:ascii="Cambria Math" w:hAnsi="Cambria Math" w:cs="Times New Roman"/>
                <w:color w:val="000000" w:themeColor="text1"/>
                <w:sz w:val="24"/>
                <w:szCs w:val="24"/>
                <w:shd w:val="clear" w:color="auto" w:fill="FFFFFF"/>
              </w:rPr>
              <m:t>Var</m:t>
            </m:r>
            <m:r>
              <m:rPr>
                <m:sty m:val="p"/>
              </m:rPr>
              <w:rPr>
                <w:rFonts w:ascii="Cambria Math" w:hAnsi="Cambria Math" w:cs="Times New Roman"/>
                <w:color w:val="000000" w:themeColor="text1"/>
                <w:sz w:val="24"/>
                <w:szCs w:val="24"/>
                <w:shd w:val="clear" w:color="auto" w:fill="FFFFFF"/>
              </w:rPr>
              <m:t>(</m:t>
            </m:r>
            <m:r>
              <w:rPr>
                <w:rFonts w:ascii="Cambria Math" w:hAnsi="Cambria Math" w:cs="Times New Roman"/>
                <w:color w:val="000000" w:themeColor="text1"/>
                <w:sz w:val="24"/>
                <w:szCs w:val="24"/>
                <w:shd w:val="clear" w:color="auto" w:fill="FFFFFF"/>
              </w:rPr>
              <m:t>PV</m:t>
            </m:r>
            <m:r>
              <m:rPr>
                <m:sty m:val="p"/>
              </m:rPr>
              <w:rPr>
                <w:rFonts w:ascii="Cambria Math" w:hAnsi="Cambria Math" w:cs="Times New Roman"/>
                <w:color w:val="000000" w:themeColor="text1"/>
                <w:sz w:val="24"/>
                <w:szCs w:val="24"/>
                <w:shd w:val="clear" w:color="auto" w:fill="FFFFFF"/>
              </w:rPr>
              <m:t>)</m:t>
            </m:r>
          </m:num>
          <m:den>
            <m:nary>
              <m:naryPr>
                <m:chr m:val="∑"/>
                <m:limLoc m:val="undOvr"/>
                <m:subHide m:val="1"/>
                <m:supHide m:val="1"/>
                <m:ctrlPr>
                  <w:rPr>
                    <w:rFonts w:ascii="Cambria Math" w:hAnsi="Cambria Math" w:cs="Times New Roman"/>
                    <w:color w:val="000000" w:themeColor="text1"/>
                    <w:sz w:val="24"/>
                    <w:szCs w:val="24"/>
                    <w:shd w:val="clear" w:color="auto" w:fill="FFFFFF"/>
                  </w:rPr>
                </m:ctrlPr>
              </m:naryPr>
              <m:sub/>
              <m:sup/>
              <m:e>
                <m:r>
                  <w:rPr>
                    <w:rFonts w:ascii="Cambria Math" w:hAnsi="Cambria Math" w:cs="Times New Roman"/>
                    <w:color w:val="000000" w:themeColor="text1"/>
                    <w:sz w:val="24"/>
                    <w:szCs w:val="24"/>
                    <w:shd w:val="clear" w:color="auto" w:fill="FFFFFF"/>
                  </w:rPr>
                  <m:t>Var</m:t>
                </m:r>
                <m:r>
                  <m:rPr>
                    <m:sty m:val="p"/>
                  </m:rPr>
                  <w:rPr>
                    <w:rFonts w:ascii="Cambria Math" w:hAnsi="Cambria Math" w:cs="Times New Roman"/>
                    <w:color w:val="000000" w:themeColor="text1"/>
                    <w:sz w:val="24"/>
                    <w:szCs w:val="24"/>
                    <w:shd w:val="clear" w:color="auto" w:fill="FFFFFF"/>
                  </w:rPr>
                  <m:t>(</m:t>
                </m:r>
                <m:r>
                  <w:rPr>
                    <w:rFonts w:ascii="Cambria Math" w:hAnsi="Cambria Math" w:cs="Times New Roman"/>
                    <w:color w:val="000000" w:themeColor="text1"/>
                    <w:sz w:val="24"/>
                    <w:szCs w:val="24"/>
                    <w:shd w:val="clear" w:color="auto" w:fill="FFFFFF"/>
                  </w:rPr>
                  <m:t>EVs</m:t>
                </m:r>
                <m:r>
                  <m:rPr>
                    <m:sty m:val="p"/>
                  </m:rPr>
                  <w:rPr>
                    <w:rFonts w:ascii="Cambria Math" w:hAnsi="Cambria Math" w:cs="Times New Roman"/>
                    <w:color w:val="000000" w:themeColor="text1"/>
                    <w:sz w:val="24"/>
                    <w:szCs w:val="24"/>
                    <w:shd w:val="clear" w:color="auto" w:fill="FFFFFF"/>
                  </w:rPr>
                  <m:t>)</m:t>
                </m:r>
              </m:e>
            </m:nary>
          </m:den>
        </m:f>
      </m:oMath>
      <w:r w:rsidRPr="00C07290">
        <w:rPr>
          <w:rFonts w:ascii="Times New Roman" w:eastAsiaTheme="minorEastAsia" w:hAnsi="Times New Roman" w:cs="Times New Roman"/>
          <w:color w:val="000000" w:themeColor="text1"/>
          <w:sz w:val="24"/>
          <w:szCs w:val="24"/>
          <w:shd w:val="clear" w:color="auto" w:fill="FFFFFF"/>
        </w:rPr>
        <w:t xml:space="preserve">              (S</w:t>
      </w:r>
      <w:r w:rsidRPr="00C07290">
        <w:rPr>
          <w:rFonts w:ascii="Times New Roman" w:hAnsi="Times New Roman" w:cs="Times New Roman"/>
          <w:color w:val="000000" w:themeColor="text1"/>
          <w:sz w:val="24"/>
          <w:szCs w:val="24"/>
        </w:rPr>
        <w:t>upplementary Equation S</w:t>
      </w:r>
      <w:r w:rsidR="00700426">
        <w:rPr>
          <w:rFonts w:ascii="Times New Roman" w:hAnsi="Times New Roman" w:cs="Times New Roman"/>
          <w:color w:val="000000" w:themeColor="text1"/>
          <w:sz w:val="24"/>
          <w:szCs w:val="24"/>
        </w:rPr>
        <w:t>8</w:t>
      </w:r>
      <w:r w:rsidRPr="00C07290">
        <w:rPr>
          <w:rFonts w:ascii="Times New Roman" w:hAnsi="Times New Roman" w:cs="Times New Roman"/>
          <w:color w:val="000000" w:themeColor="text1"/>
          <w:sz w:val="24"/>
          <w:szCs w:val="24"/>
        </w:rPr>
        <w:t xml:space="preserve">)              </w:t>
      </w:r>
    </w:p>
    <w:p w14:paraId="216E614A" w14:textId="64A2DEE7" w:rsidR="00513A03" w:rsidRPr="00C07290" w:rsidRDefault="00513A03" w:rsidP="00513A03">
      <w:pPr>
        <w:jc w:val="both"/>
        <w:rPr>
          <w:rFonts w:ascii="Times New Roman" w:hAnsi="Times New Roman" w:cs="Times New Roman"/>
          <w:color w:val="000000" w:themeColor="text1"/>
          <w:sz w:val="24"/>
          <w:szCs w:val="24"/>
          <w:shd w:val="clear" w:color="auto" w:fill="FFFFFF"/>
        </w:rPr>
      </w:pPr>
      <w:r w:rsidRPr="00C07290">
        <w:rPr>
          <w:rFonts w:ascii="Times New Roman" w:hAnsi="Times New Roman" w:cs="Times New Roman"/>
          <w:color w:val="000000" w:themeColor="text1"/>
          <w:sz w:val="24"/>
          <w:szCs w:val="24"/>
          <w:shd w:val="clear" w:color="auto" w:fill="FFFFFF"/>
        </w:rPr>
        <w:lastRenderedPageBreak/>
        <w:t>EV refers to the elemental variables</w:t>
      </w:r>
      <w:r w:rsidR="009713DC">
        <w:rPr>
          <w:rFonts w:ascii="Times New Roman" w:hAnsi="Times New Roman" w:cs="Times New Roman"/>
          <w:color w:val="000000" w:themeColor="text1"/>
          <w:sz w:val="24"/>
          <w:szCs w:val="24"/>
          <w:shd w:val="clear" w:color="auto" w:fill="FFFFFF"/>
        </w:rPr>
        <w:t>,</w:t>
      </w:r>
      <w:r w:rsidRPr="00C07290">
        <w:rPr>
          <w:rFonts w:ascii="Times New Roman" w:hAnsi="Times New Roman" w:cs="Times New Roman"/>
          <w:color w:val="000000" w:themeColor="text1"/>
          <w:sz w:val="24"/>
          <w:szCs w:val="24"/>
          <w:shd w:val="clear" w:color="auto" w:fill="FFFFFF"/>
        </w:rPr>
        <w:t xml:space="preserve"> and PV refers to performance variables. Index of covariation (∆V) was computed across 30 trials for each participant separately and then across time average of ∆V was performed for each participant. This data </w:t>
      </w:r>
      <w:r w:rsidRPr="00C07290">
        <w:rPr>
          <w:rFonts w:ascii="Times New Roman" w:hAnsi="Times New Roman" w:cs="Times New Roman"/>
          <w:noProof/>
          <w:color w:val="000000" w:themeColor="text1"/>
          <w:sz w:val="24"/>
          <w:szCs w:val="24"/>
          <w:shd w:val="clear" w:color="auto" w:fill="FFFFFF"/>
        </w:rPr>
        <w:t>was averaged</w:t>
      </w:r>
      <w:r w:rsidRPr="00C07290">
        <w:rPr>
          <w:rFonts w:ascii="Times New Roman" w:hAnsi="Times New Roman" w:cs="Times New Roman"/>
          <w:color w:val="000000" w:themeColor="text1"/>
          <w:sz w:val="24"/>
          <w:szCs w:val="24"/>
          <w:shd w:val="clear" w:color="auto" w:fill="FFFFFF"/>
        </w:rPr>
        <w:t xml:space="preserve"> across 15 participants</w:t>
      </w:r>
      <w:r w:rsidR="009713DC">
        <w:rPr>
          <w:rFonts w:ascii="Times New Roman" w:hAnsi="Times New Roman" w:cs="Times New Roman"/>
          <w:color w:val="000000" w:themeColor="text1"/>
          <w:sz w:val="24"/>
          <w:szCs w:val="24"/>
          <w:shd w:val="clear" w:color="auto" w:fill="FFFFFF"/>
        </w:rPr>
        <w:t>,</w:t>
      </w:r>
      <w:r w:rsidRPr="00C07290">
        <w:rPr>
          <w:rFonts w:ascii="Times New Roman" w:hAnsi="Times New Roman" w:cs="Times New Roman"/>
          <w:color w:val="000000" w:themeColor="text1"/>
          <w:sz w:val="24"/>
          <w:szCs w:val="24"/>
          <w:shd w:val="clear" w:color="auto" w:fill="FFFFFF"/>
        </w:rPr>
        <w:t xml:space="preserve"> </w:t>
      </w:r>
      <w:r w:rsidRPr="00C07290">
        <w:rPr>
          <w:rFonts w:ascii="Times New Roman" w:hAnsi="Times New Roman" w:cs="Times New Roman"/>
          <w:noProof/>
          <w:color w:val="000000" w:themeColor="text1"/>
          <w:sz w:val="24"/>
          <w:szCs w:val="24"/>
          <w:shd w:val="clear" w:color="auto" w:fill="FFFFFF"/>
        </w:rPr>
        <w:t>and</w:t>
      </w:r>
      <w:r w:rsidRPr="00C07290">
        <w:rPr>
          <w:rFonts w:ascii="Times New Roman" w:hAnsi="Times New Roman" w:cs="Times New Roman"/>
          <w:color w:val="000000" w:themeColor="text1"/>
          <w:sz w:val="24"/>
          <w:szCs w:val="24"/>
          <w:shd w:val="clear" w:color="auto" w:fill="FFFFFF"/>
        </w:rPr>
        <w:t xml:space="preserve"> standard error of </w:t>
      </w:r>
      <w:r w:rsidR="009713DC">
        <w:rPr>
          <w:rFonts w:ascii="Times New Roman" w:hAnsi="Times New Roman" w:cs="Times New Roman"/>
          <w:color w:val="000000" w:themeColor="text1"/>
          <w:sz w:val="24"/>
          <w:szCs w:val="24"/>
          <w:shd w:val="clear" w:color="auto" w:fill="FFFFFF"/>
        </w:rPr>
        <w:t xml:space="preserve">the </w:t>
      </w:r>
      <w:r w:rsidRPr="00C07290">
        <w:rPr>
          <w:rFonts w:ascii="Times New Roman" w:hAnsi="Times New Roman" w:cs="Times New Roman"/>
          <w:noProof/>
          <w:color w:val="000000" w:themeColor="text1"/>
          <w:sz w:val="24"/>
          <w:szCs w:val="24"/>
          <w:shd w:val="clear" w:color="auto" w:fill="FFFFFF"/>
        </w:rPr>
        <w:t>mean</w:t>
      </w:r>
      <w:r w:rsidRPr="00C07290">
        <w:rPr>
          <w:rFonts w:ascii="Times New Roman" w:hAnsi="Times New Roman" w:cs="Times New Roman"/>
          <w:color w:val="000000" w:themeColor="text1"/>
          <w:sz w:val="24"/>
          <w:szCs w:val="24"/>
          <w:shd w:val="clear" w:color="auto" w:fill="FFFFFF"/>
        </w:rPr>
        <w:t xml:space="preserve"> </w:t>
      </w:r>
      <w:r w:rsidRPr="00C07290">
        <w:rPr>
          <w:rFonts w:ascii="Times New Roman" w:hAnsi="Times New Roman" w:cs="Times New Roman"/>
          <w:noProof/>
          <w:color w:val="000000" w:themeColor="text1"/>
          <w:sz w:val="24"/>
          <w:szCs w:val="24"/>
          <w:shd w:val="clear" w:color="auto" w:fill="FFFFFF"/>
        </w:rPr>
        <w:t>was found</w:t>
      </w:r>
      <w:r w:rsidRPr="00C07290">
        <w:rPr>
          <w:rFonts w:ascii="Times New Roman" w:hAnsi="Times New Roman" w:cs="Times New Roman"/>
          <w:color w:val="000000" w:themeColor="text1"/>
          <w:sz w:val="24"/>
          <w:szCs w:val="24"/>
          <w:shd w:val="clear" w:color="auto" w:fill="FFFFFF"/>
        </w:rPr>
        <w:t xml:space="preserve">. Fisher Z transformation </w:t>
      </w:r>
      <w:r w:rsidRPr="00C07290">
        <w:rPr>
          <w:rFonts w:ascii="Times New Roman" w:hAnsi="Times New Roman" w:cs="Times New Roman"/>
          <w:noProof/>
          <w:color w:val="000000" w:themeColor="text1"/>
          <w:sz w:val="24"/>
          <w:szCs w:val="24"/>
          <w:shd w:val="clear" w:color="auto" w:fill="FFFFFF"/>
        </w:rPr>
        <w:t>was performed</w:t>
      </w:r>
      <w:r w:rsidRPr="00C07290">
        <w:rPr>
          <w:rFonts w:ascii="Times New Roman" w:hAnsi="Times New Roman" w:cs="Times New Roman"/>
          <w:color w:val="000000" w:themeColor="text1"/>
          <w:sz w:val="24"/>
          <w:szCs w:val="24"/>
          <w:shd w:val="clear" w:color="auto" w:fill="FFFFFF"/>
        </w:rPr>
        <w:t xml:space="preserve"> to the ∆V values of each </w:t>
      </w:r>
      <w:r w:rsidRPr="00C07290">
        <w:rPr>
          <w:rFonts w:ascii="Times New Roman" w:hAnsi="Times New Roman" w:cs="Times New Roman"/>
          <w:noProof/>
          <w:color w:val="000000" w:themeColor="text1"/>
          <w:sz w:val="24"/>
          <w:szCs w:val="24"/>
          <w:shd w:val="clear" w:color="auto" w:fill="FFFFFF"/>
        </w:rPr>
        <w:t>participant</w:t>
      </w:r>
      <w:r w:rsidRPr="00C07290">
        <w:rPr>
          <w:rFonts w:ascii="Times New Roman" w:hAnsi="Times New Roman" w:cs="Times New Roman"/>
          <w:color w:val="000000" w:themeColor="text1"/>
          <w:sz w:val="24"/>
          <w:szCs w:val="24"/>
          <w:shd w:val="clear" w:color="auto" w:fill="FFFFFF"/>
        </w:rPr>
        <w:t xml:space="preserve"> </w:t>
      </w:r>
      <w:r w:rsidRPr="00C07290">
        <w:rPr>
          <w:rFonts w:ascii="Times New Roman" w:hAnsi="Times New Roman" w:cs="Times New Roman"/>
          <w:noProof/>
          <w:color w:val="000000" w:themeColor="text1"/>
          <w:sz w:val="24"/>
          <w:szCs w:val="24"/>
          <w:shd w:val="clear" w:color="auto" w:fill="FFFFFF"/>
        </w:rPr>
        <w:t>for</w:t>
      </w:r>
      <w:r w:rsidRPr="00C07290">
        <w:rPr>
          <w:rFonts w:ascii="Times New Roman" w:hAnsi="Times New Roman" w:cs="Times New Roman"/>
          <w:color w:val="000000" w:themeColor="text1"/>
          <w:sz w:val="24"/>
          <w:szCs w:val="24"/>
          <w:shd w:val="clear" w:color="auto" w:fill="FFFFFF"/>
        </w:rPr>
        <w:t xml:space="preserve"> statistical analysis by using the following equation.</w:t>
      </w:r>
    </w:p>
    <w:p w14:paraId="22971C0A" w14:textId="4849ABB2" w:rsidR="00513A03" w:rsidRPr="00C07290" w:rsidRDefault="00513A03" w:rsidP="00513A03">
      <w:pPr>
        <w:jc w:val="right"/>
        <w:rPr>
          <w:rFonts w:ascii="Times New Roman" w:hAnsi="Times New Roman" w:cs="Times New Roman"/>
          <w:color w:val="000000" w:themeColor="text1"/>
          <w:sz w:val="24"/>
          <w:szCs w:val="24"/>
          <w:shd w:val="clear" w:color="auto" w:fill="FFFFFF"/>
        </w:rPr>
      </w:pPr>
      <w:r w:rsidRPr="00C07290">
        <w:rPr>
          <w:rFonts w:ascii="Times New Roman" w:eastAsiaTheme="minorEastAsia" w:hAnsi="Times New Roman" w:cs="Times New Roman"/>
          <w:color w:val="000000" w:themeColor="text1"/>
          <w:sz w:val="24"/>
          <w:szCs w:val="24"/>
          <w:shd w:val="clear" w:color="auto" w:fill="FFFFFF"/>
        </w:rPr>
        <w:t xml:space="preserve">                                         </w:t>
      </w:r>
      <m:oMath>
        <m:r>
          <m:rPr>
            <m:sty m:val="p"/>
          </m:rPr>
          <w:rPr>
            <w:rFonts w:ascii="Cambria Math" w:hAnsi="Cambria Math" w:cs="Times New Roman"/>
            <w:color w:val="000000" w:themeColor="text1"/>
            <w:sz w:val="24"/>
            <w:szCs w:val="24"/>
            <w:shd w:val="clear" w:color="auto" w:fill="FFFFFF"/>
          </w:rPr>
          <m:t>∆</m:t>
        </m:r>
        <m:sSub>
          <m:sSubPr>
            <m:ctrlPr>
              <w:rPr>
                <w:rFonts w:ascii="Cambria Math" w:hAnsi="Cambria Math" w:cs="Times New Roman"/>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V</m:t>
            </m:r>
          </m:e>
          <m:sub>
            <m:r>
              <w:rPr>
                <w:rFonts w:ascii="Cambria Math" w:hAnsi="Cambria Math" w:cs="Times New Roman"/>
                <w:color w:val="000000" w:themeColor="text1"/>
                <w:sz w:val="24"/>
                <w:szCs w:val="24"/>
                <w:shd w:val="clear" w:color="auto" w:fill="FFFFFF"/>
              </w:rPr>
              <m:t>z</m:t>
            </m:r>
          </m:sub>
        </m:sSub>
        <m:r>
          <m:rPr>
            <m:sty m:val="p"/>
          </m:rPr>
          <w:rPr>
            <w:rFonts w:ascii="Cambria Math" w:hAnsi="Cambria Math" w:cs="Times New Roman"/>
            <w:color w:val="000000" w:themeColor="text1"/>
            <w:sz w:val="24"/>
            <w:szCs w:val="24"/>
            <w:shd w:val="clear" w:color="auto" w:fill="FFFFFF"/>
          </w:rPr>
          <m:t>=0.5*</m:t>
        </m:r>
        <m:r>
          <w:rPr>
            <w:rFonts w:ascii="Cambria Math" w:hAnsi="Cambria Math" w:cs="Times New Roman"/>
            <w:color w:val="000000" w:themeColor="text1"/>
            <w:sz w:val="24"/>
            <w:szCs w:val="24"/>
            <w:shd w:val="clear" w:color="auto" w:fill="FFFFFF"/>
          </w:rPr>
          <m:t>ln</m:t>
        </m:r>
        <m:d>
          <m:dPr>
            <m:ctrlPr>
              <w:rPr>
                <w:rFonts w:ascii="Cambria Math" w:hAnsi="Cambria Math" w:cs="Times New Roman"/>
                <w:color w:val="000000" w:themeColor="text1"/>
                <w:sz w:val="24"/>
                <w:szCs w:val="24"/>
                <w:shd w:val="clear" w:color="auto" w:fill="FFFFFF"/>
              </w:rPr>
            </m:ctrlPr>
          </m:dPr>
          <m:e>
            <m:f>
              <m:fPr>
                <m:ctrlPr>
                  <w:rPr>
                    <w:rFonts w:ascii="Cambria Math" w:hAnsi="Cambria Math" w:cs="Times New Roman"/>
                    <w:color w:val="000000" w:themeColor="text1"/>
                    <w:sz w:val="24"/>
                    <w:szCs w:val="24"/>
                    <w:shd w:val="clear" w:color="auto" w:fill="FFFFFF"/>
                  </w:rPr>
                </m:ctrlPr>
              </m:fPr>
              <m:num>
                <m:r>
                  <m:rPr>
                    <m:sty m:val="p"/>
                  </m:rPr>
                  <w:rPr>
                    <w:rFonts w:ascii="Cambria Math" w:hAnsi="Cambria Math" w:cs="Times New Roman"/>
                    <w:color w:val="000000" w:themeColor="text1"/>
                    <w:sz w:val="24"/>
                    <w:szCs w:val="24"/>
                    <w:shd w:val="clear" w:color="auto" w:fill="FFFFFF"/>
                  </w:rPr>
                  <m:t>1+∆</m:t>
                </m:r>
                <m:r>
                  <w:rPr>
                    <w:rFonts w:ascii="Cambria Math" w:hAnsi="Cambria Math" w:cs="Times New Roman"/>
                    <w:color w:val="000000" w:themeColor="text1"/>
                    <w:sz w:val="24"/>
                    <w:szCs w:val="24"/>
                    <w:shd w:val="clear" w:color="auto" w:fill="FFFFFF"/>
                  </w:rPr>
                  <m:t>V</m:t>
                </m:r>
              </m:num>
              <m:den>
                <m:r>
                  <m:rPr>
                    <m:sty m:val="p"/>
                  </m:rPr>
                  <w:rPr>
                    <w:rFonts w:ascii="Cambria Math" w:hAnsi="Cambria Math" w:cs="Times New Roman"/>
                    <w:color w:val="000000" w:themeColor="text1"/>
                    <w:sz w:val="24"/>
                    <w:szCs w:val="24"/>
                    <w:shd w:val="clear" w:color="auto" w:fill="FFFFFF"/>
                  </w:rPr>
                  <m:t>1-∆</m:t>
                </m:r>
                <m:r>
                  <w:rPr>
                    <w:rFonts w:ascii="Cambria Math" w:hAnsi="Cambria Math" w:cs="Times New Roman"/>
                    <w:color w:val="000000" w:themeColor="text1"/>
                    <w:sz w:val="24"/>
                    <w:szCs w:val="24"/>
                    <w:shd w:val="clear" w:color="auto" w:fill="FFFFFF"/>
                  </w:rPr>
                  <m:t>V</m:t>
                </m:r>
              </m:den>
            </m:f>
          </m:e>
        </m:d>
      </m:oMath>
      <w:r w:rsidRPr="00C07290">
        <w:rPr>
          <w:rFonts w:ascii="Times New Roman" w:eastAsiaTheme="minorEastAsia" w:hAnsi="Times New Roman" w:cs="Times New Roman"/>
          <w:color w:val="000000" w:themeColor="text1"/>
          <w:sz w:val="24"/>
          <w:szCs w:val="24"/>
          <w:shd w:val="clear" w:color="auto" w:fill="FFFFFF"/>
        </w:rPr>
        <w:t xml:space="preserve">                  (S</w:t>
      </w:r>
      <w:r w:rsidRPr="00C07290">
        <w:rPr>
          <w:rFonts w:ascii="Times New Roman" w:hAnsi="Times New Roman" w:cs="Times New Roman"/>
          <w:color w:val="000000" w:themeColor="text1"/>
          <w:sz w:val="24"/>
          <w:szCs w:val="24"/>
        </w:rPr>
        <w:t>upplementary Equation S</w:t>
      </w:r>
      <w:r w:rsidR="00700426">
        <w:rPr>
          <w:rFonts w:ascii="Times New Roman" w:hAnsi="Times New Roman" w:cs="Times New Roman"/>
          <w:color w:val="000000" w:themeColor="text1"/>
          <w:sz w:val="24"/>
          <w:szCs w:val="24"/>
        </w:rPr>
        <w:t>9</w:t>
      </w:r>
      <w:r w:rsidRPr="00C07290">
        <w:rPr>
          <w:rFonts w:ascii="Times New Roman" w:hAnsi="Times New Roman" w:cs="Times New Roman"/>
          <w:color w:val="000000" w:themeColor="text1"/>
          <w:sz w:val="24"/>
          <w:szCs w:val="24"/>
        </w:rPr>
        <w:t>)</w:t>
      </w:r>
    </w:p>
    <w:p w14:paraId="1A1B8267" w14:textId="77777777" w:rsidR="00513A03" w:rsidRPr="00C07290" w:rsidRDefault="00513A03" w:rsidP="00513A03">
      <w:pPr>
        <w:jc w:val="both"/>
        <w:rPr>
          <w:rFonts w:ascii="Times New Roman" w:eastAsiaTheme="minorEastAsia"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Synergy index was calculated for the following performance variables found on the left-hand side of the below equations </w:t>
      </w:r>
      <w:r w:rsidRPr="00C07290">
        <w:rPr>
          <w:rFonts w:ascii="Times New Roman" w:eastAsia="Times New Roman" w:hAnsi="Times New Roman" w:cs="Times New Roman"/>
          <w:color w:val="000000" w:themeColor="text1"/>
          <w:sz w:val="24"/>
          <w:szCs w:val="24"/>
        </w:rPr>
        <w:fldChar w:fldCharType="begin"/>
      </w:r>
      <w:r w:rsidRPr="00C07290">
        <w:rPr>
          <w:rFonts w:ascii="Times New Roman" w:eastAsia="Times New Roman" w:hAnsi="Times New Roman" w:cs="Times New Roman"/>
          <w:color w:val="000000" w:themeColor="text1"/>
          <w:sz w:val="24"/>
          <w:szCs w:val="24"/>
        </w:rPr>
        <w:instrText xml:space="preserve"> ADDIN ZOTERO_ITEM CSL_CITATION {"citationID":"J3EqlB0q","properties":{"formattedCitation":"(Zhang et al., 2009)","plainCitation":"(Zhang et al., 2009)","noteIndex":0},"citationItems":[{"id":654,"uris":["http://zotero.org/groups/2256946/items/CC5APHPC"],"uri":["http://zotero.org/groups/2256946/items/CC5APHPC"],"itemData":{"id":654,"type":"article-journal","title":"Mechanical Analysis and Hierarchies of Multi-digit Synergies during Accurate Object Rotation","container-title":"Motor control","page":"251-279","volume":"13","issue":"3","source":"PubMed Central","abstract":"We studied the mechanical variables (the grip force and the total moment of force) and multi-digit synergies at two levels (the virtual finger-thumb level, VF-TH, and the individual finger level, IMRL) of a hypothetical control hierarchy during accurate rotation of a hand-held instrumented handle. Synergies were defined as co-varied changes in elemental variables (forces and moments of force) that stabilize the output at a particular level. Indices of multi-digit synergies showed higher values at the hierarchically higher level (VF-TH) for both normal and tangential forces. The moment of force was stabilized at both hierarchical levels during the steady-state phases but not during the movement. The results support the principles of superposition and of mechanical advantage. They also support an earlier hypothesis on an inherent trade-off between synergies at the two hierarchical levels, although the controller showed more subtle and versatile synergic control than the one hypothesized earlier.","ISSN":"1087-1640","note":"PMID: 19799165\nPMCID: PMC2760055","journalAbbreviation":"Motor Control","author":[{"family":"Zhang","given":"Wei"},{"family":"Olafsdottir","given":"Halla B."},{"family":"Zatsiorsky","given":"Vladimir M."},{"family":"Latash","given":"Mark L."}],"issued":{"date-parts":[["2009",7]]}}}],"schema":"https://github.com/citation-style-language/schema/raw/master/csl-citation.json"} </w:instrText>
      </w:r>
      <w:r w:rsidRPr="00C07290">
        <w:rPr>
          <w:rFonts w:ascii="Times New Roman" w:eastAsia="Times New Roman" w:hAnsi="Times New Roman" w:cs="Times New Roman"/>
          <w:color w:val="000000" w:themeColor="text1"/>
          <w:sz w:val="24"/>
          <w:szCs w:val="24"/>
        </w:rPr>
        <w:fldChar w:fldCharType="separate"/>
      </w:r>
      <w:r w:rsidRPr="00C07290">
        <w:rPr>
          <w:rFonts w:ascii="Times New Roman" w:hAnsi="Times New Roman" w:cs="Times New Roman"/>
          <w:color w:val="000000" w:themeColor="text1"/>
          <w:sz w:val="24"/>
        </w:rPr>
        <w:t>(Zhang et al., 2009)</w:t>
      </w:r>
      <w:r w:rsidRPr="00C07290">
        <w:rPr>
          <w:rFonts w:ascii="Times New Roman" w:eastAsia="Times New Roman" w:hAnsi="Times New Roman" w:cs="Times New Roman"/>
          <w:color w:val="000000" w:themeColor="text1"/>
          <w:sz w:val="24"/>
          <w:szCs w:val="24"/>
        </w:rPr>
        <w:fldChar w:fldCharType="end"/>
      </w:r>
      <w:r w:rsidRPr="00C07290">
        <w:rPr>
          <w:rFonts w:ascii="Times New Roman" w:eastAsia="Times New Roman" w:hAnsi="Times New Roman" w:cs="Times New Roman"/>
          <w:color w:val="000000" w:themeColor="text1"/>
          <w:sz w:val="24"/>
          <w:szCs w:val="24"/>
        </w:rPr>
        <w:t xml:space="preserve">. </w:t>
      </w:r>
    </w:p>
    <w:p w14:paraId="2C6669EF" w14:textId="77777777" w:rsidR="00513A03" w:rsidRPr="00C07290" w:rsidRDefault="00513A03" w:rsidP="00513A03">
      <w:pPr>
        <w:jc w:val="both"/>
        <w:rPr>
          <w:rFonts w:ascii="Times New Roman" w:eastAsiaTheme="minorEastAsia" w:hAnsi="Times New Roman" w:cs="Times New Roman"/>
          <w:color w:val="000000" w:themeColor="text1"/>
          <w:sz w:val="24"/>
          <w:szCs w:val="24"/>
        </w:rPr>
      </w:pPr>
    </w:p>
    <w:p w14:paraId="6FFAB85C" w14:textId="77777777" w:rsidR="00513A03" w:rsidRPr="00C07290" w:rsidRDefault="00513A03" w:rsidP="00513A03">
      <w:pPr>
        <w:rPr>
          <w:rFonts w:ascii="Times New Roman" w:eastAsia="Times New Roman" w:hAnsi="Times New Roman" w:cs="Times New Roman"/>
          <w:b/>
          <w:color w:val="000000" w:themeColor="text1"/>
          <w:sz w:val="24"/>
          <w:szCs w:val="24"/>
        </w:rPr>
      </w:pPr>
      <w:r w:rsidRPr="00C07290">
        <w:rPr>
          <w:rFonts w:ascii="Times New Roman" w:eastAsia="Times New Roman" w:hAnsi="Times New Roman" w:cs="Times New Roman"/>
          <w:b/>
          <w:color w:val="000000" w:themeColor="text1"/>
          <w:sz w:val="24"/>
          <w:szCs w:val="24"/>
        </w:rPr>
        <w:t>At VFTH level:</w:t>
      </w:r>
    </w:p>
    <w:p w14:paraId="007F86A7" w14:textId="00109375" w:rsidR="00513A03" w:rsidRPr="00C07290" w:rsidRDefault="00513A03" w:rsidP="00513A03">
      <w:pPr>
        <w:pStyle w:val="ListParagraph"/>
        <w:spacing w:after="0"/>
        <w:jc w:val="right"/>
        <w:rPr>
          <w:rFonts w:ascii="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 xml:space="preserve">n </m:t>
            </m:r>
          </m:sub>
          <m:sup>
            <m:r>
              <m:rPr>
                <m:sty m:val="p"/>
              </m:rPr>
              <w:rPr>
                <w:rFonts w:ascii="Cambria Math" w:hAnsi="Cambria Math" w:cs="Times New Roman"/>
                <w:color w:val="000000" w:themeColor="text1"/>
                <w:sz w:val="24"/>
                <w:szCs w:val="24"/>
              </w:rPr>
              <m:t>VFTH</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Th</m:t>
            </m:r>
          </m:sup>
        </m:sSubSup>
      </m:oMath>
      <w:r w:rsidRPr="00C07290">
        <w:rPr>
          <w:rFonts w:ascii="Times New Roman" w:eastAsiaTheme="minorEastAsia" w:hAnsi="Times New Roman" w:cs="Times New Roman"/>
          <w:color w:val="000000" w:themeColor="text1"/>
          <w:sz w:val="24"/>
          <w:szCs w:val="24"/>
        </w:rPr>
        <w:t xml:space="preserve">        </w:t>
      </w:r>
      <w:r w:rsidRPr="00C07290">
        <w:rPr>
          <w:rFonts w:ascii="Times New Roman" w:eastAsiaTheme="minorEastAsia" w:hAnsi="Times New Roman" w:cs="Times New Roman"/>
          <w:color w:val="000000" w:themeColor="text1"/>
          <w:sz w:val="24"/>
          <w:szCs w:val="24"/>
          <w:shd w:val="clear" w:color="auto" w:fill="FFFFFF"/>
        </w:rPr>
        <w:t>(S</w:t>
      </w:r>
      <w:r w:rsidRPr="00C07290">
        <w:rPr>
          <w:rFonts w:ascii="Times New Roman" w:hAnsi="Times New Roman" w:cs="Times New Roman"/>
          <w:color w:val="000000" w:themeColor="text1"/>
          <w:sz w:val="24"/>
          <w:szCs w:val="24"/>
        </w:rPr>
        <w:t>upplementary Equation S</w:t>
      </w:r>
      <w:r w:rsidR="00700426">
        <w:rPr>
          <w:rFonts w:ascii="Times New Roman" w:hAnsi="Times New Roman" w:cs="Times New Roman"/>
          <w:color w:val="000000" w:themeColor="text1"/>
          <w:sz w:val="24"/>
          <w:szCs w:val="24"/>
        </w:rPr>
        <w:t>10</w:t>
      </w:r>
      <w:r w:rsidRPr="00C07290">
        <w:rPr>
          <w:rFonts w:ascii="Times New Roman" w:hAnsi="Times New Roman" w:cs="Times New Roman"/>
          <w:color w:val="000000" w:themeColor="text1"/>
          <w:sz w:val="24"/>
          <w:szCs w:val="24"/>
        </w:rPr>
        <w:t>)</w:t>
      </w:r>
      <w:r w:rsidRPr="00C07290">
        <w:rPr>
          <w:rFonts w:ascii="Times New Roman" w:eastAsiaTheme="minorEastAsia" w:hAnsi="Times New Roman" w:cs="Times New Roman"/>
          <w:color w:val="000000" w:themeColor="text1"/>
          <w:sz w:val="24"/>
          <w:szCs w:val="24"/>
        </w:rPr>
        <w:t xml:space="preserve">    </w:t>
      </w:r>
    </w:p>
    <w:p w14:paraId="375D776E" w14:textId="77777777" w:rsidR="00513A03" w:rsidRPr="00C07290" w:rsidRDefault="00513A03" w:rsidP="00513A03">
      <w:pPr>
        <w:spacing w:after="0"/>
        <w:jc w:val="right"/>
        <w:rPr>
          <w:rFonts w:ascii="Times New Roman" w:eastAsiaTheme="minorEastAsia" w:hAnsi="Times New Roman" w:cs="Times New Roman"/>
          <w:color w:val="000000" w:themeColor="text1"/>
          <w:sz w:val="24"/>
          <w:szCs w:val="24"/>
        </w:rPr>
      </w:pPr>
    </w:p>
    <w:p w14:paraId="17BB8ABC" w14:textId="67B6D1A6" w:rsidR="00513A03" w:rsidRPr="00C07290" w:rsidRDefault="00513A03" w:rsidP="00513A03">
      <w:pPr>
        <w:pStyle w:val="ListParagraph"/>
        <w:spacing w:after="0"/>
        <w:jc w:val="right"/>
        <w:rPr>
          <w:rFonts w:ascii="Times New Roman" w:hAnsi="Times New Roman" w:cs="Times New Roman"/>
          <w:color w:val="000000" w:themeColor="text1"/>
          <w:sz w:val="24"/>
          <w:szCs w:val="24"/>
        </w:rPr>
      </w:pPr>
      <w:r w:rsidRPr="00C07290">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 xml:space="preserve">t </m:t>
            </m:r>
          </m:sub>
          <m:sup>
            <m:r>
              <m:rPr>
                <m:sty m:val="p"/>
              </m:rPr>
              <w:rPr>
                <w:rFonts w:ascii="Cambria Math" w:hAnsi="Cambria Math" w:cs="Times New Roman"/>
                <w:color w:val="000000" w:themeColor="text1"/>
                <w:sz w:val="24"/>
                <w:szCs w:val="24"/>
              </w:rPr>
              <m:t>VFTH</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Th</m:t>
            </m:r>
          </m:sup>
        </m:sSubSup>
      </m:oMath>
      <w:r w:rsidRPr="00C07290">
        <w:rPr>
          <w:rFonts w:ascii="Times New Roman" w:eastAsiaTheme="minorEastAsia" w:hAnsi="Times New Roman" w:cs="Times New Roman"/>
          <w:color w:val="000000" w:themeColor="text1"/>
          <w:sz w:val="24"/>
          <w:szCs w:val="24"/>
        </w:rPr>
        <w:t xml:space="preserve">      </w:t>
      </w:r>
      <w:r w:rsidRPr="00C07290">
        <w:rPr>
          <w:rFonts w:ascii="Times New Roman" w:eastAsiaTheme="minorEastAsia" w:hAnsi="Times New Roman" w:cs="Times New Roman"/>
          <w:color w:val="000000" w:themeColor="text1"/>
          <w:sz w:val="24"/>
          <w:szCs w:val="24"/>
          <w:shd w:val="clear" w:color="auto" w:fill="FFFFFF"/>
        </w:rPr>
        <w:t>(S</w:t>
      </w:r>
      <w:r w:rsidRPr="00C07290">
        <w:rPr>
          <w:rFonts w:ascii="Times New Roman" w:hAnsi="Times New Roman" w:cs="Times New Roman"/>
          <w:color w:val="000000" w:themeColor="text1"/>
          <w:sz w:val="24"/>
          <w:szCs w:val="24"/>
        </w:rPr>
        <w:t>upplementary Equation S1</w:t>
      </w:r>
      <w:r w:rsidR="00700426">
        <w:rPr>
          <w:rFonts w:ascii="Times New Roman" w:hAnsi="Times New Roman" w:cs="Times New Roman"/>
          <w:color w:val="000000" w:themeColor="text1"/>
          <w:sz w:val="24"/>
          <w:szCs w:val="24"/>
        </w:rPr>
        <w:t>1</w:t>
      </w:r>
      <w:r w:rsidRPr="00C07290">
        <w:rPr>
          <w:rFonts w:ascii="Times New Roman" w:hAnsi="Times New Roman" w:cs="Times New Roman"/>
          <w:color w:val="000000" w:themeColor="text1"/>
          <w:sz w:val="24"/>
          <w:szCs w:val="24"/>
        </w:rPr>
        <w:t>)</w:t>
      </w:r>
    </w:p>
    <w:p w14:paraId="10C61016" w14:textId="77777777" w:rsidR="00513A03" w:rsidRPr="00C07290" w:rsidRDefault="00513A03" w:rsidP="00513A03">
      <w:pPr>
        <w:spacing w:after="0"/>
        <w:jc w:val="right"/>
        <w:rPr>
          <w:rFonts w:ascii="Times New Roman" w:eastAsiaTheme="minorEastAsia" w:hAnsi="Times New Roman" w:cs="Times New Roman"/>
          <w:color w:val="000000" w:themeColor="text1"/>
          <w:sz w:val="24"/>
          <w:szCs w:val="24"/>
        </w:rPr>
      </w:pPr>
    </w:p>
    <w:p w14:paraId="1963E1E7" w14:textId="6AF51520" w:rsidR="00513A03" w:rsidRPr="00C07290" w:rsidRDefault="00513A03" w:rsidP="00513A03">
      <w:pPr>
        <w:pStyle w:val="ListParagraph"/>
        <w:spacing w:after="0"/>
        <w:jc w:val="right"/>
        <w:rPr>
          <w:rFonts w:ascii="Times New Roman" w:eastAsiaTheme="minorEastAsia" w:hAnsi="Times New Roman" w:cs="Times New Roman"/>
          <w:color w:val="000000" w:themeColor="text1"/>
          <w:sz w:val="24"/>
          <w:szCs w:val="24"/>
        </w:rPr>
      </w:pPr>
      <w:r w:rsidRPr="00C07290">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tot</m:t>
            </m:r>
          </m:sub>
          <m:sup>
            <m:r>
              <m:rPr>
                <m:sty m:val="p"/>
              </m:rPr>
              <w:rPr>
                <w:rFonts w:ascii="Cambria Math" w:hAnsi="Cambria Math" w:cs="Times New Roman"/>
                <w:color w:val="000000" w:themeColor="text1"/>
                <w:sz w:val="24"/>
                <w:szCs w:val="24"/>
              </w:rPr>
              <m:t>VFTH</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Th</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Th</m:t>
            </m:r>
          </m:sup>
        </m:sSubSup>
      </m:oMath>
      <w:r w:rsidRPr="00C07290">
        <w:rPr>
          <w:rFonts w:ascii="Times New Roman" w:eastAsiaTheme="minorEastAsia" w:hAnsi="Times New Roman" w:cs="Times New Roman"/>
          <w:color w:val="000000" w:themeColor="text1"/>
          <w:sz w:val="24"/>
          <w:szCs w:val="24"/>
        </w:rPr>
        <w:t xml:space="preserve">     (Supplementary Equation S1</w:t>
      </w:r>
      <w:r w:rsidR="00700426">
        <w:rPr>
          <w:rFonts w:ascii="Times New Roman" w:eastAsiaTheme="minorEastAsia" w:hAnsi="Times New Roman" w:cs="Times New Roman"/>
          <w:color w:val="000000" w:themeColor="text1"/>
          <w:sz w:val="24"/>
          <w:szCs w:val="24"/>
        </w:rPr>
        <w:t>2</w:t>
      </w:r>
      <w:r w:rsidRPr="00C07290">
        <w:rPr>
          <w:rFonts w:ascii="Times New Roman" w:eastAsiaTheme="minorEastAsia" w:hAnsi="Times New Roman" w:cs="Times New Roman"/>
          <w:color w:val="000000" w:themeColor="text1"/>
          <w:sz w:val="24"/>
          <w:szCs w:val="24"/>
        </w:rPr>
        <w:t>)</w:t>
      </w:r>
    </w:p>
    <w:p w14:paraId="27DE2074" w14:textId="77777777" w:rsidR="00513A03" w:rsidRPr="00C07290" w:rsidRDefault="00513A03" w:rsidP="00513A03">
      <w:pPr>
        <w:rPr>
          <w:rFonts w:ascii="Times New Roman" w:eastAsia="Times New Roman" w:hAnsi="Times New Roman" w:cs="Times New Roman"/>
          <w:b/>
          <w:color w:val="000000" w:themeColor="text1"/>
          <w:sz w:val="24"/>
          <w:szCs w:val="24"/>
        </w:rPr>
      </w:pPr>
    </w:p>
    <w:p w14:paraId="0F8FCB33" w14:textId="77777777" w:rsidR="00513A03" w:rsidRPr="00C07290" w:rsidRDefault="00513A03" w:rsidP="00513A03">
      <w:pPr>
        <w:rPr>
          <w:rFonts w:ascii="Times New Roman" w:eastAsia="Times New Roman" w:hAnsi="Times New Roman" w:cs="Times New Roman"/>
          <w:b/>
          <w:color w:val="000000" w:themeColor="text1"/>
          <w:sz w:val="24"/>
          <w:szCs w:val="24"/>
        </w:rPr>
      </w:pPr>
      <w:r w:rsidRPr="00C07290">
        <w:rPr>
          <w:rFonts w:ascii="Times New Roman" w:eastAsia="Times New Roman" w:hAnsi="Times New Roman" w:cs="Times New Roman"/>
          <w:b/>
          <w:color w:val="000000" w:themeColor="text1"/>
          <w:sz w:val="24"/>
          <w:szCs w:val="24"/>
        </w:rPr>
        <w:t>At VF level:</w:t>
      </w:r>
    </w:p>
    <w:p w14:paraId="1A731AD4" w14:textId="2669C42B" w:rsidR="00513A03" w:rsidRPr="00C07290" w:rsidRDefault="00513A03" w:rsidP="00513A03">
      <w:pPr>
        <w:pStyle w:val="ListParagraph"/>
        <w:spacing w:after="0"/>
        <w:jc w:val="right"/>
        <w:rPr>
          <w:rFonts w:ascii="Times New Roman" w:hAnsi="Times New Roman" w:cs="Times New Roman"/>
          <w:color w:val="000000" w:themeColor="text1"/>
          <w:sz w:val="24"/>
          <w:szCs w:val="24"/>
        </w:rPr>
      </w:pPr>
      <w:r w:rsidRPr="00C07290">
        <w:rPr>
          <w:rFonts w:ascii="Times New Roman" w:eastAsiaTheme="minorEastAsia" w:hAnsi="Times New Roman" w:cs="Times New Roman"/>
          <w:i/>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I</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M</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R</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L</m:t>
            </m:r>
          </m:sup>
        </m:sSubSup>
      </m:oMath>
      <w:r w:rsidRPr="00C07290">
        <w:rPr>
          <w:rFonts w:ascii="Times New Roman" w:eastAsiaTheme="minorEastAsia" w:hAnsi="Times New Roman" w:cs="Times New Roman"/>
          <w:color w:val="000000" w:themeColor="text1"/>
          <w:sz w:val="24"/>
          <w:szCs w:val="24"/>
        </w:rPr>
        <w:t xml:space="preserve">  (Supplementary Equation S1</w:t>
      </w:r>
      <w:r w:rsidR="00700426">
        <w:rPr>
          <w:rFonts w:ascii="Times New Roman" w:eastAsiaTheme="minorEastAsia" w:hAnsi="Times New Roman" w:cs="Times New Roman"/>
          <w:color w:val="000000" w:themeColor="text1"/>
          <w:sz w:val="24"/>
          <w:szCs w:val="24"/>
        </w:rPr>
        <w:t>3</w:t>
      </w:r>
      <w:r w:rsidRPr="00C07290">
        <w:rPr>
          <w:rFonts w:ascii="Times New Roman" w:eastAsiaTheme="minorEastAsia" w:hAnsi="Times New Roman" w:cs="Times New Roman"/>
          <w:color w:val="000000" w:themeColor="text1"/>
          <w:sz w:val="24"/>
          <w:szCs w:val="24"/>
        </w:rPr>
        <w:t>)</w:t>
      </w:r>
    </w:p>
    <w:p w14:paraId="4CD8EC70" w14:textId="77777777" w:rsidR="00513A03" w:rsidRPr="00C07290" w:rsidRDefault="00513A03" w:rsidP="00513A03">
      <w:pPr>
        <w:spacing w:after="0"/>
        <w:jc w:val="right"/>
        <w:rPr>
          <w:rFonts w:ascii="Times New Roman" w:eastAsiaTheme="minorEastAsia" w:hAnsi="Times New Roman" w:cs="Times New Roman"/>
          <w:color w:val="000000" w:themeColor="text1"/>
          <w:sz w:val="24"/>
          <w:szCs w:val="24"/>
        </w:rPr>
      </w:pPr>
    </w:p>
    <w:p w14:paraId="38F37215" w14:textId="446FB82D" w:rsidR="00513A03" w:rsidRPr="00C07290" w:rsidRDefault="00513A03" w:rsidP="00513A03">
      <w:pPr>
        <w:pStyle w:val="ListParagraph"/>
        <w:spacing w:after="0"/>
        <w:jc w:val="right"/>
        <w:rPr>
          <w:rFonts w:ascii="Times New Roman" w:hAnsi="Times New Roman" w:cs="Times New Roman"/>
          <w:color w:val="000000" w:themeColor="text1"/>
          <w:sz w:val="24"/>
          <w:szCs w:val="24"/>
        </w:rPr>
      </w:pPr>
      <w:r w:rsidRPr="00C07290">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I</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M</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R</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t</m:t>
            </m:r>
          </m:sub>
          <m:sup>
            <m:r>
              <m:rPr>
                <m:sty m:val="p"/>
              </m:rPr>
              <w:rPr>
                <w:rFonts w:ascii="Cambria Math" w:hAnsi="Cambria Math" w:cs="Times New Roman"/>
                <w:color w:val="000000" w:themeColor="text1"/>
                <w:sz w:val="24"/>
                <w:szCs w:val="24"/>
              </w:rPr>
              <m:t>L</m:t>
            </m:r>
          </m:sup>
        </m:sSubSup>
      </m:oMath>
      <w:r w:rsidRPr="00C07290">
        <w:rPr>
          <w:rFonts w:ascii="Times New Roman" w:eastAsiaTheme="minorEastAsia" w:hAnsi="Times New Roman" w:cs="Times New Roman"/>
          <w:color w:val="000000" w:themeColor="text1"/>
          <w:sz w:val="24"/>
          <w:szCs w:val="24"/>
        </w:rPr>
        <w:t xml:space="preserve">   (Supplementary Equation S1</w:t>
      </w:r>
      <w:r w:rsidR="00700426">
        <w:rPr>
          <w:rFonts w:ascii="Times New Roman" w:eastAsiaTheme="minorEastAsia" w:hAnsi="Times New Roman" w:cs="Times New Roman"/>
          <w:color w:val="000000" w:themeColor="text1"/>
          <w:sz w:val="24"/>
          <w:szCs w:val="24"/>
        </w:rPr>
        <w:t>4</w:t>
      </w:r>
      <w:r w:rsidRPr="00C07290">
        <w:rPr>
          <w:rFonts w:ascii="Times New Roman" w:eastAsiaTheme="minorEastAsia" w:hAnsi="Times New Roman" w:cs="Times New Roman"/>
          <w:color w:val="000000" w:themeColor="text1"/>
          <w:sz w:val="24"/>
          <w:szCs w:val="24"/>
        </w:rPr>
        <w:t>)</w:t>
      </w:r>
    </w:p>
    <w:p w14:paraId="6E6C70F5" w14:textId="77777777" w:rsidR="00513A03" w:rsidRPr="00C07290" w:rsidRDefault="00513A03" w:rsidP="00513A03">
      <w:pPr>
        <w:jc w:val="right"/>
        <w:rPr>
          <w:rFonts w:ascii="Times New Roman" w:eastAsiaTheme="minorEastAsia" w:hAnsi="Times New Roman" w:cs="Times New Roman"/>
          <w:color w:val="000000" w:themeColor="text1"/>
          <w:sz w:val="24"/>
          <w:szCs w:val="24"/>
        </w:rPr>
      </w:pPr>
    </w:p>
    <w:p w14:paraId="51366555" w14:textId="56A56661" w:rsidR="00513A03" w:rsidRPr="00C07290" w:rsidRDefault="00513A03" w:rsidP="00513A03">
      <w:pPr>
        <w:spacing w:after="0"/>
        <w:jc w:val="right"/>
        <w:rPr>
          <w:rFonts w:ascii="Times New Roman" w:hAnsi="Times New Roman" w:cs="Times New Roman"/>
          <w:color w:val="000000" w:themeColor="text1"/>
          <w:sz w:val="24"/>
          <w:szCs w:val="24"/>
        </w:rPr>
      </w:pPr>
      <w:r w:rsidRPr="00C07290">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VF</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I</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M</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R</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n</m:t>
            </m:r>
          </m:sub>
          <m:sup>
            <m:r>
              <m:rPr>
                <m:sty m:val="p"/>
              </m:rPr>
              <w:rPr>
                <w:rFonts w:ascii="Cambria Math" w:hAnsi="Cambria Math" w:cs="Times New Roman"/>
                <w:color w:val="000000" w:themeColor="text1"/>
                <w:sz w:val="24"/>
                <w:szCs w:val="24"/>
              </w:rPr>
              <m:t>L</m:t>
            </m:r>
          </m:sup>
        </m:sSubSup>
      </m:oMath>
      <w:r w:rsidRPr="00C07290">
        <w:rPr>
          <w:rFonts w:ascii="Times New Roman" w:eastAsiaTheme="minorEastAsia" w:hAnsi="Times New Roman" w:cs="Times New Roman"/>
          <w:color w:val="000000" w:themeColor="text1"/>
          <w:sz w:val="24"/>
          <w:szCs w:val="24"/>
        </w:rPr>
        <w:t xml:space="preserve">    (Supplementary Equation S1</w:t>
      </w:r>
      <w:r w:rsidR="00700426">
        <w:rPr>
          <w:rFonts w:ascii="Times New Roman" w:eastAsiaTheme="minorEastAsia" w:hAnsi="Times New Roman" w:cs="Times New Roman"/>
          <w:color w:val="000000" w:themeColor="text1"/>
          <w:sz w:val="24"/>
          <w:szCs w:val="24"/>
        </w:rPr>
        <w:t>5</w:t>
      </w:r>
      <w:r w:rsidRPr="00C07290">
        <w:rPr>
          <w:rFonts w:ascii="Times New Roman" w:eastAsiaTheme="minorEastAsia" w:hAnsi="Times New Roman" w:cs="Times New Roman"/>
          <w:color w:val="000000" w:themeColor="text1"/>
          <w:sz w:val="24"/>
          <w:szCs w:val="24"/>
        </w:rPr>
        <w:t>)</w:t>
      </w:r>
    </w:p>
    <w:p w14:paraId="2EDA514F" w14:textId="77777777" w:rsidR="00513A03" w:rsidRPr="00C07290" w:rsidRDefault="00513A03" w:rsidP="00513A03">
      <w:pPr>
        <w:spacing w:after="0"/>
        <w:jc w:val="right"/>
        <w:rPr>
          <w:rFonts w:ascii="Times New Roman" w:eastAsia="Times New Roman" w:hAnsi="Times New Roman" w:cs="Times New Roman"/>
          <w:b/>
          <w:color w:val="000000" w:themeColor="text1"/>
          <w:sz w:val="24"/>
          <w:szCs w:val="24"/>
        </w:rPr>
      </w:pPr>
    </w:p>
    <w:p w14:paraId="086E1EF7" w14:textId="42D73E53" w:rsidR="00513A03" w:rsidRPr="00C07290" w:rsidRDefault="00513A03" w:rsidP="00513A03">
      <w:pPr>
        <w:pStyle w:val="ListParagraph"/>
        <w:spacing w:after="0"/>
        <w:jc w:val="right"/>
        <w:rPr>
          <w:rFonts w:ascii="Times New Roman" w:eastAsia="Times New Roman" w:hAnsi="Times New Roman" w:cs="Times New Roman"/>
          <w:color w:val="000000" w:themeColor="text1"/>
          <w:sz w:val="24"/>
          <w:szCs w:val="24"/>
        </w:rPr>
      </w:pPr>
      <w:r w:rsidRPr="00C07290">
        <w:rPr>
          <w:rFonts w:ascii="Times New Roman" w:eastAsia="Times New Roman" w:hAnsi="Times New Roman" w:cs="Times New Roman"/>
          <w:color w:val="000000" w:themeColor="text1"/>
          <w:sz w:val="24"/>
          <w:szCs w:val="24"/>
        </w:rPr>
        <w:t xml:space="preserve">                                                       </w:t>
      </w:r>
      <m:oMath>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tot</m:t>
            </m:r>
          </m:sub>
          <m:sup>
            <m:r>
              <m:rPr>
                <m:sty m:val="p"/>
              </m:rPr>
              <w:rPr>
                <w:rFonts w:ascii="Cambria Math" w:eastAsia="Times New Roman" w:hAnsi="Cambria Math" w:cs="Times New Roman"/>
                <w:color w:val="000000" w:themeColor="text1"/>
                <w:sz w:val="24"/>
                <w:szCs w:val="24"/>
              </w:rPr>
              <m:t>VF</m:t>
            </m:r>
          </m:sup>
        </m:sSubSup>
        <m:r>
          <m:rPr>
            <m:sty m:val="p"/>
          </m:rPr>
          <w:rPr>
            <w:rFonts w:ascii="Cambria Math" w:eastAsia="Times New Roman" w:hAnsi="Cambria Math" w:cs="Times New Roman"/>
            <w:color w:val="000000" w:themeColor="text1"/>
            <w:sz w:val="24"/>
            <w:szCs w:val="24"/>
          </w:rPr>
          <m:t>=</m:t>
        </m:r>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n</m:t>
            </m:r>
          </m:sub>
          <m:sup>
            <m:r>
              <m:rPr>
                <m:sty m:val="p"/>
              </m:rPr>
              <w:rPr>
                <w:rFonts w:ascii="Cambria Math" w:eastAsia="Times New Roman" w:hAnsi="Cambria Math" w:cs="Times New Roman"/>
                <w:color w:val="000000" w:themeColor="text1"/>
                <w:sz w:val="24"/>
                <w:szCs w:val="24"/>
              </w:rPr>
              <m:t>VF</m:t>
            </m:r>
          </m:sup>
        </m:sSubSup>
        <m:r>
          <m:rPr>
            <m:sty m:val="p"/>
          </m:rPr>
          <w:rPr>
            <w:rFonts w:ascii="Cambria Math" w:eastAsia="Times New Roman" w:hAnsi="Cambria Math" w:cs="Times New Roman"/>
            <w:color w:val="000000" w:themeColor="text1"/>
            <w:sz w:val="24"/>
            <w:szCs w:val="24"/>
          </w:rPr>
          <m:t>+</m:t>
        </m:r>
        <m:sSubSup>
          <m:sSubSupPr>
            <m:ctrlPr>
              <w:rPr>
                <w:rFonts w:ascii="Cambria Math" w:eastAsia="Times New Roman" w:hAnsi="Cambria Math" w:cs="Times New Roman"/>
                <w:color w:val="000000" w:themeColor="text1"/>
                <w:sz w:val="24"/>
                <w:szCs w:val="24"/>
              </w:rPr>
            </m:ctrlPr>
          </m:sSubSupPr>
          <m:e>
            <m:r>
              <m:rPr>
                <m:sty m:val="p"/>
              </m:rPr>
              <w:rPr>
                <w:rFonts w:ascii="Cambria Math" w:eastAsia="Times New Roman" w:hAnsi="Cambria Math" w:cs="Times New Roman"/>
                <w:color w:val="000000" w:themeColor="text1"/>
                <w:sz w:val="24"/>
                <w:szCs w:val="24"/>
              </w:rPr>
              <m:t>M</m:t>
            </m:r>
          </m:e>
          <m:sub>
            <m:r>
              <m:rPr>
                <m:sty m:val="p"/>
              </m:rPr>
              <w:rPr>
                <w:rFonts w:ascii="Cambria Math" w:eastAsia="Times New Roman" w:hAnsi="Cambria Math" w:cs="Times New Roman"/>
                <w:color w:val="000000" w:themeColor="text1"/>
                <w:sz w:val="24"/>
                <w:szCs w:val="24"/>
              </w:rPr>
              <m:t>t</m:t>
            </m:r>
          </m:sub>
          <m:sup>
            <m:r>
              <m:rPr>
                <m:sty m:val="p"/>
              </m:rPr>
              <w:rPr>
                <w:rFonts w:ascii="Cambria Math" w:eastAsia="Times New Roman" w:hAnsi="Cambria Math" w:cs="Times New Roman"/>
                <w:color w:val="000000" w:themeColor="text1"/>
                <w:sz w:val="24"/>
                <w:szCs w:val="24"/>
              </w:rPr>
              <m:t>VF</m:t>
            </m:r>
          </m:sup>
        </m:sSubSup>
      </m:oMath>
      <w:r w:rsidRPr="00C07290">
        <w:rPr>
          <w:rFonts w:ascii="Times New Roman" w:eastAsia="Times New Roman" w:hAnsi="Times New Roman" w:cs="Times New Roman"/>
          <w:color w:val="000000" w:themeColor="text1"/>
          <w:sz w:val="24"/>
          <w:szCs w:val="24"/>
        </w:rPr>
        <w:t xml:space="preserve">  </w:t>
      </w:r>
      <w:r w:rsidRPr="00C07290">
        <w:rPr>
          <w:rFonts w:ascii="Times New Roman" w:eastAsiaTheme="minorEastAsia" w:hAnsi="Times New Roman" w:cs="Times New Roman"/>
          <w:color w:val="000000" w:themeColor="text1"/>
          <w:sz w:val="24"/>
          <w:szCs w:val="24"/>
        </w:rPr>
        <w:t>(Supplementary Equation S1</w:t>
      </w:r>
      <w:r w:rsidR="00700426">
        <w:rPr>
          <w:rFonts w:ascii="Times New Roman" w:eastAsiaTheme="minorEastAsia" w:hAnsi="Times New Roman" w:cs="Times New Roman"/>
          <w:color w:val="000000" w:themeColor="text1"/>
          <w:sz w:val="24"/>
          <w:szCs w:val="24"/>
        </w:rPr>
        <w:t>6</w:t>
      </w:r>
      <w:r w:rsidRPr="00C07290">
        <w:rPr>
          <w:rFonts w:ascii="Times New Roman" w:eastAsiaTheme="minorEastAsia" w:hAnsi="Times New Roman" w:cs="Times New Roman"/>
          <w:color w:val="000000" w:themeColor="text1"/>
          <w:sz w:val="24"/>
          <w:szCs w:val="24"/>
        </w:rPr>
        <w:t>)</w:t>
      </w:r>
    </w:p>
    <w:p w14:paraId="03A6A65A" w14:textId="77777777" w:rsidR="00513A03" w:rsidRPr="00C07290" w:rsidRDefault="00513A03" w:rsidP="00513A03">
      <w:pPr>
        <w:pStyle w:val="ListParagraph"/>
        <w:jc w:val="right"/>
        <w:rPr>
          <w:rFonts w:ascii="Times New Roman" w:eastAsia="Times New Roman" w:hAnsi="Times New Roman" w:cs="Times New Roman"/>
          <w:color w:val="000000" w:themeColor="text1"/>
          <w:sz w:val="24"/>
          <w:szCs w:val="24"/>
        </w:rPr>
      </w:pPr>
    </w:p>
    <w:p w14:paraId="2B487C26" w14:textId="61367E5C" w:rsidR="00513A03" w:rsidRPr="00C07290" w:rsidRDefault="00513A03" w:rsidP="00513A03">
      <w:pPr>
        <w:rPr>
          <w:rFonts w:ascii="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 xml:space="preserve">n and t </w:t>
      </w:r>
      <w:r w:rsidR="00B82547" w:rsidRPr="00C07290">
        <w:rPr>
          <w:rFonts w:ascii="Times New Roman" w:hAnsi="Times New Roman" w:cs="Times New Roman"/>
          <w:color w:val="000000" w:themeColor="text1"/>
          <w:sz w:val="24"/>
          <w:szCs w:val="24"/>
        </w:rPr>
        <w:t>stand</w:t>
      </w:r>
      <w:r w:rsidRPr="00C07290">
        <w:rPr>
          <w:rFonts w:ascii="Times New Roman" w:hAnsi="Times New Roman" w:cs="Times New Roman"/>
          <w:color w:val="000000" w:themeColor="text1"/>
          <w:sz w:val="24"/>
          <w:szCs w:val="24"/>
        </w:rPr>
        <w:t xml:space="preserve"> for normal and tangential forces. </w:t>
      </w:r>
      <w:proofErr w:type="gramStart"/>
      <w:r w:rsidRPr="00C07290">
        <w:rPr>
          <w:rFonts w:ascii="Times New Roman" w:hAnsi="Times New Roman" w:cs="Times New Roman"/>
          <w:color w:val="000000" w:themeColor="text1"/>
          <w:sz w:val="24"/>
          <w:szCs w:val="24"/>
        </w:rPr>
        <w:t>I,M</w:t>
      </w:r>
      <w:proofErr w:type="gramEnd"/>
      <w:r w:rsidRPr="00C07290">
        <w:rPr>
          <w:rFonts w:ascii="Times New Roman" w:hAnsi="Times New Roman" w:cs="Times New Roman"/>
          <w:color w:val="000000" w:themeColor="text1"/>
          <w:sz w:val="24"/>
          <w:szCs w:val="24"/>
        </w:rPr>
        <w:t>,R,L, Th and VF refers to Index, Middle, Ring, Little, Thumb and Virtual finger.</w:t>
      </w:r>
    </w:p>
    <w:p w14:paraId="16CF9327" w14:textId="77777777" w:rsidR="00513A03" w:rsidRPr="00C07290" w:rsidRDefault="00513A03" w:rsidP="00513A03">
      <w:pPr>
        <w:rPr>
          <w:rFonts w:ascii="Times New Roman" w:eastAsia="Times New Roman" w:hAnsi="Times New Roman"/>
          <w:color w:val="000000" w:themeColor="text1"/>
          <w:sz w:val="24"/>
          <w:szCs w:val="24"/>
        </w:rPr>
      </w:pPr>
      <w:r w:rsidRPr="00C07290">
        <w:rPr>
          <w:rFonts w:ascii="Times New Roman" w:eastAsia="Times New Roman" w:hAnsi="Times New Roman"/>
          <w:color w:val="000000" w:themeColor="text1"/>
          <w:sz w:val="24"/>
          <w:szCs w:val="24"/>
        </w:rPr>
        <w:t>One-way repeated measures ANOVA were performed on the z-transformed synergy indices at VFTH &amp; VF level with the condition as a factor.</w:t>
      </w:r>
    </w:p>
    <w:p w14:paraId="344CEE60" w14:textId="7EA8BCCC" w:rsidR="00513A03" w:rsidRPr="00C07290" w:rsidRDefault="00513A03" w:rsidP="00513A03">
      <w:pPr>
        <w:autoSpaceDE w:val="0"/>
        <w:autoSpaceDN w:val="0"/>
        <w:adjustRightInd w:val="0"/>
        <w:spacing w:line="276" w:lineRule="auto"/>
        <w:jc w:val="both"/>
        <w:rPr>
          <w:rFonts w:ascii="Times New Roman" w:eastAsia="Times New Roman" w:hAnsi="Times New Roman"/>
          <w:color w:val="000000" w:themeColor="text1"/>
          <w:sz w:val="24"/>
          <w:szCs w:val="24"/>
        </w:rPr>
      </w:pPr>
      <w:r w:rsidRPr="00C07290">
        <w:rPr>
          <w:rFonts w:ascii="Times New Roman" w:hAnsi="Times New Roman"/>
          <w:color w:val="000000" w:themeColor="text1"/>
          <w:sz w:val="24"/>
          <w:szCs w:val="24"/>
        </w:rPr>
        <w:t>For all the three performance variables</w:t>
      </w:r>
      <w:r w:rsidRPr="00C07290">
        <w:rPr>
          <w:rFonts w:ascii="Times New Roman" w:eastAsia="Times New Roman" w:hAnsi="Times New Roman"/>
          <w:color w:val="000000" w:themeColor="text1"/>
          <w:sz w:val="24"/>
          <w:szCs w:val="24"/>
        </w:rPr>
        <w:t xml:space="preserve"> at VFTH level, </w:t>
      </w:r>
      <w:r w:rsidRPr="00C07290">
        <w:rPr>
          <w:rFonts w:ascii="Times New Roman" w:eastAsia="Times New Roman" w:hAnsi="Times New Roman"/>
          <w:iCs/>
          <w:color w:val="000000" w:themeColor="text1"/>
          <w:sz w:val="24"/>
          <w:szCs w:val="24"/>
        </w:rPr>
        <w:t>∆V</w:t>
      </w:r>
      <w:r w:rsidRPr="00C07290">
        <w:rPr>
          <w:rFonts w:ascii="Times New Roman" w:eastAsia="Times New Roman" w:hAnsi="Times New Roman"/>
          <w:color w:val="000000" w:themeColor="text1"/>
          <w:sz w:val="24"/>
          <w:szCs w:val="24"/>
        </w:rPr>
        <w:t xml:space="preserve"> indices were positive during the fixed and free conditions (</w:t>
      </w:r>
      <w:r w:rsidRPr="00C07290">
        <w:rPr>
          <w:rFonts w:ascii="Times New Roman" w:eastAsia="Times New Roman" w:hAnsi="Times New Roman" w:cs="Times New Roman"/>
          <w:color w:val="000000" w:themeColor="text1"/>
          <w:sz w:val="24"/>
          <w:szCs w:val="24"/>
        </w:rPr>
        <w:t xml:space="preserve">see </w:t>
      </w:r>
      <w:r w:rsidRPr="006D1CB3">
        <w:rPr>
          <w:rFonts w:ascii="Times New Roman" w:eastAsia="Times New Roman" w:hAnsi="Times New Roman" w:cs="Times New Roman"/>
          <w:color w:val="000000" w:themeColor="text1"/>
          <w:sz w:val="24"/>
          <w:szCs w:val="24"/>
        </w:rPr>
        <w:t xml:space="preserve">Supplementary </w:t>
      </w:r>
      <w:r w:rsidRPr="006D1CB3">
        <w:rPr>
          <w:rFonts w:ascii="Times New Roman" w:hAnsi="Times New Roman" w:cs="Times New Roman"/>
          <w:color w:val="000000" w:themeColor="text1"/>
          <w:sz w:val="24"/>
          <w:szCs w:val="24"/>
        </w:rPr>
        <w:t>Figure</w:t>
      </w:r>
      <w:r w:rsidRPr="006D1CB3">
        <w:rPr>
          <w:rFonts w:ascii="Times New Roman" w:eastAsia="Times New Roman" w:hAnsi="Times New Roman" w:cs="Times New Roman"/>
          <w:color w:val="000000" w:themeColor="text1"/>
          <w:sz w:val="24"/>
          <w:szCs w:val="24"/>
        </w:rPr>
        <w:t xml:space="preserve"> S</w:t>
      </w:r>
      <w:r w:rsidR="005F2713">
        <w:rPr>
          <w:rFonts w:ascii="Times New Roman" w:eastAsia="Times New Roman" w:hAnsi="Times New Roman" w:cs="Times New Roman"/>
          <w:color w:val="000000" w:themeColor="text1"/>
          <w:sz w:val="24"/>
          <w:szCs w:val="24"/>
        </w:rPr>
        <w:t>4</w:t>
      </w:r>
      <w:r w:rsidRPr="006D1CB3">
        <w:rPr>
          <w:rFonts w:ascii="Times New Roman" w:eastAsia="Times New Roman" w:hAnsi="Times New Roman"/>
          <w:color w:val="000000" w:themeColor="text1"/>
          <w:sz w:val="24"/>
          <w:szCs w:val="24"/>
        </w:rPr>
        <w:t>).</w:t>
      </w:r>
      <w:r w:rsidRPr="00C07290">
        <w:rPr>
          <w:rFonts w:ascii="Times New Roman" w:eastAsia="Times New Roman" w:hAnsi="Times New Roman"/>
          <w:color w:val="000000" w:themeColor="text1"/>
          <w:sz w:val="24"/>
          <w:szCs w:val="24"/>
        </w:rPr>
        <w:t xml:space="preserve"> Note that the </w:t>
      </w:r>
      <w:r w:rsidRPr="00C07290">
        <w:rPr>
          <w:rFonts w:ascii="Times New Roman" w:eastAsia="Times New Roman" w:hAnsi="Times New Roman"/>
          <w:iCs/>
          <w:color w:val="000000" w:themeColor="text1"/>
          <w:sz w:val="24"/>
          <w:szCs w:val="24"/>
        </w:rPr>
        <w:t>∆V</w:t>
      </w:r>
      <w:r w:rsidRPr="00C07290">
        <w:rPr>
          <w:rFonts w:ascii="Times New Roman" w:eastAsia="Times New Roman" w:hAnsi="Times New Roman"/>
          <w:color w:val="000000" w:themeColor="text1"/>
          <w:sz w:val="24"/>
          <w:szCs w:val="24"/>
        </w:rPr>
        <w:t xml:space="preserve"> indices at VF level were positive for tangential force and total moment (</w:t>
      </w:r>
      <w:proofErr w:type="spellStart"/>
      <w:r w:rsidRPr="00C07290">
        <w:rPr>
          <w:rFonts w:ascii="Times New Roman" w:eastAsia="Times New Roman" w:hAnsi="Times New Roman"/>
          <w:color w:val="000000" w:themeColor="text1"/>
          <w:sz w:val="24"/>
          <w:szCs w:val="24"/>
        </w:rPr>
        <w:t>M</w:t>
      </w:r>
      <w:r w:rsidRPr="00C07290">
        <w:rPr>
          <w:rFonts w:ascii="Times New Roman" w:eastAsia="Times New Roman" w:hAnsi="Times New Roman"/>
          <w:color w:val="000000" w:themeColor="text1"/>
          <w:sz w:val="24"/>
          <w:szCs w:val="24"/>
          <w:vertAlign w:val="subscript"/>
        </w:rPr>
        <w:t>tot</w:t>
      </w:r>
      <w:proofErr w:type="spellEnd"/>
      <w:r w:rsidRPr="00C07290">
        <w:rPr>
          <w:rFonts w:ascii="Times New Roman" w:eastAsia="Times New Roman" w:hAnsi="Times New Roman"/>
          <w:color w:val="000000" w:themeColor="text1"/>
          <w:sz w:val="24"/>
          <w:szCs w:val="24"/>
        </w:rPr>
        <w:t xml:space="preserve">) in both conditions. </w:t>
      </w:r>
      <w:r w:rsidRPr="00C07290">
        <w:rPr>
          <w:rFonts w:ascii="Times New Roman" w:eastAsia="Times New Roman" w:hAnsi="Times New Roman" w:cs="Times New Roman"/>
          <w:color w:val="000000" w:themeColor="text1"/>
          <w:sz w:val="24"/>
          <w:szCs w:val="24"/>
        </w:rPr>
        <w:t xml:space="preserve">Supplementary </w:t>
      </w:r>
      <w:r w:rsidRPr="006D1CB3">
        <w:rPr>
          <w:rFonts w:ascii="Times New Roman" w:hAnsi="Times New Roman" w:cs="Times New Roman"/>
          <w:color w:val="000000" w:themeColor="text1"/>
          <w:sz w:val="24"/>
          <w:szCs w:val="24"/>
        </w:rPr>
        <w:t>Figure</w:t>
      </w:r>
      <w:r w:rsidRPr="006D1CB3">
        <w:rPr>
          <w:rFonts w:ascii="Times New Roman" w:eastAsia="Times New Roman" w:hAnsi="Times New Roman" w:cs="Times New Roman"/>
          <w:color w:val="000000" w:themeColor="text1"/>
          <w:sz w:val="24"/>
          <w:szCs w:val="24"/>
        </w:rPr>
        <w:t xml:space="preserve"> S</w:t>
      </w:r>
      <w:r w:rsidR="005F2713">
        <w:rPr>
          <w:rFonts w:ascii="Times New Roman" w:eastAsia="Times New Roman" w:hAnsi="Times New Roman" w:cs="Times New Roman"/>
          <w:color w:val="000000" w:themeColor="text1"/>
          <w:sz w:val="24"/>
          <w:szCs w:val="24"/>
        </w:rPr>
        <w:t>4</w:t>
      </w:r>
      <w:r w:rsidRPr="00C07290">
        <w:rPr>
          <w:rFonts w:ascii="Times New Roman" w:eastAsia="Times New Roman" w:hAnsi="Times New Roman"/>
          <w:color w:val="000000" w:themeColor="text1"/>
          <w:sz w:val="24"/>
          <w:szCs w:val="24"/>
        </w:rPr>
        <w:t xml:space="preserve"> presents actual </w:t>
      </w:r>
      <w:r w:rsidRPr="00C07290">
        <w:rPr>
          <w:rFonts w:ascii="Times New Roman" w:eastAsia="Times New Roman" w:hAnsi="Times New Roman"/>
          <w:iCs/>
          <w:color w:val="000000" w:themeColor="text1"/>
          <w:sz w:val="24"/>
          <w:szCs w:val="24"/>
        </w:rPr>
        <w:t>∆V</w:t>
      </w:r>
      <w:r w:rsidRPr="00C07290">
        <w:rPr>
          <w:rFonts w:ascii="Times New Roman" w:eastAsia="Times New Roman" w:hAnsi="Times New Roman"/>
          <w:color w:val="000000" w:themeColor="text1"/>
          <w:sz w:val="24"/>
          <w:szCs w:val="24"/>
        </w:rPr>
        <w:t xml:space="preserve"> values, whereas statistical analysis was performed with Z-transformed </w:t>
      </w:r>
      <w:r w:rsidRPr="00C07290">
        <w:rPr>
          <w:rFonts w:ascii="Times New Roman" w:eastAsia="Times New Roman" w:hAnsi="Times New Roman"/>
          <w:iCs/>
          <w:color w:val="000000" w:themeColor="text1"/>
          <w:sz w:val="24"/>
          <w:szCs w:val="24"/>
        </w:rPr>
        <w:t>∆V</w:t>
      </w:r>
      <w:r w:rsidRPr="00C07290">
        <w:rPr>
          <w:rFonts w:ascii="Times New Roman" w:eastAsia="Times New Roman" w:hAnsi="Times New Roman"/>
          <w:color w:val="000000" w:themeColor="text1"/>
          <w:sz w:val="24"/>
          <w:szCs w:val="24"/>
        </w:rPr>
        <w:t xml:space="preserve"> values.</w:t>
      </w:r>
    </w:p>
    <w:p w14:paraId="06619CFD" w14:textId="77777777" w:rsidR="00513A03" w:rsidRPr="00C07290" w:rsidRDefault="00513A03" w:rsidP="00513A03">
      <w:pPr>
        <w:autoSpaceDE w:val="0"/>
        <w:autoSpaceDN w:val="0"/>
        <w:adjustRightInd w:val="0"/>
        <w:spacing w:line="276" w:lineRule="auto"/>
        <w:jc w:val="both"/>
        <w:rPr>
          <w:rFonts w:ascii="Times New Roman" w:eastAsia="Times New Roman" w:hAnsi="Times New Roman"/>
          <w:color w:val="000000" w:themeColor="text1"/>
          <w:sz w:val="24"/>
          <w:szCs w:val="24"/>
        </w:rPr>
      </w:pPr>
      <w:bookmarkStart w:id="2" w:name="_Hlk16369752"/>
      <w:r w:rsidRPr="00C07290">
        <w:rPr>
          <w:rFonts w:ascii="Times New Roman" w:eastAsia="Times New Roman" w:hAnsi="Times New Roman"/>
          <w:color w:val="000000" w:themeColor="text1"/>
          <w:sz w:val="24"/>
          <w:szCs w:val="24"/>
        </w:rPr>
        <w:t>The observations about the synergy indices for the Z-transformed performance variables (∆</w:t>
      </w:r>
      <w:proofErr w:type="spellStart"/>
      <w:proofErr w:type="gram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vertAlign w:val="subscript"/>
        </w:rPr>
        <w:t xml:space="preserve"> </w:t>
      </w:r>
      <w:r w:rsidRPr="00C07290">
        <w:rPr>
          <w:rFonts w:ascii="Times New Roman" w:eastAsia="Times New Roman" w:hAnsi="Times New Roman"/>
          <w:color w:val="000000" w:themeColor="text1"/>
          <w:sz w:val="24"/>
          <w:szCs w:val="24"/>
        </w:rPr>
        <w:t>)</w:t>
      </w:r>
      <w:proofErr w:type="gramEnd"/>
      <w:r w:rsidRPr="00C07290">
        <w:rPr>
          <w:rFonts w:ascii="Times New Roman" w:eastAsia="Times New Roman" w:hAnsi="Times New Roman"/>
          <w:color w:val="000000" w:themeColor="text1"/>
          <w:sz w:val="24"/>
          <w:szCs w:val="24"/>
        </w:rPr>
        <w:t xml:space="preserve"> at VFTH and VF levels were tested by using one-way repeated measures ANOVAs with conditions as a factor. It was found that there was a significant difference (</w:t>
      </w:r>
      <w:proofErr w:type="gramStart"/>
      <w:r w:rsidRPr="00C07290">
        <w:rPr>
          <w:rFonts w:ascii="Times New Roman" w:eastAsia="Times New Roman" w:hAnsi="Times New Roman"/>
          <w:color w:val="000000" w:themeColor="text1"/>
          <w:sz w:val="24"/>
          <w:szCs w:val="24"/>
        </w:rPr>
        <w:t>F</w:t>
      </w:r>
      <w:r w:rsidRPr="00C07290">
        <w:rPr>
          <w:rFonts w:ascii="Times New Roman" w:eastAsia="Times New Roman" w:hAnsi="Times New Roman"/>
          <w:color w:val="000000" w:themeColor="text1"/>
          <w:sz w:val="24"/>
          <w:szCs w:val="24"/>
          <w:vertAlign w:val="subscript"/>
        </w:rPr>
        <w:t>(</w:t>
      </w:r>
      <w:proofErr w:type="gramEnd"/>
      <w:r w:rsidRPr="00C07290">
        <w:rPr>
          <w:rFonts w:ascii="Times New Roman" w:eastAsia="Times New Roman" w:hAnsi="Times New Roman"/>
          <w:color w:val="000000" w:themeColor="text1"/>
          <w:sz w:val="24"/>
          <w:szCs w:val="24"/>
          <w:vertAlign w:val="subscript"/>
        </w:rPr>
        <w:t>1,14)</w:t>
      </w:r>
      <w:r w:rsidRPr="00C07290">
        <w:rPr>
          <w:rFonts w:ascii="Times New Roman" w:eastAsia="Times New Roman" w:hAnsi="Times New Roman"/>
          <w:color w:val="000000" w:themeColor="text1"/>
          <w:sz w:val="24"/>
          <w:szCs w:val="24"/>
        </w:rPr>
        <w:t>=8.9013;p&lt;0.05, η</w:t>
      </w:r>
      <w:r w:rsidRPr="00C07290">
        <w:rPr>
          <w:rFonts w:ascii="Times New Roman" w:eastAsia="Times New Roman" w:hAnsi="Times New Roman"/>
          <w:color w:val="000000" w:themeColor="text1"/>
          <w:sz w:val="24"/>
          <w:szCs w:val="24"/>
          <w:vertAlign w:val="superscript"/>
        </w:rPr>
        <w:t>2</w:t>
      </w:r>
      <w:r w:rsidRPr="00C07290">
        <w:rPr>
          <w:rFonts w:ascii="Times New Roman" w:eastAsia="Times New Roman" w:hAnsi="Times New Roman"/>
          <w:color w:val="000000" w:themeColor="text1"/>
          <w:sz w:val="24"/>
          <w:szCs w:val="24"/>
          <w:vertAlign w:val="subscript"/>
        </w:rPr>
        <w:t>p</w:t>
      </w:r>
      <w:r w:rsidRPr="00C07290">
        <w:rPr>
          <w:rFonts w:ascii="Times New Roman" w:eastAsia="Times New Roman" w:hAnsi="Times New Roman"/>
          <w:color w:val="000000" w:themeColor="text1"/>
          <w:sz w:val="24"/>
          <w:szCs w:val="24"/>
          <w:vertAlign w:val="superscript"/>
        </w:rPr>
        <w:t xml:space="preserve"> </w:t>
      </w:r>
      <w:r w:rsidRPr="00C07290">
        <w:rPr>
          <w:rFonts w:ascii="Times New Roman" w:eastAsia="Times New Roman" w:hAnsi="Times New Roman"/>
          <w:color w:val="000000" w:themeColor="text1"/>
          <w:sz w:val="24"/>
          <w:szCs w:val="24"/>
        </w:rPr>
        <w:t>=0.38)  between fixed and free condition on ∆</w:t>
      </w:r>
      <w:proofErr w:type="spell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rPr>
        <w:t xml:space="preserve"> of the normal force </w:t>
      </w:r>
      <w:r w:rsidRPr="00C07290">
        <w:rPr>
          <w:rFonts w:ascii="Times New Roman" w:eastAsia="Times New Roman" w:hAnsi="Times New Roman"/>
          <w:color w:val="000000" w:themeColor="text1"/>
          <w:sz w:val="24"/>
          <w:szCs w:val="24"/>
        </w:rPr>
        <w:lastRenderedPageBreak/>
        <w:t>at VFTH level. Also there was a significant decrease in ∆</w:t>
      </w:r>
      <w:proofErr w:type="spell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rPr>
        <w:t xml:space="preserve"> of the tangential force (F</w:t>
      </w:r>
      <w:r w:rsidRPr="00C07290">
        <w:rPr>
          <w:rFonts w:ascii="Times New Roman" w:eastAsia="Times New Roman" w:hAnsi="Times New Roman"/>
          <w:color w:val="000000" w:themeColor="text1"/>
          <w:sz w:val="24"/>
          <w:szCs w:val="24"/>
          <w:vertAlign w:val="subscript"/>
        </w:rPr>
        <w:t>(1,14)</w:t>
      </w:r>
      <w:r w:rsidRPr="00C07290">
        <w:rPr>
          <w:rFonts w:ascii="Times New Roman" w:eastAsia="Times New Roman" w:hAnsi="Times New Roman"/>
          <w:color w:val="000000" w:themeColor="text1"/>
          <w:sz w:val="24"/>
          <w:szCs w:val="24"/>
        </w:rPr>
        <w:t>=58.88; p&lt;0.001, η</w:t>
      </w:r>
      <w:r w:rsidRPr="00C07290">
        <w:rPr>
          <w:rFonts w:ascii="Times New Roman" w:eastAsia="Times New Roman" w:hAnsi="Times New Roman"/>
          <w:color w:val="000000" w:themeColor="text1"/>
          <w:sz w:val="24"/>
          <w:szCs w:val="24"/>
          <w:vertAlign w:val="superscript"/>
        </w:rPr>
        <w:t>2</w:t>
      </w:r>
      <w:r w:rsidRPr="00C07290">
        <w:rPr>
          <w:rFonts w:ascii="Times New Roman" w:eastAsia="Times New Roman" w:hAnsi="Times New Roman"/>
          <w:color w:val="000000" w:themeColor="text1"/>
          <w:sz w:val="24"/>
          <w:szCs w:val="24"/>
          <w:vertAlign w:val="subscript"/>
        </w:rPr>
        <w:t>p</w:t>
      </w:r>
      <w:r w:rsidRPr="00C07290">
        <w:rPr>
          <w:rFonts w:ascii="Times New Roman" w:eastAsia="Times New Roman" w:hAnsi="Times New Roman"/>
          <w:color w:val="000000" w:themeColor="text1"/>
          <w:sz w:val="24"/>
          <w:szCs w:val="24"/>
          <w:vertAlign w:val="superscript"/>
        </w:rPr>
        <w:t xml:space="preserve"> </w:t>
      </w:r>
      <w:r w:rsidRPr="00C07290">
        <w:rPr>
          <w:rFonts w:ascii="Times New Roman" w:eastAsia="Times New Roman" w:hAnsi="Times New Roman"/>
          <w:color w:val="000000" w:themeColor="text1"/>
          <w:sz w:val="24"/>
          <w:szCs w:val="24"/>
        </w:rPr>
        <w:t>=0.80) and ∆</w:t>
      </w:r>
      <w:proofErr w:type="spell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rPr>
        <w:t xml:space="preserve"> of the total moment (F</w:t>
      </w:r>
      <w:r w:rsidRPr="00C07290">
        <w:rPr>
          <w:rFonts w:ascii="Times New Roman" w:eastAsia="Times New Roman" w:hAnsi="Times New Roman"/>
          <w:color w:val="000000" w:themeColor="text1"/>
          <w:sz w:val="24"/>
          <w:szCs w:val="24"/>
          <w:vertAlign w:val="subscript"/>
        </w:rPr>
        <w:t>(1,14)</w:t>
      </w:r>
      <w:r w:rsidRPr="00C07290">
        <w:rPr>
          <w:rFonts w:ascii="Times New Roman" w:eastAsia="Times New Roman" w:hAnsi="Times New Roman"/>
          <w:color w:val="000000" w:themeColor="text1"/>
          <w:sz w:val="24"/>
          <w:szCs w:val="24"/>
        </w:rPr>
        <w:t>=60.50; p&lt;0.001, η</w:t>
      </w:r>
      <w:r w:rsidRPr="00C07290">
        <w:rPr>
          <w:rFonts w:ascii="Times New Roman" w:eastAsia="Times New Roman" w:hAnsi="Times New Roman"/>
          <w:color w:val="000000" w:themeColor="text1"/>
          <w:sz w:val="24"/>
          <w:szCs w:val="24"/>
          <w:vertAlign w:val="superscript"/>
        </w:rPr>
        <w:t>2</w:t>
      </w:r>
      <w:r w:rsidRPr="00C07290">
        <w:rPr>
          <w:rFonts w:ascii="Times New Roman" w:eastAsia="Times New Roman" w:hAnsi="Times New Roman"/>
          <w:color w:val="000000" w:themeColor="text1"/>
          <w:sz w:val="24"/>
          <w:szCs w:val="24"/>
          <w:vertAlign w:val="subscript"/>
        </w:rPr>
        <w:t>p</w:t>
      </w:r>
      <w:r w:rsidRPr="00C07290">
        <w:rPr>
          <w:rFonts w:ascii="Times New Roman" w:eastAsia="Times New Roman" w:hAnsi="Times New Roman"/>
          <w:color w:val="000000" w:themeColor="text1"/>
          <w:sz w:val="24"/>
          <w:szCs w:val="24"/>
          <w:vertAlign w:val="superscript"/>
        </w:rPr>
        <w:t xml:space="preserve"> </w:t>
      </w:r>
      <w:r w:rsidRPr="00C07290">
        <w:rPr>
          <w:rFonts w:ascii="Times New Roman" w:eastAsia="Times New Roman" w:hAnsi="Times New Roman"/>
          <w:color w:val="000000" w:themeColor="text1"/>
          <w:sz w:val="24"/>
          <w:szCs w:val="24"/>
        </w:rPr>
        <w:t>=0.81) in free condition (0.20, 0.23) when compared with the fixed condition (0.99, 1.09) at VFTH level. A significant increase (</w:t>
      </w:r>
      <w:proofErr w:type="gramStart"/>
      <w:r w:rsidRPr="00C07290">
        <w:rPr>
          <w:rFonts w:ascii="Times New Roman" w:eastAsia="Times New Roman" w:hAnsi="Times New Roman"/>
          <w:color w:val="000000" w:themeColor="text1"/>
          <w:sz w:val="24"/>
          <w:szCs w:val="24"/>
        </w:rPr>
        <w:t>F</w:t>
      </w:r>
      <w:r w:rsidRPr="00C07290">
        <w:rPr>
          <w:rFonts w:ascii="Times New Roman" w:eastAsia="Times New Roman" w:hAnsi="Times New Roman"/>
          <w:color w:val="000000" w:themeColor="text1"/>
          <w:sz w:val="24"/>
          <w:szCs w:val="24"/>
          <w:vertAlign w:val="subscript"/>
        </w:rPr>
        <w:t>(</w:t>
      </w:r>
      <w:proofErr w:type="gramEnd"/>
      <w:r w:rsidRPr="00C07290">
        <w:rPr>
          <w:rFonts w:ascii="Times New Roman" w:eastAsia="Times New Roman" w:hAnsi="Times New Roman"/>
          <w:color w:val="000000" w:themeColor="text1"/>
          <w:sz w:val="24"/>
          <w:szCs w:val="24"/>
          <w:vertAlign w:val="subscript"/>
        </w:rPr>
        <w:t>1,14)</w:t>
      </w:r>
      <w:r w:rsidRPr="00C07290">
        <w:rPr>
          <w:rFonts w:ascii="Times New Roman" w:eastAsia="Times New Roman" w:hAnsi="Times New Roman"/>
          <w:color w:val="000000" w:themeColor="text1"/>
          <w:sz w:val="24"/>
          <w:szCs w:val="24"/>
        </w:rPr>
        <w:t>=8.23; p&lt;0.05, η</w:t>
      </w:r>
      <w:r w:rsidRPr="00C07290">
        <w:rPr>
          <w:rFonts w:ascii="Times New Roman" w:eastAsia="Times New Roman" w:hAnsi="Times New Roman"/>
          <w:color w:val="000000" w:themeColor="text1"/>
          <w:sz w:val="24"/>
          <w:szCs w:val="24"/>
          <w:vertAlign w:val="superscript"/>
        </w:rPr>
        <w:t>2</w:t>
      </w:r>
      <w:r w:rsidRPr="00C07290">
        <w:rPr>
          <w:rFonts w:ascii="Times New Roman" w:eastAsia="Times New Roman" w:hAnsi="Times New Roman"/>
          <w:color w:val="000000" w:themeColor="text1"/>
          <w:sz w:val="24"/>
          <w:szCs w:val="24"/>
          <w:vertAlign w:val="subscript"/>
        </w:rPr>
        <w:t>p</w:t>
      </w:r>
      <w:r w:rsidRPr="00C07290">
        <w:rPr>
          <w:rFonts w:ascii="Times New Roman" w:eastAsia="Times New Roman" w:hAnsi="Times New Roman"/>
          <w:color w:val="000000" w:themeColor="text1"/>
          <w:sz w:val="24"/>
          <w:szCs w:val="24"/>
          <w:vertAlign w:val="superscript"/>
        </w:rPr>
        <w:t xml:space="preserve"> </w:t>
      </w:r>
      <w:r w:rsidRPr="00C07290">
        <w:rPr>
          <w:rFonts w:ascii="Times New Roman" w:eastAsia="Times New Roman" w:hAnsi="Times New Roman"/>
          <w:color w:val="000000" w:themeColor="text1"/>
          <w:sz w:val="24"/>
          <w:szCs w:val="24"/>
        </w:rPr>
        <w:t>=0.37) was seen in the ∆</w:t>
      </w:r>
      <w:proofErr w:type="spell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rPr>
        <w:t xml:space="preserve"> of the tangential force (VF level) in free condition (1.08) in comparison to the same in fixed condition (0.71). ∆</w:t>
      </w:r>
      <w:proofErr w:type="spellStart"/>
      <w:r w:rsidRPr="00C07290">
        <w:rPr>
          <w:rFonts w:ascii="Times New Roman" w:eastAsia="Times New Roman" w:hAnsi="Times New Roman"/>
          <w:color w:val="000000" w:themeColor="text1"/>
          <w:sz w:val="24"/>
          <w:szCs w:val="24"/>
        </w:rPr>
        <w:t>V</w:t>
      </w:r>
      <w:r w:rsidRPr="00C07290">
        <w:rPr>
          <w:rFonts w:ascii="Times New Roman" w:eastAsia="Times New Roman" w:hAnsi="Times New Roman"/>
          <w:color w:val="000000" w:themeColor="text1"/>
          <w:sz w:val="24"/>
          <w:szCs w:val="24"/>
          <w:vertAlign w:val="subscript"/>
        </w:rPr>
        <w:t>z</w:t>
      </w:r>
      <w:proofErr w:type="spellEnd"/>
      <w:r w:rsidRPr="00C07290">
        <w:rPr>
          <w:rFonts w:ascii="Times New Roman" w:eastAsia="Times New Roman" w:hAnsi="Times New Roman"/>
          <w:color w:val="000000" w:themeColor="text1"/>
          <w:sz w:val="24"/>
          <w:szCs w:val="24"/>
        </w:rPr>
        <w:t xml:space="preserve"> of the total moment (VF level) showed a significant decrease (</w:t>
      </w:r>
      <w:proofErr w:type="gramStart"/>
      <w:r w:rsidRPr="00C07290">
        <w:rPr>
          <w:rFonts w:ascii="Times New Roman" w:eastAsia="Times New Roman" w:hAnsi="Times New Roman"/>
          <w:color w:val="000000" w:themeColor="text1"/>
          <w:sz w:val="24"/>
          <w:szCs w:val="24"/>
        </w:rPr>
        <w:t>F</w:t>
      </w:r>
      <w:r w:rsidRPr="00C07290">
        <w:rPr>
          <w:rFonts w:ascii="Times New Roman" w:eastAsia="Times New Roman" w:hAnsi="Times New Roman"/>
          <w:color w:val="000000" w:themeColor="text1"/>
          <w:sz w:val="24"/>
          <w:szCs w:val="24"/>
          <w:vertAlign w:val="subscript"/>
        </w:rPr>
        <w:t>(</w:t>
      </w:r>
      <w:proofErr w:type="gramEnd"/>
      <w:r w:rsidRPr="00C07290">
        <w:rPr>
          <w:rFonts w:ascii="Times New Roman" w:eastAsia="Times New Roman" w:hAnsi="Times New Roman"/>
          <w:color w:val="000000" w:themeColor="text1"/>
          <w:sz w:val="24"/>
          <w:szCs w:val="24"/>
          <w:vertAlign w:val="subscript"/>
        </w:rPr>
        <w:t>1,14)</w:t>
      </w:r>
      <w:r w:rsidRPr="00C07290">
        <w:rPr>
          <w:rFonts w:ascii="Times New Roman" w:eastAsia="Times New Roman" w:hAnsi="Times New Roman"/>
          <w:color w:val="000000" w:themeColor="text1"/>
          <w:sz w:val="24"/>
          <w:szCs w:val="24"/>
        </w:rPr>
        <w:t>=57.99; p&lt;0.001, η</w:t>
      </w:r>
      <w:r w:rsidRPr="00C07290">
        <w:rPr>
          <w:rFonts w:ascii="Times New Roman" w:eastAsia="Times New Roman" w:hAnsi="Times New Roman"/>
          <w:color w:val="000000" w:themeColor="text1"/>
          <w:sz w:val="24"/>
          <w:szCs w:val="24"/>
          <w:vertAlign w:val="superscript"/>
        </w:rPr>
        <w:t>2</w:t>
      </w:r>
      <w:r w:rsidRPr="00C07290">
        <w:rPr>
          <w:rFonts w:ascii="Times New Roman" w:eastAsia="Times New Roman" w:hAnsi="Times New Roman"/>
          <w:color w:val="000000" w:themeColor="text1"/>
          <w:sz w:val="24"/>
          <w:szCs w:val="24"/>
          <w:vertAlign w:val="subscript"/>
        </w:rPr>
        <w:t>p</w:t>
      </w:r>
      <w:r w:rsidRPr="00C07290">
        <w:rPr>
          <w:rFonts w:ascii="Times New Roman" w:eastAsia="Times New Roman" w:hAnsi="Times New Roman"/>
          <w:color w:val="000000" w:themeColor="text1"/>
          <w:sz w:val="24"/>
          <w:szCs w:val="24"/>
          <w:vertAlign w:val="superscript"/>
        </w:rPr>
        <w:t xml:space="preserve"> </w:t>
      </w:r>
      <w:r w:rsidRPr="00C07290">
        <w:rPr>
          <w:rFonts w:ascii="Times New Roman" w:eastAsia="Times New Roman" w:hAnsi="Times New Roman"/>
          <w:color w:val="000000" w:themeColor="text1"/>
          <w:sz w:val="24"/>
          <w:szCs w:val="24"/>
        </w:rPr>
        <w:t>=0.80) in free condition (0.73) compared to fixed condition (1.11).`</w:t>
      </w:r>
    </w:p>
    <w:p w14:paraId="69D04DA8" w14:textId="41575CAC" w:rsidR="00513A03" w:rsidRPr="00C07290" w:rsidRDefault="001A77D5" w:rsidP="00513A03">
      <w:pPr>
        <w:autoSpaceDE w:val="0"/>
        <w:autoSpaceDN w:val="0"/>
        <w:adjustRightInd w:val="0"/>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w:drawing>
          <wp:inline distT="0" distB="0" distL="0" distR="0" wp14:anchorId="4F8B18E9" wp14:editId="4DAE57D2">
            <wp:extent cx="5562600" cy="42572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pplementary Figur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5769" cy="4259668"/>
                    </a:xfrm>
                    <a:prstGeom prst="rect">
                      <a:avLst/>
                    </a:prstGeom>
                  </pic:spPr>
                </pic:pic>
              </a:graphicData>
            </a:graphic>
          </wp:inline>
        </w:drawing>
      </w:r>
    </w:p>
    <w:p w14:paraId="77400543" w14:textId="662F0596" w:rsidR="00513A03" w:rsidRPr="00C07290" w:rsidRDefault="00513A03" w:rsidP="00513A03">
      <w:pPr>
        <w:pStyle w:val="Caption"/>
        <w:jc w:val="both"/>
        <w:rPr>
          <w:rFonts w:ascii="Times New Roman" w:hAnsi="Times New Roman"/>
          <w:color w:val="000000" w:themeColor="text1"/>
          <w:sz w:val="24"/>
          <w:szCs w:val="24"/>
        </w:rPr>
      </w:pPr>
      <w:r w:rsidRPr="00C07290">
        <w:rPr>
          <w:rFonts w:ascii="Times New Roman" w:hAnsi="Times New Roman"/>
          <w:b/>
          <w:bCs/>
          <w:i w:val="0"/>
          <w:iCs w:val="0"/>
          <w:color w:val="000000" w:themeColor="text1"/>
          <w:sz w:val="24"/>
          <w:szCs w:val="24"/>
        </w:rPr>
        <w:t>Supplementary Figure S</w:t>
      </w:r>
      <w:r w:rsidR="00F909F1">
        <w:rPr>
          <w:rFonts w:ascii="Times New Roman" w:hAnsi="Times New Roman"/>
          <w:b/>
          <w:bCs/>
          <w:i w:val="0"/>
          <w:iCs w:val="0"/>
          <w:color w:val="000000" w:themeColor="text1"/>
          <w:sz w:val="24"/>
          <w:szCs w:val="24"/>
        </w:rPr>
        <w:t>4</w:t>
      </w:r>
      <w:r w:rsidRPr="00C07290">
        <w:rPr>
          <w:rFonts w:ascii="Times New Roman" w:hAnsi="Times New Roman"/>
          <w:b/>
          <w:bCs/>
          <w:i w:val="0"/>
          <w:iCs w:val="0"/>
          <w:color w:val="000000" w:themeColor="text1"/>
          <w:sz w:val="24"/>
          <w:szCs w:val="24"/>
        </w:rPr>
        <w:t xml:space="preserve"> Synergy indices(∆V) for different performance variables at VFTH and VF level </w:t>
      </w:r>
      <w:r w:rsidRPr="00C07290">
        <w:rPr>
          <w:rFonts w:ascii="Times New Roman" w:hAnsi="Times New Roman"/>
          <w:i w:val="0"/>
          <w:iCs w:val="0"/>
          <w:color w:val="000000" w:themeColor="text1"/>
          <w:sz w:val="24"/>
          <w:szCs w:val="24"/>
        </w:rPr>
        <w:t xml:space="preserve">Synergy index for the performance variables at VFTH level: Normal </w:t>
      </w:r>
      <w:proofErr w:type="gramStart"/>
      <w:r w:rsidRPr="00C07290">
        <w:rPr>
          <w:rFonts w:ascii="Times New Roman" w:hAnsi="Times New Roman"/>
          <w:i w:val="0"/>
          <w:iCs w:val="0"/>
          <w:color w:val="000000" w:themeColor="text1"/>
          <w:sz w:val="24"/>
          <w:szCs w:val="24"/>
        </w:rPr>
        <w:t>force(</w:t>
      </w:r>
      <w:proofErr w:type="spellStart"/>
      <w:proofErr w:type="gramEnd"/>
      <w:r w:rsidRPr="00C07290">
        <w:rPr>
          <w:rFonts w:ascii="Times New Roman" w:hAnsi="Times New Roman"/>
          <w:i w:val="0"/>
          <w:iCs w:val="0"/>
          <w:color w:val="000000" w:themeColor="text1"/>
          <w:sz w:val="24"/>
          <w:szCs w:val="24"/>
        </w:rPr>
        <w:t>Fn</w:t>
      </w:r>
      <w:proofErr w:type="spellEnd"/>
      <w:r w:rsidRPr="00C07290">
        <w:rPr>
          <w:rFonts w:ascii="Times New Roman" w:hAnsi="Times New Roman"/>
          <w:i w:val="0"/>
          <w:iCs w:val="0"/>
          <w:color w:val="000000" w:themeColor="text1"/>
          <w:sz w:val="24"/>
          <w:szCs w:val="24"/>
        </w:rPr>
        <w:t>),</w:t>
      </w:r>
      <w:r w:rsidR="009713DC">
        <w:rPr>
          <w:rFonts w:ascii="Times New Roman" w:hAnsi="Times New Roman"/>
          <w:i w:val="0"/>
          <w:iCs w:val="0"/>
          <w:color w:val="000000" w:themeColor="text1"/>
          <w:sz w:val="24"/>
          <w:szCs w:val="24"/>
        </w:rPr>
        <w:t xml:space="preserve"> </w:t>
      </w:r>
      <w:r w:rsidRPr="00C07290">
        <w:rPr>
          <w:rFonts w:ascii="Times New Roman" w:hAnsi="Times New Roman"/>
          <w:i w:val="0"/>
          <w:iCs w:val="0"/>
          <w:color w:val="000000" w:themeColor="text1"/>
          <w:sz w:val="24"/>
          <w:szCs w:val="24"/>
        </w:rPr>
        <w:t>Tangential force(Ft) and Total moment</w:t>
      </w:r>
      <w:r w:rsidR="009713DC">
        <w:rPr>
          <w:rFonts w:ascii="Times New Roman" w:hAnsi="Times New Roman"/>
          <w:i w:val="0"/>
          <w:iCs w:val="0"/>
          <w:color w:val="000000" w:themeColor="text1"/>
          <w:sz w:val="24"/>
          <w:szCs w:val="24"/>
        </w:rPr>
        <w:t xml:space="preserve"> </w:t>
      </w:r>
      <w:r w:rsidRPr="00C07290">
        <w:rPr>
          <w:rFonts w:ascii="Times New Roman" w:hAnsi="Times New Roman"/>
          <w:i w:val="0"/>
          <w:iCs w:val="0"/>
          <w:color w:val="000000" w:themeColor="text1"/>
          <w:sz w:val="24"/>
          <w:szCs w:val="24"/>
        </w:rPr>
        <w:t>(</w:t>
      </w:r>
      <w:proofErr w:type="spellStart"/>
      <w:r w:rsidRPr="00C07290">
        <w:rPr>
          <w:rFonts w:ascii="Times New Roman" w:hAnsi="Times New Roman"/>
          <w:i w:val="0"/>
          <w:iCs w:val="0"/>
          <w:color w:val="000000" w:themeColor="text1"/>
          <w:sz w:val="24"/>
          <w:szCs w:val="24"/>
        </w:rPr>
        <w:t>Mtot</w:t>
      </w:r>
      <w:proofErr w:type="spellEnd"/>
      <w:r w:rsidRPr="00C07290">
        <w:rPr>
          <w:rFonts w:ascii="Times New Roman" w:hAnsi="Times New Roman"/>
          <w:i w:val="0"/>
          <w:iCs w:val="0"/>
          <w:color w:val="000000" w:themeColor="text1"/>
          <w:sz w:val="24"/>
          <w:szCs w:val="24"/>
        </w:rPr>
        <w:t xml:space="preserve">) are shown on </w:t>
      </w:r>
      <w:r w:rsidR="009713DC">
        <w:rPr>
          <w:rFonts w:ascii="Times New Roman" w:hAnsi="Times New Roman"/>
          <w:i w:val="0"/>
          <w:iCs w:val="0"/>
          <w:color w:val="000000" w:themeColor="text1"/>
          <w:sz w:val="24"/>
          <w:szCs w:val="24"/>
        </w:rPr>
        <w:t xml:space="preserve">the </w:t>
      </w:r>
      <w:r w:rsidRPr="00C07290">
        <w:rPr>
          <w:rFonts w:ascii="Times New Roman" w:hAnsi="Times New Roman"/>
          <w:i w:val="0"/>
          <w:iCs w:val="0"/>
          <w:color w:val="000000" w:themeColor="text1"/>
          <w:sz w:val="24"/>
          <w:szCs w:val="24"/>
        </w:rPr>
        <w:t xml:space="preserve">left side of the vertical dashed line. Synergy index for the performance variables at VF level:  Normal </w:t>
      </w:r>
      <w:proofErr w:type="gramStart"/>
      <w:r w:rsidRPr="00C07290">
        <w:rPr>
          <w:rFonts w:ascii="Times New Roman" w:hAnsi="Times New Roman"/>
          <w:i w:val="0"/>
          <w:iCs w:val="0"/>
          <w:color w:val="000000" w:themeColor="text1"/>
          <w:sz w:val="24"/>
          <w:szCs w:val="24"/>
        </w:rPr>
        <w:t>force(</w:t>
      </w:r>
      <w:proofErr w:type="spellStart"/>
      <w:proofErr w:type="gramEnd"/>
      <w:r w:rsidRPr="00C07290">
        <w:rPr>
          <w:rFonts w:ascii="Times New Roman" w:hAnsi="Times New Roman"/>
          <w:i w:val="0"/>
          <w:iCs w:val="0"/>
          <w:color w:val="000000" w:themeColor="text1"/>
          <w:sz w:val="24"/>
          <w:szCs w:val="24"/>
        </w:rPr>
        <w:t>Fn</w:t>
      </w:r>
      <w:proofErr w:type="spellEnd"/>
      <w:r w:rsidRPr="00C07290">
        <w:rPr>
          <w:rFonts w:ascii="Times New Roman" w:hAnsi="Times New Roman"/>
          <w:i w:val="0"/>
          <w:iCs w:val="0"/>
          <w:color w:val="000000" w:themeColor="text1"/>
          <w:sz w:val="24"/>
          <w:szCs w:val="24"/>
        </w:rPr>
        <w:t>), Tangential force(Ft), Moment due to normal force(Mn) and Total moment</w:t>
      </w:r>
      <w:r w:rsidR="009713DC">
        <w:rPr>
          <w:rFonts w:ascii="Times New Roman" w:hAnsi="Times New Roman"/>
          <w:i w:val="0"/>
          <w:iCs w:val="0"/>
          <w:color w:val="000000" w:themeColor="text1"/>
          <w:sz w:val="24"/>
          <w:szCs w:val="24"/>
        </w:rPr>
        <w:t xml:space="preserve"> </w:t>
      </w:r>
      <w:r w:rsidRPr="00C07290">
        <w:rPr>
          <w:rFonts w:ascii="Times New Roman" w:hAnsi="Times New Roman"/>
          <w:i w:val="0"/>
          <w:iCs w:val="0"/>
          <w:color w:val="000000" w:themeColor="text1"/>
          <w:sz w:val="24"/>
          <w:szCs w:val="24"/>
        </w:rPr>
        <w:t>(</w:t>
      </w:r>
      <w:proofErr w:type="spellStart"/>
      <w:r w:rsidRPr="00C07290">
        <w:rPr>
          <w:rFonts w:ascii="Times New Roman" w:hAnsi="Times New Roman"/>
          <w:i w:val="0"/>
          <w:iCs w:val="0"/>
          <w:color w:val="000000" w:themeColor="text1"/>
          <w:sz w:val="24"/>
          <w:szCs w:val="24"/>
        </w:rPr>
        <w:t>Mtot</w:t>
      </w:r>
      <w:proofErr w:type="spellEnd"/>
      <w:r w:rsidRPr="00C07290">
        <w:rPr>
          <w:rFonts w:ascii="Times New Roman" w:hAnsi="Times New Roman"/>
          <w:i w:val="0"/>
          <w:iCs w:val="0"/>
          <w:color w:val="000000" w:themeColor="text1"/>
          <w:sz w:val="24"/>
          <w:szCs w:val="24"/>
        </w:rPr>
        <w:t xml:space="preserve">) are shown on right side of the vertical dash line. Synergy indices for Tangential force at VFTH level significantly decreased (p&lt;0.001) in free condition compared to fixed condition Synergy indices for tangential force at VF level significantly increased (p&lt;0.01) in free condition compared to fixed condition. Synergy indices for </w:t>
      </w:r>
      <w:proofErr w:type="spellStart"/>
      <w:r w:rsidRPr="00C07290">
        <w:rPr>
          <w:rFonts w:ascii="Times New Roman" w:hAnsi="Times New Roman"/>
          <w:i w:val="0"/>
          <w:iCs w:val="0"/>
          <w:color w:val="000000" w:themeColor="text1"/>
          <w:sz w:val="24"/>
          <w:szCs w:val="24"/>
        </w:rPr>
        <w:t>Mtot</w:t>
      </w:r>
      <w:proofErr w:type="spellEnd"/>
      <w:r w:rsidRPr="00C07290">
        <w:rPr>
          <w:rFonts w:ascii="Times New Roman" w:hAnsi="Times New Roman"/>
          <w:i w:val="0"/>
          <w:iCs w:val="0"/>
          <w:color w:val="000000" w:themeColor="text1"/>
          <w:sz w:val="24"/>
          <w:szCs w:val="24"/>
        </w:rPr>
        <w:t xml:space="preserve"> (VFTH and VF level) significantly decreased (p&lt;0.001) in free condition compared to fixed condition. The columns and error</w:t>
      </w:r>
      <w:r w:rsidR="009713DC">
        <w:rPr>
          <w:rFonts w:ascii="Times New Roman" w:hAnsi="Times New Roman"/>
          <w:i w:val="0"/>
          <w:iCs w:val="0"/>
          <w:color w:val="000000" w:themeColor="text1"/>
          <w:sz w:val="24"/>
          <w:szCs w:val="24"/>
        </w:rPr>
        <w:t xml:space="preserve"> </w:t>
      </w:r>
      <w:r w:rsidRPr="00C07290">
        <w:rPr>
          <w:rFonts w:ascii="Times New Roman" w:hAnsi="Times New Roman"/>
          <w:i w:val="0"/>
          <w:iCs w:val="0"/>
          <w:color w:val="000000" w:themeColor="text1"/>
          <w:sz w:val="24"/>
          <w:szCs w:val="24"/>
        </w:rPr>
        <w:t xml:space="preserve">bars indicate means and standard error of </w:t>
      </w:r>
      <w:r w:rsidR="009713DC">
        <w:rPr>
          <w:rFonts w:ascii="Times New Roman" w:hAnsi="Times New Roman"/>
          <w:i w:val="0"/>
          <w:iCs w:val="0"/>
          <w:color w:val="000000" w:themeColor="text1"/>
          <w:sz w:val="24"/>
          <w:szCs w:val="24"/>
        </w:rPr>
        <w:t xml:space="preserve">the </w:t>
      </w:r>
      <w:r w:rsidRPr="00C07290">
        <w:rPr>
          <w:rFonts w:ascii="Times New Roman" w:hAnsi="Times New Roman"/>
          <w:i w:val="0"/>
          <w:iCs w:val="0"/>
          <w:color w:val="000000" w:themeColor="text1"/>
          <w:sz w:val="24"/>
          <w:szCs w:val="24"/>
        </w:rPr>
        <w:t>means.</w:t>
      </w:r>
    </w:p>
    <w:p w14:paraId="6E16D65F" w14:textId="77777777" w:rsidR="00513A03" w:rsidRPr="00C07290" w:rsidRDefault="00513A03" w:rsidP="00513A03">
      <w:pPr>
        <w:autoSpaceDE w:val="0"/>
        <w:autoSpaceDN w:val="0"/>
        <w:adjustRightInd w:val="0"/>
        <w:spacing w:line="276" w:lineRule="auto"/>
        <w:jc w:val="both"/>
        <w:rPr>
          <w:rFonts w:ascii="Times New Roman" w:eastAsia="Times New Roman" w:hAnsi="Times New Roman"/>
          <w:color w:val="000000" w:themeColor="text1"/>
          <w:sz w:val="24"/>
          <w:szCs w:val="24"/>
        </w:rPr>
      </w:pPr>
    </w:p>
    <w:p w14:paraId="7D2ADE3D" w14:textId="77777777" w:rsidR="00513A03" w:rsidRPr="00C07290" w:rsidRDefault="00513A03" w:rsidP="00513A03">
      <w:pPr>
        <w:autoSpaceDE w:val="0"/>
        <w:autoSpaceDN w:val="0"/>
        <w:adjustRightInd w:val="0"/>
        <w:spacing w:line="276" w:lineRule="auto"/>
        <w:jc w:val="both"/>
        <w:rPr>
          <w:rFonts w:ascii="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 xml:space="preserve">Prehension synergies have been explained within the framework of the Uncontrolled Manifold (UCM) hypothesis </w:t>
      </w:r>
      <w:r w:rsidRPr="00C07290">
        <w:rPr>
          <w:rFonts w:ascii="Times New Roman" w:hAnsi="Times New Roman" w:cs="Times New Roman"/>
          <w:color w:val="000000" w:themeColor="text1"/>
          <w:sz w:val="24"/>
          <w:szCs w:val="24"/>
          <w:vertAlign w:val="superscript"/>
        </w:rPr>
        <w:fldChar w:fldCharType="begin"/>
      </w:r>
      <w:r w:rsidRPr="00C07290">
        <w:rPr>
          <w:rFonts w:ascii="Times New Roman" w:hAnsi="Times New Roman" w:cs="Times New Roman"/>
          <w:color w:val="000000" w:themeColor="text1"/>
          <w:sz w:val="24"/>
          <w:szCs w:val="24"/>
          <w:vertAlign w:val="superscript"/>
        </w:rPr>
        <w:instrText xml:space="preserve"> ADDIN ZOTERO_ITEM CSL_CITATION {"citationID":"PJ1cB7D1","properties":{"formattedCitation":"(Scholz &amp; Sch\\uc0\\u246{}ner, 1999)","plainCitation":"(Scholz &amp; Schöner, 1999)","noteIndex":0},"citationItems":[{"id":828,"uris":["http://zotero.org/groups/2256946/items/3HM9GF4X"],"uri":["http://zotero.org/groups/2256946/items/3HM9GF4X"],"itemData":{"id":828,"type":"article-journal","title":"The uncontrolled manifold concept: identifying control variables for a functional task","container-title":"Experimental Brain Research","page":"289-306","volume":"126","issue":"3","source":"Springer Link","abstract":"The degrees of freedom problem is often posed by asking which of the many possible degrees of freedom does the nervous system control? By implication, other degrees of freedom are not controlled. We give an operational meaning to ”controlled” and ”uncontrolled” and describe a method of analysis through which hypotheses about controlled and uncontrolled degrees of freedom can be tested. In this conception, control refers to stabilization, so that lack of control implies reduced stability. The method was used to analyze an experiment on the sit-to-stand transition. By testing different hypotheses about the controlled variables, we systematically approximated the structure of control in joint space. We found that, for the task of sit-to-stand, the position of the center of mass in the sagittal plane was controlled. The horizontal head position and the position of the hand were controlled less stably, while vertical head position appears to be no more controlled than joint motions.","DOI":"10.1007/s002210050738","ISSN":"1432-1106","title-short":"The uncontrolled manifold concept","journalAbbreviation":"Exp Brain Res","language":"en","author":[{"family":"Scholz","given":"J. P."},{"family":"Schöner","given":"Gregor"}],"issued":{"date-parts":[["1999",5,1]]}}}],"schema":"https://github.com/citation-style-language/schema/raw/master/csl-citation.json"} </w:instrText>
      </w:r>
      <w:r w:rsidRPr="00C07290">
        <w:rPr>
          <w:rFonts w:ascii="Times New Roman" w:hAnsi="Times New Roman" w:cs="Times New Roman"/>
          <w:color w:val="000000" w:themeColor="text1"/>
          <w:sz w:val="24"/>
          <w:szCs w:val="24"/>
          <w:vertAlign w:val="superscript"/>
        </w:rPr>
        <w:fldChar w:fldCharType="separate"/>
      </w:r>
      <w:r w:rsidRPr="00C07290">
        <w:rPr>
          <w:rFonts w:ascii="Times New Roman" w:hAnsi="Times New Roman" w:cs="Times New Roman"/>
          <w:color w:val="000000" w:themeColor="text1"/>
          <w:sz w:val="24"/>
          <w:szCs w:val="24"/>
        </w:rPr>
        <w:t>(Scholz &amp; Schöner, 1999)</w:t>
      </w:r>
      <w:r w:rsidRPr="00C07290">
        <w:rPr>
          <w:rFonts w:ascii="Times New Roman" w:hAnsi="Times New Roman" w:cs="Times New Roman"/>
          <w:color w:val="000000" w:themeColor="text1"/>
          <w:sz w:val="24"/>
          <w:szCs w:val="24"/>
          <w:vertAlign w:val="superscript"/>
        </w:rPr>
        <w:fldChar w:fldCharType="end"/>
      </w:r>
      <w:r w:rsidRPr="00C07290">
        <w:rPr>
          <w:rFonts w:ascii="Times New Roman" w:hAnsi="Times New Roman" w:cs="Times New Roman"/>
          <w:color w:val="000000" w:themeColor="text1"/>
          <w:sz w:val="24"/>
          <w:szCs w:val="24"/>
        </w:rPr>
        <w:t>. Control of the hand and finger action has been viewed as a two-level hierarchical organization</w:t>
      </w:r>
      <w:r w:rsidRPr="00C07290">
        <w:rPr>
          <w:rFonts w:ascii="Times New Roman" w:hAnsi="Times New Roman" w:cs="Times New Roman"/>
          <w:color w:val="000000" w:themeColor="text1"/>
          <w:sz w:val="24"/>
          <w:szCs w:val="24"/>
        </w:rPr>
        <w:fldChar w:fldCharType="begin"/>
      </w:r>
      <w:r w:rsidRPr="00C07290">
        <w:rPr>
          <w:rFonts w:ascii="Times New Roman" w:hAnsi="Times New Roman" w:cs="Times New Roman"/>
          <w:color w:val="000000" w:themeColor="text1"/>
          <w:sz w:val="24"/>
          <w:szCs w:val="24"/>
        </w:rPr>
        <w:instrText xml:space="preserve"> ADDIN ZOTERO_ITEM CSL_CITATION {"citationID":"UkQYNLHL","properties":{"formattedCitation":"(MacKenzie &amp; Iberall, 1994)","plainCitation":"(MacKenzie &amp; Iberall, 1994)","noteIndex":0},"citationItems":[{"id":687,"uris":["http://zotero.org/groups/2256946/items/GAZ4469H"],"uri":["http://zotero.org/groups/2256946/items/GAZ4469H"],"itemData":{"id":687,"type":"book","title":"The Grasping Hand","publisher":"Elsevier","number-of-pages":"501","source":"Google Books","abstract":"The simple task of grasping objects has been studied for centuries by scientists, therapists and engineers who have tried to understand and duplicate the versatility of the human hand. Using an interdisciplinary approach and new framework for looking at prehension, the authors uncover the subleties of the amazing interaction between the hand and the brain. They draw from such diverse fields as experimental psychology, kinesiology, robotics, neural networks, artificial intelligence, neuropsychology and rehabilitation. A triangle strategy is presented, starting from conceptual models that suggest both experimental and computational models. Chapters describe the multiple postures established by the hand, phases in the dynamic process of reaching for, grasping and manipulating various objects, and the constraints acting on such activity.Appendices provide the complete anatomy of the upper limb, the basics of computational modelling, and the fundamentals of prosthetic and dextrous robot hands. The ultimate goal of this book is to develop a common vocabularly for multidisciplinary researchers who strive to understand a system as complex as the hand under the control of the human brain.","ISBN":"978-0-08-086758-8","note":"Google-Books-ID: V9G5Yd46VlEC","language":"en","author":[{"family":"MacKenzie","given":"C. L."},{"family":"Iberall","given":"T."}],"issued":{"date-parts":[["1994",2,3]]}}}],"schema":"https://github.com/citation-style-language/schema/raw/master/csl-citation.json"} </w:instrText>
      </w:r>
      <w:r w:rsidRPr="00C07290">
        <w:rPr>
          <w:rFonts w:ascii="Times New Roman" w:hAnsi="Times New Roman" w:cs="Times New Roman"/>
          <w:color w:val="000000" w:themeColor="text1"/>
          <w:sz w:val="24"/>
          <w:szCs w:val="24"/>
        </w:rPr>
        <w:fldChar w:fldCharType="separate"/>
      </w:r>
      <w:r w:rsidRPr="00C07290">
        <w:rPr>
          <w:rFonts w:ascii="Times New Roman" w:hAnsi="Times New Roman" w:cs="Times New Roman"/>
          <w:color w:val="000000" w:themeColor="text1"/>
          <w:sz w:val="24"/>
          <w:szCs w:val="24"/>
        </w:rPr>
        <w:t>(MacKenzie &amp; Iberall, 1994)</w:t>
      </w:r>
      <w:r w:rsidRPr="00C07290">
        <w:rPr>
          <w:rFonts w:ascii="Times New Roman" w:hAnsi="Times New Roman" w:cs="Times New Roman"/>
          <w:color w:val="000000" w:themeColor="text1"/>
          <w:sz w:val="24"/>
          <w:szCs w:val="24"/>
        </w:rPr>
        <w:fldChar w:fldCharType="end"/>
      </w:r>
      <w:r w:rsidRPr="00C07290">
        <w:rPr>
          <w:rFonts w:ascii="Times New Roman" w:hAnsi="Times New Roman" w:cs="Times New Roman"/>
          <w:color w:val="000000" w:themeColor="text1"/>
          <w:sz w:val="24"/>
          <w:szCs w:val="24"/>
        </w:rPr>
        <w:t xml:space="preserve">. The elemental </w:t>
      </w:r>
      <w:r w:rsidRPr="00C07290">
        <w:rPr>
          <w:rFonts w:ascii="Times New Roman" w:hAnsi="Times New Roman" w:cs="Times New Roman"/>
          <w:color w:val="000000" w:themeColor="text1"/>
          <w:sz w:val="24"/>
          <w:szCs w:val="24"/>
        </w:rPr>
        <w:lastRenderedPageBreak/>
        <w:t>variables at a higher level are forces and the moments produced by thumb and VF (VFTH level). At the lower level (VF Level), elemental variables are forces and moments generated by index, middle, ring, and little fingers.  The sign and magnitude of synergy indices help to quantify the neural organization of the elemental variables involved in the task</w:t>
      </w:r>
      <w:r w:rsidRPr="00C07290">
        <w:rPr>
          <w:rFonts w:ascii="Times New Roman" w:hAnsi="Times New Roman" w:cs="Times New Roman"/>
          <w:color w:val="000000" w:themeColor="text1"/>
          <w:sz w:val="24"/>
          <w:szCs w:val="24"/>
          <w:vertAlign w:val="superscript"/>
        </w:rPr>
        <w:fldChar w:fldCharType="begin"/>
      </w:r>
      <w:r w:rsidRPr="00C07290">
        <w:rPr>
          <w:rFonts w:ascii="Times New Roman" w:hAnsi="Times New Roman" w:cs="Times New Roman"/>
          <w:color w:val="000000" w:themeColor="text1"/>
          <w:sz w:val="24"/>
          <w:szCs w:val="24"/>
          <w:vertAlign w:val="superscript"/>
        </w:rPr>
        <w:instrText xml:space="preserve"> ADDIN ZOTERO_ITEM CSL_CITATION {"citationID":"M9EAACIU","properties":{"formattedCitation":"(Gelfand &amp; Latash, 1998)","plainCitation":"(Gelfand &amp; Latash, 1998)","noteIndex":0},"citationItems":[{"id":685,"uris":["http://zotero.org/groups/2256946/items/DRMRFPIL"],"uri":["http://zotero.org/groups/2256946/items/DRMRFPIL"],"itemData":{"id":685,"type":"article-journal","title":"On the Problem of Adequate Language in Motor Control","container-title":"Motor Control","page":"306-313","volume":"2","issue":"4","source":"Crossref","DOI":"10.1123/mcj.2.4.306","ISSN":"1087-1640, 1543-2696","language":"en","author":[{"family":"Gelfand","given":"Israel M."},{"family":"Latash","given":"Mark L."}],"issued":{"date-parts":[["1998",10]]}}}],"schema":"https://github.com/citation-style-language/schema/raw/master/csl-citation.json"} </w:instrText>
      </w:r>
      <w:r w:rsidRPr="00C07290">
        <w:rPr>
          <w:rFonts w:ascii="Times New Roman" w:hAnsi="Times New Roman" w:cs="Times New Roman"/>
          <w:color w:val="000000" w:themeColor="text1"/>
          <w:sz w:val="24"/>
          <w:szCs w:val="24"/>
          <w:vertAlign w:val="superscript"/>
        </w:rPr>
        <w:fldChar w:fldCharType="separate"/>
      </w:r>
      <w:r w:rsidRPr="00C07290">
        <w:rPr>
          <w:rFonts w:ascii="Times New Roman" w:hAnsi="Times New Roman" w:cs="Times New Roman"/>
          <w:color w:val="000000" w:themeColor="text1"/>
          <w:sz w:val="24"/>
          <w:szCs w:val="24"/>
        </w:rPr>
        <w:t>(Gelfand &amp; Latash, 1998)</w:t>
      </w:r>
      <w:r w:rsidRPr="00C07290">
        <w:rPr>
          <w:rFonts w:ascii="Times New Roman" w:hAnsi="Times New Roman" w:cs="Times New Roman"/>
          <w:color w:val="000000" w:themeColor="text1"/>
          <w:sz w:val="24"/>
          <w:szCs w:val="24"/>
          <w:vertAlign w:val="superscript"/>
        </w:rPr>
        <w:fldChar w:fldCharType="end"/>
      </w:r>
      <w:r w:rsidRPr="00C07290">
        <w:rPr>
          <w:rFonts w:ascii="Times New Roman" w:hAnsi="Times New Roman" w:cs="Times New Roman"/>
          <w:color w:val="000000" w:themeColor="text1"/>
          <w:sz w:val="24"/>
          <w:szCs w:val="24"/>
        </w:rPr>
        <w:t>, as it is interpreted to be a direct measure of the CNS activity in response to any change in the task characteristics. Though this kind of co-variation analysis is different from the classical UCM analysis</w:t>
      </w:r>
      <w:r w:rsidRPr="00C07290">
        <w:rPr>
          <w:rFonts w:ascii="Times New Roman" w:hAnsi="Times New Roman" w:cs="Times New Roman"/>
          <w:color w:val="000000" w:themeColor="text1"/>
          <w:sz w:val="24"/>
          <w:szCs w:val="24"/>
        </w:rPr>
        <w:fldChar w:fldCharType="begin"/>
      </w:r>
      <w:r w:rsidRPr="00C07290">
        <w:rPr>
          <w:rFonts w:ascii="Times New Roman" w:hAnsi="Times New Roman" w:cs="Times New Roman"/>
          <w:color w:val="000000" w:themeColor="text1"/>
          <w:sz w:val="24"/>
          <w:szCs w:val="24"/>
        </w:rPr>
        <w:instrText xml:space="preserve"> ADDIN ZOTERO_ITEM CSL_CITATION {"citationID":"enMYrXlK","properties":{"formattedCitation":"(Latash, Scholz &amp; Sch\\uc0\\u246{}ner, 2002)","plainCitation":"(Latash, Scholz &amp; Schöner, 2002)","noteIndex":0},"citationItems":[{"id":869,"uris":["http://zotero.org/groups/2256946/items/URARMC8P"],"uri":["http://zotero.org/groups/2256946/items/URARMC8P"],"itemData":{"id":869,"type":"article-journal","title":"Motor Control Strategies Revealed in the Structure of Motor Variability","container-title":"Exercise and Sport Sciences Reviews","page":"26-31","volume":"30","issue":"1","source":"insights.ovid.com","abstract":"LATASH, M.L., J.P. SCHOLZ, and G. SCHÖNER. Motor control strategies revealed in the structure of motor variability. Exerc. Sport Sci. Rev., Vol. 30, No. 1, pp 26–31, 2002. We describe an uncontrolled manifold hypothesis, which suggests a particular solution for the notorious problem of motor redunda","ISSN":"0091-6331","note":"PMID: 11800496","language":"ENGLISH","author":[{"family":"Latash","given":"Mark"},{"family":"Scholz","given":"John"},{"family":"Schöner","given":"Gregor"}],"issued":{"date-parts":[["2002",1,1]]}}}],"schema":"https://github.com/citation-style-language/schema/raw/master/csl-citation.json"} </w:instrText>
      </w:r>
      <w:r w:rsidRPr="00C07290">
        <w:rPr>
          <w:rFonts w:ascii="Times New Roman" w:hAnsi="Times New Roman" w:cs="Times New Roman"/>
          <w:color w:val="000000" w:themeColor="text1"/>
          <w:sz w:val="24"/>
          <w:szCs w:val="24"/>
        </w:rPr>
        <w:fldChar w:fldCharType="separate"/>
      </w:r>
      <w:r w:rsidRPr="00C07290">
        <w:rPr>
          <w:rFonts w:ascii="Times New Roman" w:hAnsi="Times New Roman" w:cs="Times New Roman"/>
          <w:color w:val="000000" w:themeColor="text1"/>
          <w:sz w:val="24"/>
          <w:szCs w:val="24"/>
        </w:rPr>
        <w:t>(Latash, Scholz &amp; Schöner, 2002)</w:t>
      </w:r>
      <w:r w:rsidRPr="00C07290">
        <w:rPr>
          <w:rFonts w:ascii="Times New Roman" w:hAnsi="Times New Roman" w:cs="Times New Roman"/>
          <w:color w:val="000000" w:themeColor="text1"/>
          <w:sz w:val="24"/>
          <w:szCs w:val="24"/>
        </w:rPr>
        <w:fldChar w:fldCharType="end"/>
      </w:r>
      <w:r w:rsidRPr="00C07290">
        <w:rPr>
          <w:rFonts w:ascii="Times New Roman" w:hAnsi="Times New Roman" w:cs="Times New Roman"/>
          <w:color w:val="000000" w:themeColor="text1"/>
          <w:sz w:val="24"/>
          <w:szCs w:val="24"/>
        </w:rPr>
        <w:t xml:space="preserve">, the outcome measures in both approaches signify similar behaviour.  </w:t>
      </w:r>
    </w:p>
    <w:p w14:paraId="709CC15E" w14:textId="39622616" w:rsidR="00513A03" w:rsidRPr="00C07290" w:rsidRDefault="00513A03" w:rsidP="00513A03">
      <w:pPr>
        <w:autoSpaceDE w:val="0"/>
        <w:autoSpaceDN w:val="0"/>
        <w:adjustRightInd w:val="0"/>
        <w:spacing w:line="276" w:lineRule="auto"/>
        <w:jc w:val="both"/>
        <w:rPr>
          <w:rFonts w:ascii="Times New Roman" w:hAnsi="Times New Roman"/>
          <w:color w:val="000000" w:themeColor="text1"/>
          <w:sz w:val="24"/>
          <w:szCs w:val="24"/>
        </w:rPr>
      </w:pPr>
      <w:r w:rsidRPr="00C07290">
        <w:rPr>
          <w:rFonts w:ascii="Times New Roman" w:hAnsi="Times New Roman" w:cs="Times New Roman"/>
          <w:color w:val="000000" w:themeColor="text1"/>
          <w:sz w:val="24"/>
          <w:szCs w:val="24"/>
        </w:rPr>
        <w:t>Positive index of covariation was observed for the performance variables like normal force, tangential force, and the total moment at VFTH level both during the fixed and free conditions (</w:t>
      </w:r>
      <w:r w:rsidRPr="00C07290">
        <w:rPr>
          <w:rFonts w:ascii="Times New Roman" w:eastAsia="Times New Roman" w:hAnsi="Times New Roman" w:cs="Times New Roman"/>
          <w:color w:val="000000" w:themeColor="text1"/>
          <w:sz w:val="24"/>
          <w:szCs w:val="24"/>
        </w:rPr>
        <w:t xml:space="preserve">see Supplementary </w:t>
      </w:r>
      <w:r w:rsidRPr="006D1CB3">
        <w:rPr>
          <w:rFonts w:ascii="Times New Roman" w:hAnsi="Times New Roman" w:cs="Times New Roman"/>
          <w:color w:val="000000" w:themeColor="text1"/>
          <w:sz w:val="24"/>
          <w:szCs w:val="24"/>
        </w:rPr>
        <w:t>Figure</w:t>
      </w:r>
      <w:r w:rsidRPr="00C07290">
        <w:rPr>
          <w:rFonts w:ascii="Times New Roman" w:eastAsia="Times New Roman" w:hAnsi="Times New Roman" w:cs="Times New Roman"/>
          <w:color w:val="000000" w:themeColor="text1"/>
          <w:sz w:val="24"/>
          <w:szCs w:val="24"/>
        </w:rPr>
        <w:t xml:space="preserve"> S</w:t>
      </w:r>
      <w:r w:rsidR="005F2713">
        <w:rPr>
          <w:rFonts w:ascii="Times New Roman" w:eastAsia="Times New Roman" w:hAnsi="Times New Roman" w:cs="Times New Roman"/>
          <w:color w:val="000000" w:themeColor="text1"/>
          <w:sz w:val="24"/>
          <w:szCs w:val="24"/>
        </w:rPr>
        <w:t>4</w:t>
      </w:r>
      <w:r w:rsidRPr="00C07290">
        <w:rPr>
          <w:rFonts w:ascii="Times New Roman" w:hAnsi="Times New Roman" w:cs="Times New Roman"/>
          <w:color w:val="000000" w:themeColor="text1"/>
          <w:sz w:val="24"/>
          <w:szCs w:val="24"/>
        </w:rPr>
        <w:t>). Large positive ∆V values (closer to +1) were found for the normal force at the VFTH level in both conditions suggesting the prevalence of a strong synergy. To achieve grasp stability, fingertip forces and moments (Mn and Mt) of VF and thumb adjust systematically among them, confirming the presence of synergy. In free condition, synergy indices for the tangential force and total moment in VFTH level decreased. This destabilization of tangential force and total moment in VFTH level could complicate the maintenance of rotational equilibrium during the free condition (when the thumb could move in the vertical direction). The drop in the ∆V value for the tangential force, the performance variable, signifies the reduction in synergic action when the handle equilibrium is disturbed. Meanwhile, for the other performance variable at the VFTH level, the normal force, ∆V value remains approximately the same. Thus, despite a decrease in the coordination of tangential force and total moment, the horizontal equilibrium is not compromised.</w:t>
      </w:r>
      <w:r w:rsidRPr="00C07290">
        <w:rPr>
          <w:rFonts w:ascii="Times New Roman" w:hAnsi="Times New Roman"/>
          <w:b/>
          <w:color w:val="000000" w:themeColor="text1"/>
          <w:sz w:val="24"/>
          <w:szCs w:val="24"/>
        </w:rPr>
        <w:t xml:space="preserve"> </w:t>
      </w:r>
      <w:r w:rsidRPr="00C07290">
        <w:rPr>
          <w:rFonts w:ascii="Times New Roman" w:hAnsi="Times New Roman"/>
          <w:color w:val="000000" w:themeColor="text1"/>
          <w:sz w:val="24"/>
          <w:szCs w:val="24"/>
        </w:rPr>
        <w:t xml:space="preserve">At VF level, synergy index for tangential force increased in the free condition which means the facilitation of stronger synergies by the system.  Negative index of co-variation was seen in the normal force in fixed as well as free condition. </w:t>
      </w:r>
      <w:r w:rsidRPr="00C07290">
        <w:rPr>
          <w:rFonts w:ascii="Times New Roman" w:hAnsi="Times New Roman" w:cs="Times New Roman"/>
          <w:color w:val="000000" w:themeColor="text1"/>
          <w:sz w:val="24"/>
          <w:szCs w:val="24"/>
        </w:rPr>
        <w:t>There was no synergy for the moment due to normal force at the VF level.</w:t>
      </w:r>
    </w:p>
    <w:p w14:paraId="48B3330D" w14:textId="31923BFA" w:rsidR="00513A03" w:rsidRPr="00C07290" w:rsidRDefault="00513A03" w:rsidP="00513A03">
      <w:pPr>
        <w:spacing w:before="240" w:line="276" w:lineRule="auto"/>
        <w:jc w:val="both"/>
        <w:rPr>
          <w:rFonts w:ascii="Times New Roman" w:hAnsi="Times New Roman" w:cs="Times New Roman"/>
          <w:color w:val="000000" w:themeColor="text1"/>
          <w:sz w:val="24"/>
          <w:szCs w:val="24"/>
        </w:rPr>
      </w:pPr>
      <w:r w:rsidRPr="00C07290">
        <w:rPr>
          <w:rFonts w:ascii="Times New Roman" w:hAnsi="Times New Roman" w:cs="Times New Roman"/>
          <w:color w:val="000000" w:themeColor="text1"/>
          <w:sz w:val="24"/>
          <w:szCs w:val="24"/>
        </w:rPr>
        <w:t xml:space="preserve">From </w:t>
      </w:r>
      <w:r w:rsidRPr="00C07290">
        <w:rPr>
          <w:rFonts w:ascii="Times New Roman" w:eastAsia="Times New Roman" w:hAnsi="Times New Roman" w:cs="Times New Roman"/>
          <w:color w:val="000000" w:themeColor="text1"/>
          <w:sz w:val="24"/>
          <w:szCs w:val="24"/>
        </w:rPr>
        <w:t xml:space="preserve">Supplementary </w:t>
      </w:r>
      <w:r w:rsidRPr="006D1CB3">
        <w:rPr>
          <w:rFonts w:ascii="Times New Roman" w:hAnsi="Times New Roman" w:cs="Times New Roman"/>
          <w:color w:val="000000" w:themeColor="text1"/>
          <w:sz w:val="24"/>
          <w:szCs w:val="24"/>
        </w:rPr>
        <w:t>Figure</w:t>
      </w:r>
      <w:r w:rsidRPr="006D1CB3">
        <w:rPr>
          <w:rFonts w:ascii="Times New Roman" w:eastAsia="Times New Roman" w:hAnsi="Times New Roman" w:cs="Times New Roman"/>
          <w:color w:val="000000" w:themeColor="text1"/>
          <w:sz w:val="24"/>
          <w:szCs w:val="24"/>
        </w:rPr>
        <w:t xml:space="preserve"> </w:t>
      </w:r>
      <w:r w:rsidRPr="00C07290">
        <w:rPr>
          <w:rFonts w:ascii="Times New Roman" w:eastAsia="Times New Roman" w:hAnsi="Times New Roman" w:cs="Times New Roman"/>
          <w:color w:val="000000" w:themeColor="text1"/>
          <w:sz w:val="24"/>
          <w:szCs w:val="24"/>
        </w:rPr>
        <w:t>S</w:t>
      </w:r>
      <w:r w:rsidR="005F2713">
        <w:rPr>
          <w:rFonts w:ascii="Times New Roman" w:eastAsia="Times New Roman" w:hAnsi="Times New Roman" w:cs="Times New Roman"/>
          <w:color w:val="000000" w:themeColor="text1"/>
          <w:sz w:val="24"/>
          <w:szCs w:val="24"/>
        </w:rPr>
        <w:t>4</w:t>
      </w:r>
      <w:r w:rsidRPr="00C07290">
        <w:rPr>
          <w:rFonts w:ascii="Times New Roman" w:hAnsi="Times New Roman" w:cs="Times New Roman"/>
          <w:color w:val="000000" w:themeColor="text1"/>
          <w:sz w:val="24"/>
          <w:szCs w:val="24"/>
        </w:rPr>
        <w:t xml:space="preserve">, we observe that the synergy indices of performance variables like tangential force and total moment were different in free condition compared to the fixed condition. This reflects the fact that a synergic solution is preferred when the task characteristic is altered. There was a deterioration in the synergy indices of tangential force (a drop of 72%) at the VFTH (higher) level in free condition. However, there was a substantial increase of 33% in the synergy indices of tangential force at the VF (lower) level. This implies that the elemental variables involved in stabilizing tangential force at the lower level (i.e., tangential forces of index, middle, ring and little finger) co-adjust among themselves actively, thereby ensuring proper coordination within the individual fingers other than the thumb. An increase in the tangential force coordination at the lower level of the hierarchy compensated for the poorer tangential force coordination at a higher level. In free condition, synergy indices of the total moment at higher level dropped to about 71%, whereas at a lower level the drop was only 22%. Though there was a drop in both levels, the drops are not comparable. Such an inherent trade-off between synergies at two levels of a hypothetical hierarchy observed in our study are in broad agreement with previous studies on multi-digit synergies in similar prehension task </w:t>
      </w:r>
      <w:r w:rsidRPr="00C07290">
        <w:rPr>
          <w:rFonts w:ascii="Times New Roman" w:hAnsi="Times New Roman" w:cs="Times New Roman"/>
          <w:color w:val="000000" w:themeColor="text1"/>
          <w:sz w:val="24"/>
          <w:szCs w:val="24"/>
        </w:rPr>
        <w:fldChar w:fldCharType="begin"/>
      </w:r>
      <w:r w:rsidRPr="00C07290">
        <w:rPr>
          <w:rFonts w:ascii="Times New Roman" w:hAnsi="Times New Roman" w:cs="Times New Roman"/>
          <w:color w:val="000000" w:themeColor="text1"/>
          <w:sz w:val="24"/>
          <w:szCs w:val="24"/>
        </w:rPr>
        <w:instrText xml:space="preserve"> ADDIN ZOTERO_ITEM CSL_CITATION {"citationID":"77WmBXGj","properties":{"formattedCitation":"(Gorniak, Zatsiorsky &amp; Latash, 2007, 2009; Latash, 2008)","plainCitation":"(Gorniak, Zatsiorsky &amp; Latash, 2007, 2009; Latash, 2008)","noteIndex":0},"citationItems":[{"id":873,"uris":["http://zotero.org/groups/2256946/items/8MJCL2YI"],"uri":["http://zotero.org/groups/2256946/items/8MJCL2YI"],"itemData":{"id":873,"type":"article-journal","title":"Emerging and disappearing synergies in a hierarchically controlled system","container-title":"Experimental Brain Research","page":"259-270","volume":"183","issue":"2","source":"PubMed","abstract":"The purpose of the study was to explore the ability of the central nervous system (CNS) to organize synergies at two levels of a hypothetical control hierarchy involved in two-hand, multi-finger tasks. We investigated indices (DeltaV) of finger force co-variation across trials as reflections of synergies stabilizing the total force (F (TOT)). Subjects produced constant force with one or two finger-pairs (from one hand or two hands). In trials starting with one finger-pair, subjects added another finger-pair without changing F (TOT). In trials starting with two finger-pairs, subjects removed one of the finger-pairs without changing F (TOT). Adding or removing a finger-pair resulted in a transient drop in DeltaV computed for the finger-pair that remained active throughout the trial. This drop in DeltaV was seen simultaneously with force changes. Compared to the original steady-state, addition of a finger-pair led to a significant drop in DeltaV at the newly established steady-state. This drop eliminated negative co-variation among finger forces that had stabilized F (TOT). In contrast, in trials starting with two finger-pairs, no negative co-variation between finger forces within-a-pair was seen. Removing a finger-pair led to the emergence of negative co-variation between finger forces at the new steady-state. The DeltaV index computed across two finger-pairs confirmed the existence of negative force co-variation. The emergence and disappearance of force stabilizing synergies within a finger-pair may signal limitations in the ability of the CNS in forming synergies at two different hierarchical levels.","DOI":"10.1007/s00221-007-1042-9","ISSN":"0014-4819","note":"PMID: 17703288\nPMCID: PMC2827035","journalAbbreviation":"Exp Brain Res","language":"eng","author":[{"family":"Gorniak","given":"Stacey L."},{"family":"Zatsiorsky","given":"Vladimir M."},{"family":"Latash","given":"Mark L."}],"issued":{"date-parts":[["2007",11]]}},"label":"page"},{"id":915,"uris":["http://zotero.org/groups/2256946/items/9ALXQ6KV"],"uri":["http://zotero.org/groups/2256946/items/9ALXQ6KV"],"itemData":{"id":915,"type":"article-journal","title":"Hierarchical control of static prehension: II. Multi-digit synergies","container-title":"Experimental Brain Research","page":"1-15","volume":"194","issue":"1","source":"link.springer.com","abstract":"The purpose of this study was to explore the ability of the central nervous system (CNS) to organize synergies at two levels of a hypothetical control hierarchy involved in two-hand multi-finger prehension tasks with one or more persons participating in the task together. At the higher level of the hierarchy, the total force and moment of force produced on an object are distributed between the thumb and the virtual finger (an imagined finger with mechanical output equal to the involved fingers of the hand), while at the lower level the virtual finger action is distributed among the four fingers. We tested a hypothesis that the CNS is able to organize synergies at only one level of the hierarchy. The subjects held vertically one of the two handles, a narrow one and a wide one. They used the four fingers of the right hand opposed by the right hand thumb, the left hand thumb, the left hand index finger, the thumb of an experimenter, the index finger of an experimenter, or an inanimate object. Forces and moments of force produced by each digit were recorded. Indices of synergies stabilizing the mechanical output variables at each of the two levels were computed. Contrary to the expectations, force and moment of force stabilizing synergies were found at one or both levels of the hierarchy across all tasks. Unimanual tasks exhibited higher synergy indices compared to all tasks, while intrapersonal synergy indices were higher than those of interpersonal synergies. The results suggest that both feed-forward and feedback mechanisms may be used to create force and moment of force stabilizing synergies. We invoke the notion of chain effects and generalize it for relations among variance components related to stabilization of different mechanical variables. The reference configuration hypothesis offers a fruitful framework for analysis of prehension synergies.","DOI":"10.1007/s00221-008-1663-7","ISSN":"0014-4819, 1432-1106","title-short":"Hierarchical control of static prehension","journalAbbreviation":"Exp Brain Res","language":"en","author":[{"family":"Gorniak","given":"Stacey L."},{"family":"Zatsiorsky","given":"Vladimir M."},{"family":"Latash","given":"Mark L."}],"issued":{"date-parts":[["2009",3,1]]}},"label":"page"},{"id":907,"uris":["http://zotero.org/groups/2256946/items/LQCU8VZ8"],"uri":["http://zotero.org/groups/2256946/items/LQCU8VZ8"],"itemData":{"id":907,"type":"book","title":"Synergy","publisher":"Oxford University Press","number-of-pages":"429","source":"Google Books","abstract":"Synergy discusses a general problem in biology: The lack of an adequate language for formulating biologically specific problems. Written for an inquisitive reader who is not necessarily a professional in the area of movement studies, this book describes the recent progress in the control and coordination of human movement. The book begins with a brief history of movement studies and reviews the current central controversies in the area of control of movements with an emphasis on the equilibrium-point hypothesis. An operational definition of synergy is introduced and a method of analysis of synergies is described based on the uncontrolled manifold hypothesis. Further this method is used to characterize synergies in a variety of tasks including such common motor tasks as standing, pointing, reaching, standing-up, and manipulation of hand-held objects. Applications of this method to movements by persons with neurological disorders, persons with atypical development and healthy elderly persons are illustrated, as well as changes in motor synergies with practice. Possible neurophysiological mechanisms of synergies are also discussed with the focus on such conspicuous structures as the spinal cord, the cerebellum, the basal ganglia, and the cortex of the large hemispheres. A variety of models are discussed based on different computational and neurophysiological principles. Possible applications of the introduced definition of synergies to other areas such as perception and language are discussed.","ISBN":"978-0-19-971556-5","note":"Google-Books-ID: Z45Oj8yCQMIC","language":"en","author":[{"family":"Latash","given":"Mark L."}],"issued":{"date-parts":[["2008",3,18]]}},"label":"page"}],"schema":"https://github.com/citation-style-language/schema/raw/master/csl-citation.json"} </w:instrText>
      </w:r>
      <w:r w:rsidRPr="00C07290">
        <w:rPr>
          <w:rFonts w:ascii="Times New Roman" w:hAnsi="Times New Roman" w:cs="Times New Roman"/>
          <w:color w:val="000000" w:themeColor="text1"/>
          <w:sz w:val="24"/>
          <w:szCs w:val="24"/>
        </w:rPr>
        <w:fldChar w:fldCharType="separate"/>
      </w:r>
      <w:r w:rsidRPr="00C07290">
        <w:rPr>
          <w:rFonts w:ascii="Times New Roman" w:hAnsi="Times New Roman" w:cs="Times New Roman"/>
          <w:color w:val="000000" w:themeColor="text1"/>
          <w:sz w:val="24"/>
          <w:szCs w:val="24"/>
        </w:rPr>
        <w:t>(Gorniak, Zatsiorsky &amp; Latash, 2007, 2009; Latash, 2008)</w:t>
      </w:r>
      <w:r w:rsidRPr="00C07290">
        <w:rPr>
          <w:rFonts w:ascii="Times New Roman" w:hAnsi="Times New Roman" w:cs="Times New Roman"/>
          <w:color w:val="000000" w:themeColor="text1"/>
          <w:sz w:val="24"/>
          <w:szCs w:val="24"/>
        </w:rPr>
        <w:fldChar w:fldCharType="end"/>
      </w:r>
      <w:r w:rsidRPr="00C07290">
        <w:rPr>
          <w:rFonts w:ascii="Times New Roman" w:hAnsi="Times New Roman" w:cs="Times New Roman"/>
          <w:color w:val="000000" w:themeColor="text1"/>
          <w:sz w:val="24"/>
          <w:szCs w:val="24"/>
        </w:rPr>
        <w:t>.</w:t>
      </w:r>
      <w:r w:rsidRPr="00C07290">
        <w:rPr>
          <w:color w:val="000000" w:themeColor="text1"/>
          <w:sz w:val="24"/>
          <w:szCs w:val="24"/>
        </w:rPr>
        <w:t xml:space="preserve"> </w:t>
      </w:r>
      <w:r w:rsidRPr="00C07290">
        <w:rPr>
          <w:rFonts w:ascii="Times New Roman" w:hAnsi="Times New Roman" w:cs="Times New Roman"/>
          <w:color w:val="000000" w:themeColor="text1"/>
          <w:sz w:val="24"/>
          <w:szCs w:val="24"/>
        </w:rPr>
        <w:t xml:space="preserve">We believe that the CNS preferred </w:t>
      </w:r>
      <w:r w:rsidRPr="00C07290">
        <w:rPr>
          <w:rFonts w:ascii="Times New Roman" w:hAnsi="Times New Roman" w:cs="Times New Roman"/>
          <w:color w:val="000000" w:themeColor="text1"/>
          <w:sz w:val="24"/>
          <w:szCs w:val="24"/>
        </w:rPr>
        <w:lastRenderedPageBreak/>
        <w:t xml:space="preserve">to change the strength of synergy for multiple performance variables (further with changes in multiple elemental variables at multiple levels of hierarchy) to achieve stability in task performance. </w:t>
      </w:r>
    </w:p>
    <w:p w14:paraId="2E0EB570" w14:textId="5BC72062" w:rsidR="00513A03" w:rsidRPr="00C07290" w:rsidRDefault="00513A03" w:rsidP="00700426">
      <w:pPr>
        <w:autoSpaceDE w:val="0"/>
        <w:autoSpaceDN w:val="0"/>
        <w:adjustRightInd w:val="0"/>
        <w:spacing w:line="276" w:lineRule="auto"/>
        <w:jc w:val="both"/>
        <w:rPr>
          <w:rFonts w:ascii="Times New Roman" w:hAnsi="Times New Roman" w:cs="Times New Roman"/>
          <w:color w:val="000000" w:themeColor="text1"/>
          <w:sz w:val="24"/>
          <w:szCs w:val="24"/>
        </w:rPr>
      </w:pPr>
      <w:r w:rsidRPr="00C07290">
        <w:rPr>
          <w:rFonts w:ascii="Times New Roman" w:eastAsia="Times New Roman" w:hAnsi="Times New Roman"/>
          <w:color w:val="000000" w:themeColor="text1"/>
          <w:sz w:val="24"/>
          <w:szCs w:val="24"/>
        </w:rPr>
        <w:t xml:space="preserve"> </w:t>
      </w:r>
      <w:bookmarkEnd w:id="2"/>
    </w:p>
    <w:p w14:paraId="055363E8" w14:textId="5EDA3D98" w:rsidR="00513A03" w:rsidRDefault="00513A03" w:rsidP="00513A03">
      <w:pPr>
        <w:spacing w:line="276" w:lineRule="auto"/>
        <w:jc w:val="both"/>
        <w:rPr>
          <w:rFonts w:ascii="Times New Roman" w:hAnsi="Times New Roman" w:cs="Times New Roman"/>
          <w:b/>
          <w:bCs/>
          <w:color w:val="000000" w:themeColor="text1"/>
          <w:sz w:val="28"/>
          <w:szCs w:val="28"/>
        </w:rPr>
      </w:pPr>
      <w:r w:rsidRPr="00C07290">
        <w:rPr>
          <w:rFonts w:ascii="Times New Roman" w:hAnsi="Times New Roman" w:cs="Times New Roman"/>
          <w:b/>
          <w:bCs/>
          <w:color w:val="000000" w:themeColor="text1"/>
          <w:sz w:val="28"/>
          <w:szCs w:val="28"/>
        </w:rPr>
        <w:t xml:space="preserve">Supplementary </w:t>
      </w:r>
      <w:r w:rsidR="00CC1FA0">
        <w:rPr>
          <w:rFonts w:ascii="Times New Roman" w:hAnsi="Times New Roman" w:cs="Times New Roman"/>
          <w:b/>
          <w:bCs/>
          <w:color w:val="000000" w:themeColor="text1"/>
          <w:sz w:val="28"/>
          <w:szCs w:val="28"/>
        </w:rPr>
        <w:t>Note</w:t>
      </w:r>
      <w:r w:rsidRPr="00C07290">
        <w:rPr>
          <w:rFonts w:ascii="Times New Roman" w:hAnsi="Times New Roman" w:cs="Times New Roman"/>
          <w:b/>
          <w:bCs/>
          <w:color w:val="000000" w:themeColor="text1"/>
          <w:sz w:val="28"/>
          <w:szCs w:val="28"/>
        </w:rPr>
        <w:t xml:space="preserve"> on the Linear discriminant analysis</w:t>
      </w:r>
    </w:p>
    <w:p w14:paraId="23B425DF" w14:textId="77777777" w:rsidR="00513A03" w:rsidRPr="001E448B" w:rsidRDefault="00513A03" w:rsidP="00513A03">
      <w:pPr>
        <w:autoSpaceDE w:val="0"/>
        <w:autoSpaceDN w:val="0"/>
        <w:adjustRightInd w:val="0"/>
        <w:spacing w:line="276" w:lineRule="auto"/>
        <w:jc w:val="both"/>
        <w:rPr>
          <w:rFonts w:ascii="Times New Roman" w:eastAsia="Times New Roman" w:hAnsi="Times New Roman"/>
          <w:sz w:val="24"/>
          <w:szCs w:val="24"/>
        </w:rPr>
      </w:pPr>
      <w:r w:rsidRPr="001E448B">
        <w:rPr>
          <w:rFonts w:ascii="Times New Roman" w:hAnsi="Times New Roman"/>
          <w:sz w:val="24"/>
          <w:szCs w:val="24"/>
        </w:rPr>
        <w:t>To examine how the change</w:t>
      </w:r>
      <w:r w:rsidRPr="001E448B">
        <w:rPr>
          <w:rFonts w:ascii="Times New Roman" w:eastAsia="Times New Roman" w:hAnsi="Times New Roman"/>
          <w:sz w:val="24"/>
          <w:szCs w:val="24"/>
        </w:rPr>
        <w:t xml:space="preserve"> in tangential force produced by the thumb affected the moments produced by normal forces and hence, the static equilibrium of the object, we used a Linear Discriminant Analysis (LDA).  LDA was performed separately between the following pairs of variables: </w:t>
      </w:r>
    </w:p>
    <w:p w14:paraId="511DB028" w14:textId="77777777" w:rsidR="00513A03" w:rsidRPr="001E448B" w:rsidRDefault="00513A03" w:rsidP="00513A03">
      <w:pPr>
        <w:spacing w:line="276" w:lineRule="auto"/>
        <w:jc w:val="both"/>
        <w:rPr>
          <w:rFonts w:ascii="Times New Roman" w:eastAsia="Times New Roman" w:hAnsi="Times New Roman"/>
          <w:sz w:val="24"/>
          <w:szCs w:val="24"/>
        </w:rPr>
      </w:pPr>
      <w:r w:rsidRPr="001E448B">
        <w:rPr>
          <w:rFonts w:ascii="Times New Roman" w:eastAsia="Times New Roman" w:hAnsi="Times New Roman"/>
          <w:sz w:val="24"/>
          <w:szCs w:val="24"/>
        </w:rPr>
        <w:t xml:space="preserve">  </w:t>
      </w:r>
      <m:oMath>
        <m:sSubSup>
          <m:sSubSupPr>
            <m:ctrlPr>
              <w:rPr>
                <w:rFonts w:ascii="Cambria Math" w:hAnsi="Cambria Math"/>
                <w:sz w:val="24"/>
                <w:szCs w:val="24"/>
              </w:rPr>
            </m:ctrlPr>
          </m:sSubSupPr>
          <m:e>
            <m:r>
              <m:rPr>
                <m:sty m:val="p"/>
              </m:rPr>
              <w:rPr>
                <w:rFonts w:ascii="Cambria Math" w:hAnsi="Cambria Math"/>
                <w:sz w:val="24"/>
                <w:szCs w:val="24"/>
              </w:rPr>
              <m:t>F</m:t>
            </m:r>
          </m:e>
          <m:sub>
            <m:r>
              <m:rPr>
                <m:sty m:val="p"/>
              </m:rPr>
              <w:rPr>
                <w:rFonts w:ascii="Cambria Math" w:hAnsi="Cambria Math"/>
                <w:sz w:val="24"/>
                <w:szCs w:val="24"/>
              </w:rPr>
              <m:t>t</m:t>
            </m:r>
          </m:sub>
          <m:sup>
            <m:r>
              <m:rPr>
                <m:sty m:val="p"/>
              </m:rPr>
              <w:rPr>
                <w:rFonts w:ascii="Cambria Math" w:hAnsi="Cambria Math"/>
                <w:sz w:val="24"/>
                <w:szCs w:val="24"/>
              </w:rPr>
              <m:t>Th</m:t>
            </m:r>
          </m:sup>
        </m:sSubSup>
        <m:r>
          <m:rPr>
            <m:sty m:val="p"/>
          </m:rPr>
          <w:rPr>
            <w:rFonts w:ascii="Cambria Math" w:hAnsi="Cambria Math"/>
            <w:sz w:val="24"/>
            <w:szCs w:val="24"/>
          </w:rPr>
          <m:t xml:space="preserve"> &amp; </m:t>
        </m:r>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M</m:t>
            </m:r>
          </m:e>
          <m:sub>
            <m:r>
              <m:rPr>
                <m:sty m:val="p"/>
              </m:rPr>
              <w:rPr>
                <w:rFonts w:ascii="Cambria Math" w:eastAsia="Times New Roman" w:hAnsi="Cambria Math"/>
                <w:sz w:val="24"/>
                <w:szCs w:val="24"/>
              </w:rPr>
              <m:t>n</m:t>
            </m:r>
          </m:sub>
          <m:sup>
            <m:r>
              <m:rPr>
                <m:sty m:val="p"/>
              </m:rPr>
              <w:rPr>
                <w:rFonts w:ascii="Cambria Math" w:eastAsia="Times New Roman" w:hAnsi="Cambria Math"/>
                <w:sz w:val="24"/>
                <w:szCs w:val="24"/>
              </w:rPr>
              <m:t>VF</m:t>
            </m:r>
          </m:sup>
        </m:sSubSup>
      </m:oMath>
    </w:p>
    <w:p w14:paraId="7AFBC7B1" w14:textId="77777777" w:rsidR="00513A03" w:rsidRPr="001E448B" w:rsidRDefault="001A77D5" w:rsidP="00513A03">
      <w:pPr>
        <w:spacing w:line="276" w:lineRule="auto"/>
        <w:jc w:val="both"/>
        <w:rPr>
          <w:rFonts w:ascii="Times New Roman" w:eastAsia="Times New Roman" w:hAnsi="Times New Roman"/>
          <w:sz w:val="24"/>
          <w:szCs w:val="24"/>
        </w:rPr>
      </w:pPr>
      <m:oMathPara>
        <m:oMathParaPr>
          <m:jc m:val="left"/>
        </m:oMathParaPr>
        <m:oMath>
          <m:sSubSup>
            <m:sSubSupPr>
              <m:ctrlPr>
                <w:rPr>
                  <w:rFonts w:ascii="Cambria Math" w:hAnsi="Cambria Math"/>
                  <w:sz w:val="24"/>
                  <w:szCs w:val="24"/>
                </w:rPr>
              </m:ctrlPr>
            </m:sSubSupPr>
            <m:e>
              <m:r>
                <m:rPr>
                  <m:sty m:val="p"/>
                </m:rPr>
                <w:rPr>
                  <w:rFonts w:ascii="Cambria Math" w:hAnsi="Cambria Math"/>
                  <w:sz w:val="24"/>
                  <w:szCs w:val="24"/>
                </w:rPr>
                <m:t xml:space="preserve">  F</m:t>
              </m:r>
            </m:e>
            <m:sub>
              <m:r>
                <m:rPr>
                  <m:sty m:val="p"/>
                </m:rPr>
                <w:rPr>
                  <w:rFonts w:ascii="Cambria Math" w:hAnsi="Cambria Math"/>
                  <w:sz w:val="24"/>
                  <w:szCs w:val="24"/>
                </w:rPr>
                <m:t>t</m:t>
              </m:r>
            </m:sub>
            <m:sup>
              <m:r>
                <m:rPr>
                  <m:sty m:val="p"/>
                </m:rPr>
                <w:rPr>
                  <w:rFonts w:ascii="Cambria Math" w:hAnsi="Cambria Math"/>
                  <w:sz w:val="24"/>
                  <w:szCs w:val="24"/>
                </w:rPr>
                <m:t>Th</m:t>
              </m:r>
            </m:sup>
          </m:sSubSup>
          <m:r>
            <m:rPr>
              <m:sty m:val="p"/>
            </m:rPr>
            <w:rPr>
              <w:rFonts w:ascii="Cambria Math" w:hAnsi="Cambria Math"/>
              <w:sz w:val="24"/>
              <w:szCs w:val="24"/>
            </w:rPr>
            <m:t xml:space="preserve"> &amp; </m:t>
          </m:r>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M</m:t>
              </m:r>
            </m:e>
            <m:sub>
              <m:r>
                <m:rPr>
                  <m:sty m:val="p"/>
                </m:rPr>
                <w:rPr>
                  <w:rFonts w:ascii="Cambria Math" w:eastAsia="Times New Roman" w:hAnsi="Cambria Math"/>
                  <w:sz w:val="24"/>
                  <w:szCs w:val="24"/>
                </w:rPr>
                <m:t>n</m:t>
              </m:r>
            </m:sub>
            <m:sup>
              <m:r>
                <m:rPr>
                  <m:sty m:val="p"/>
                </m:rPr>
                <w:rPr>
                  <w:rFonts w:ascii="Cambria Math" w:eastAsia="Times New Roman" w:hAnsi="Cambria Math"/>
                  <w:sz w:val="24"/>
                  <w:szCs w:val="24"/>
                </w:rPr>
                <m:t>R</m:t>
              </m:r>
            </m:sup>
          </m:sSubSup>
          <m:r>
            <m:rPr>
              <m:sty m:val="p"/>
            </m:rPr>
            <w:rPr>
              <w:rFonts w:ascii="Cambria Math" w:eastAsia="Times New Roman" w:hAnsi="Cambria Math"/>
              <w:sz w:val="24"/>
              <w:szCs w:val="24"/>
            </w:rPr>
            <m:t xml:space="preserve"> </m:t>
          </m:r>
        </m:oMath>
      </m:oMathPara>
    </w:p>
    <w:p w14:paraId="2828D759" w14:textId="77777777" w:rsidR="00513A03" w:rsidRPr="001E448B" w:rsidRDefault="001A77D5" w:rsidP="00513A03">
      <w:pPr>
        <w:spacing w:line="276" w:lineRule="auto"/>
        <w:jc w:val="both"/>
        <w:rPr>
          <w:rFonts w:ascii="Times New Roman" w:eastAsia="Times New Roman" w:hAnsi="Times New Roman"/>
          <w:sz w:val="24"/>
          <w:szCs w:val="24"/>
        </w:rPr>
      </w:pPr>
      <m:oMathPara>
        <m:oMathParaPr>
          <m:jc m:val="left"/>
        </m:oMathParaPr>
        <m:oMath>
          <m:sSubSup>
            <m:sSubSupPr>
              <m:ctrlPr>
                <w:rPr>
                  <w:rFonts w:ascii="Cambria Math" w:hAnsi="Cambria Math"/>
                  <w:sz w:val="24"/>
                  <w:szCs w:val="24"/>
                </w:rPr>
              </m:ctrlPr>
            </m:sSubSupPr>
            <m:e>
              <m:r>
                <m:rPr>
                  <m:sty m:val="p"/>
                </m:rPr>
                <w:rPr>
                  <w:rFonts w:ascii="Cambria Math" w:hAnsi="Cambria Math"/>
                  <w:sz w:val="24"/>
                  <w:szCs w:val="24"/>
                </w:rPr>
                <m:t xml:space="preserve">  F</m:t>
              </m:r>
            </m:e>
            <m:sub>
              <m:r>
                <m:rPr>
                  <m:sty m:val="p"/>
                </m:rPr>
                <w:rPr>
                  <w:rFonts w:ascii="Cambria Math" w:hAnsi="Cambria Math"/>
                  <w:sz w:val="24"/>
                  <w:szCs w:val="24"/>
                </w:rPr>
                <m:t>t</m:t>
              </m:r>
            </m:sub>
            <m:sup>
              <m:r>
                <m:rPr>
                  <m:sty m:val="p"/>
                </m:rPr>
                <w:rPr>
                  <w:rFonts w:ascii="Cambria Math" w:hAnsi="Cambria Math"/>
                  <w:sz w:val="24"/>
                  <w:szCs w:val="24"/>
                </w:rPr>
                <m:t>Th</m:t>
              </m:r>
            </m:sup>
          </m:sSubSup>
          <m:r>
            <m:rPr>
              <m:sty m:val="p"/>
            </m:rPr>
            <w:rPr>
              <w:rFonts w:ascii="Cambria Math" w:hAnsi="Cambria Math"/>
              <w:sz w:val="24"/>
              <w:szCs w:val="24"/>
            </w:rPr>
            <m:t xml:space="preserve"> &amp; </m:t>
          </m:r>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M</m:t>
              </m:r>
            </m:e>
            <m:sub>
              <m:r>
                <m:rPr>
                  <m:sty m:val="p"/>
                </m:rPr>
                <w:rPr>
                  <w:rFonts w:ascii="Cambria Math" w:eastAsia="Times New Roman" w:hAnsi="Cambria Math"/>
                  <w:sz w:val="24"/>
                  <w:szCs w:val="24"/>
                </w:rPr>
                <m:t>n</m:t>
              </m:r>
            </m:sub>
            <m:sup>
              <m:r>
                <m:rPr>
                  <m:sty m:val="p"/>
                </m:rPr>
                <w:rPr>
                  <w:rFonts w:ascii="Cambria Math" w:eastAsia="Times New Roman" w:hAnsi="Cambria Math"/>
                  <w:sz w:val="24"/>
                  <w:szCs w:val="24"/>
                </w:rPr>
                <m:t>L</m:t>
              </m:r>
            </m:sup>
          </m:sSubSup>
          <m:r>
            <m:rPr>
              <m:sty m:val="p"/>
            </m:rPr>
            <w:rPr>
              <w:rFonts w:ascii="Cambria Math" w:eastAsia="Times New Roman" w:hAnsi="Cambria Math"/>
              <w:sz w:val="24"/>
              <w:szCs w:val="24"/>
            </w:rPr>
            <m:t xml:space="preserve"> </m:t>
          </m:r>
        </m:oMath>
      </m:oMathPara>
    </w:p>
    <w:p w14:paraId="41DA4986" w14:textId="77777777" w:rsidR="00513A03" w:rsidRPr="001E448B" w:rsidRDefault="001A77D5" w:rsidP="00513A03">
      <w:pPr>
        <w:spacing w:line="276" w:lineRule="auto"/>
        <w:jc w:val="both"/>
        <w:rPr>
          <w:rFonts w:ascii="Times New Roman" w:hAnsi="Times New Roman"/>
          <w:sz w:val="24"/>
          <w:szCs w:val="24"/>
        </w:rPr>
      </w:pPr>
      <m:oMathPara>
        <m:oMathParaPr>
          <m:jc m:val="left"/>
        </m:oMathParaPr>
        <m:oMath>
          <m:sSubSup>
            <m:sSubSupPr>
              <m:ctrlPr>
                <w:rPr>
                  <w:rFonts w:ascii="Cambria Math" w:hAnsi="Cambria Math"/>
                  <w:sz w:val="24"/>
                  <w:szCs w:val="24"/>
                </w:rPr>
              </m:ctrlPr>
            </m:sSubSupPr>
            <m:e>
              <m:r>
                <m:rPr>
                  <m:sty m:val="p"/>
                </m:rPr>
                <w:rPr>
                  <w:rFonts w:ascii="Cambria Math" w:hAnsi="Cambria Math"/>
                  <w:sz w:val="24"/>
                  <w:szCs w:val="24"/>
                </w:rPr>
                <m:t xml:space="preserve"> F</m:t>
              </m:r>
            </m:e>
            <m:sub>
              <m:r>
                <m:rPr>
                  <m:sty m:val="p"/>
                </m:rPr>
                <w:rPr>
                  <w:rFonts w:ascii="Cambria Math" w:hAnsi="Cambria Math"/>
                  <w:sz w:val="24"/>
                  <w:szCs w:val="24"/>
                </w:rPr>
                <m:t>t</m:t>
              </m:r>
            </m:sub>
            <m:sup>
              <m:r>
                <m:rPr>
                  <m:sty m:val="p"/>
                </m:rPr>
                <w:rPr>
                  <w:rFonts w:ascii="Cambria Math" w:hAnsi="Cambria Math"/>
                  <w:sz w:val="24"/>
                  <w:szCs w:val="24"/>
                </w:rPr>
                <m:t>Th</m:t>
              </m:r>
            </m:sup>
          </m:sSubSup>
          <m:r>
            <m:rPr>
              <m:sty m:val="p"/>
            </m:rPr>
            <w:rPr>
              <w:rFonts w:ascii="Cambria Math" w:eastAsia="Times New Roman" w:hAnsi="Cambria Math"/>
              <w:sz w:val="24"/>
              <w:szCs w:val="24"/>
            </w:rPr>
            <m:t xml:space="preserve"> &amp; </m:t>
          </m:r>
          <m:d>
            <m:dPr>
              <m:ctrlPr>
                <w:rPr>
                  <w:rFonts w:ascii="Cambria Math" w:eastAsia="Times New Roman" w:hAnsi="Cambria Math"/>
                  <w:sz w:val="24"/>
                  <w:szCs w:val="24"/>
                </w:rPr>
              </m:ctrlPr>
            </m:dPr>
            <m:e>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M</m:t>
                  </m:r>
                </m:e>
                <m:sub>
                  <m:r>
                    <m:rPr>
                      <m:sty m:val="p"/>
                    </m:rPr>
                    <w:rPr>
                      <w:rFonts w:ascii="Cambria Math" w:eastAsia="Times New Roman" w:hAnsi="Cambria Math"/>
                      <w:sz w:val="24"/>
                      <w:szCs w:val="24"/>
                    </w:rPr>
                    <m:t>n</m:t>
                  </m:r>
                </m:sub>
                <m:sup>
                  <m:r>
                    <m:rPr>
                      <m:sty m:val="p"/>
                    </m:rPr>
                    <w:rPr>
                      <w:rFonts w:ascii="Cambria Math" w:eastAsia="Times New Roman" w:hAnsi="Cambria Math"/>
                      <w:sz w:val="24"/>
                      <w:szCs w:val="24"/>
                    </w:rPr>
                    <m:t>R</m:t>
                  </m:r>
                </m:sup>
              </m:sSubSup>
              <m:r>
                <m:rPr>
                  <m:sty m:val="p"/>
                </m:rPr>
                <w:rPr>
                  <w:rFonts w:ascii="Cambria Math" w:eastAsia="Times New Roman" w:hAnsi="Cambria Math"/>
                  <w:sz w:val="24"/>
                  <w:szCs w:val="24"/>
                </w:rPr>
                <m:t>+</m:t>
              </m:r>
              <m:sSubSup>
                <m:sSubSupPr>
                  <m:ctrlPr>
                    <w:rPr>
                      <w:rFonts w:ascii="Cambria Math" w:eastAsia="Times New Roman" w:hAnsi="Cambria Math"/>
                      <w:sz w:val="24"/>
                      <w:szCs w:val="24"/>
                    </w:rPr>
                  </m:ctrlPr>
                </m:sSubSupPr>
                <m:e>
                  <m:r>
                    <m:rPr>
                      <m:sty m:val="p"/>
                    </m:rPr>
                    <w:rPr>
                      <w:rFonts w:ascii="Cambria Math" w:eastAsia="Times New Roman" w:hAnsi="Cambria Math"/>
                      <w:sz w:val="24"/>
                      <w:szCs w:val="24"/>
                    </w:rPr>
                    <m:t>M</m:t>
                  </m:r>
                </m:e>
                <m:sub>
                  <m:r>
                    <m:rPr>
                      <m:sty m:val="p"/>
                    </m:rPr>
                    <w:rPr>
                      <w:rFonts w:ascii="Cambria Math" w:eastAsia="Times New Roman" w:hAnsi="Cambria Math"/>
                      <w:sz w:val="24"/>
                      <w:szCs w:val="24"/>
                    </w:rPr>
                    <m:t>n</m:t>
                  </m:r>
                </m:sub>
                <m:sup>
                  <m:r>
                    <m:rPr>
                      <m:sty m:val="p"/>
                    </m:rPr>
                    <w:rPr>
                      <w:rFonts w:ascii="Cambria Math" w:eastAsia="Times New Roman" w:hAnsi="Cambria Math"/>
                      <w:sz w:val="24"/>
                      <w:szCs w:val="24"/>
                    </w:rPr>
                    <m:t>L</m:t>
                  </m:r>
                </m:sup>
              </m:sSubSup>
            </m:e>
          </m:d>
          <m:r>
            <m:rPr>
              <m:sty m:val="p"/>
            </m:rPr>
            <w:rPr>
              <w:rFonts w:ascii="Cambria Math" w:eastAsia="Times New Roman" w:hAnsi="Cambria Math"/>
              <w:sz w:val="24"/>
              <w:szCs w:val="24"/>
            </w:rPr>
            <m:t>.</m:t>
          </m:r>
        </m:oMath>
      </m:oMathPara>
    </w:p>
    <w:p w14:paraId="6E436B80" w14:textId="36EAF213" w:rsidR="00513A03" w:rsidRPr="001E448B" w:rsidRDefault="00513A03" w:rsidP="00513A03">
      <w:pPr>
        <w:spacing w:line="276" w:lineRule="auto"/>
        <w:jc w:val="both"/>
        <w:rPr>
          <w:rFonts w:ascii="Times New Roman" w:eastAsia="Times New Roman" w:hAnsi="Times New Roman"/>
          <w:sz w:val="24"/>
          <w:szCs w:val="24"/>
        </w:rPr>
      </w:pPr>
      <w:r w:rsidRPr="001E448B">
        <w:rPr>
          <w:rFonts w:ascii="Times New Roman" w:eastAsia="Times New Roman" w:hAnsi="Times New Roman"/>
          <w:sz w:val="24"/>
          <w:szCs w:val="24"/>
        </w:rPr>
        <w:t>A linear discriminant classifier was trained with the set of data points on thumb tangential force and the moments mentioned above for the two conditions. We performed this analysis for the four pairs of variables mentioned above (see supplementary Figure S5</w:t>
      </w:r>
      <w:r w:rsidR="00700426">
        <w:rPr>
          <w:rFonts w:ascii="Times New Roman" w:eastAsia="Times New Roman" w:hAnsi="Times New Roman"/>
          <w:sz w:val="24"/>
          <w:szCs w:val="24"/>
        </w:rPr>
        <w:t>,</w:t>
      </w:r>
      <w:r w:rsidR="00700426" w:rsidRPr="00700426">
        <w:rPr>
          <w:rFonts w:ascii="Times New Roman" w:eastAsia="Times New Roman" w:hAnsi="Times New Roman"/>
          <w:sz w:val="24"/>
          <w:szCs w:val="24"/>
        </w:rPr>
        <w:t xml:space="preserve"> </w:t>
      </w:r>
      <w:r w:rsidR="00700426" w:rsidRPr="001E448B">
        <w:rPr>
          <w:rFonts w:ascii="Times New Roman" w:eastAsia="Times New Roman" w:hAnsi="Times New Roman"/>
          <w:sz w:val="24"/>
          <w:szCs w:val="24"/>
        </w:rPr>
        <w:t>Figure S</w:t>
      </w:r>
      <w:r w:rsidR="00700426">
        <w:rPr>
          <w:rFonts w:ascii="Times New Roman" w:eastAsia="Times New Roman" w:hAnsi="Times New Roman"/>
          <w:sz w:val="24"/>
          <w:szCs w:val="24"/>
        </w:rPr>
        <w:t>6</w:t>
      </w:r>
      <w:r w:rsidR="00700426" w:rsidRPr="001E448B">
        <w:rPr>
          <w:rFonts w:ascii="Times New Roman" w:eastAsia="Times New Roman" w:hAnsi="Times New Roman"/>
          <w:sz w:val="24"/>
          <w:szCs w:val="24"/>
        </w:rPr>
        <w:t>, Figure S</w:t>
      </w:r>
      <w:r w:rsidR="00700426">
        <w:rPr>
          <w:rFonts w:ascii="Times New Roman" w:eastAsia="Times New Roman" w:hAnsi="Times New Roman"/>
          <w:sz w:val="24"/>
          <w:szCs w:val="24"/>
        </w:rPr>
        <w:t>7</w:t>
      </w:r>
      <w:r w:rsidR="00700426" w:rsidRPr="001E448B">
        <w:rPr>
          <w:rFonts w:ascii="Times New Roman" w:eastAsia="Times New Roman" w:hAnsi="Times New Roman"/>
          <w:sz w:val="24"/>
          <w:szCs w:val="24"/>
        </w:rPr>
        <w:t>,</w:t>
      </w:r>
      <w:r w:rsidR="00700426" w:rsidRPr="00700426">
        <w:rPr>
          <w:rFonts w:ascii="Times New Roman" w:eastAsia="Times New Roman" w:hAnsi="Times New Roman"/>
          <w:sz w:val="24"/>
          <w:szCs w:val="24"/>
        </w:rPr>
        <w:t xml:space="preserve"> </w:t>
      </w:r>
      <w:r w:rsidR="00700426" w:rsidRPr="001E448B">
        <w:rPr>
          <w:rFonts w:ascii="Times New Roman" w:eastAsia="Times New Roman" w:hAnsi="Times New Roman"/>
          <w:sz w:val="24"/>
          <w:szCs w:val="24"/>
        </w:rPr>
        <w:t>Figure S</w:t>
      </w:r>
      <w:r w:rsidR="00700426">
        <w:rPr>
          <w:rFonts w:ascii="Times New Roman" w:eastAsia="Times New Roman" w:hAnsi="Times New Roman"/>
          <w:sz w:val="24"/>
          <w:szCs w:val="24"/>
        </w:rPr>
        <w:t>8</w:t>
      </w:r>
      <w:r w:rsidRPr="001E448B">
        <w:rPr>
          <w:rFonts w:ascii="Times New Roman" w:eastAsia="Times New Roman" w:hAnsi="Times New Roman"/>
          <w:sz w:val="24"/>
          <w:szCs w:val="24"/>
        </w:rPr>
        <w:t xml:space="preserve">). </w:t>
      </w:r>
    </w:p>
    <w:p w14:paraId="006B89D0" w14:textId="77777777" w:rsidR="00513A03" w:rsidRPr="001E448B" w:rsidRDefault="00513A03" w:rsidP="00513A03">
      <w:pPr>
        <w:autoSpaceDE w:val="0"/>
        <w:autoSpaceDN w:val="0"/>
        <w:adjustRightInd w:val="0"/>
        <w:spacing w:line="276" w:lineRule="auto"/>
        <w:jc w:val="both"/>
        <w:rPr>
          <w:rFonts w:ascii="Times New Roman" w:hAnsi="Times New Roman"/>
          <w:b/>
          <w:bCs/>
          <w:sz w:val="24"/>
          <w:szCs w:val="24"/>
        </w:rPr>
      </w:pPr>
      <w:r w:rsidRPr="001E448B">
        <w:rPr>
          <w:rFonts w:ascii="Times New Roman" w:hAnsi="Times New Roman"/>
          <w:b/>
          <w:bCs/>
          <w:sz w:val="24"/>
          <w:szCs w:val="24"/>
        </w:rPr>
        <w:t>Classification accuracy</w:t>
      </w:r>
    </w:p>
    <w:p w14:paraId="3892908F" w14:textId="66B7695C" w:rsidR="00513A03" w:rsidRPr="001E448B" w:rsidRDefault="00513A03" w:rsidP="00513A03">
      <w:pPr>
        <w:autoSpaceDE w:val="0"/>
        <w:autoSpaceDN w:val="0"/>
        <w:adjustRightInd w:val="0"/>
        <w:spacing w:line="276" w:lineRule="auto"/>
        <w:jc w:val="both"/>
        <w:rPr>
          <w:rFonts w:ascii="Times New Roman" w:eastAsia="Times New Roman" w:hAnsi="Times New Roman"/>
          <w:sz w:val="24"/>
          <w:szCs w:val="24"/>
        </w:rPr>
      </w:pPr>
      <w:r w:rsidRPr="001E448B">
        <w:rPr>
          <w:rFonts w:ascii="Times New Roman" w:hAnsi="Times New Roman"/>
          <w:sz w:val="24"/>
          <w:szCs w:val="24"/>
        </w:rPr>
        <w:t>We investigated the change</w:t>
      </w:r>
      <w:r w:rsidRPr="001E448B">
        <w:rPr>
          <w:rFonts w:ascii="Times New Roman" w:eastAsia="Times New Roman" w:hAnsi="Times New Roman"/>
          <w:sz w:val="24"/>
          <w:szCs w:val="24"/>
        </w:rPr>
        <w:t xml:space="preserve"> in the moment caused by normal force due to the change in the tangential force of the thumb during the fixed and free conditions using linear discriminant analysis (LDA). The change in thumb tangential force resulted in a change in the normal force of the other fingers which in turn caused a change in the moment due to the normal force (see supplementary note on the moment computation). The two different conditions: fixed and free were considered to be the two different classes for the purpose of LDA. Both the classes were found to be linearly separable by a decision boundary that was constructed using LDA. The classifier was trained with 405 data points on thumb tangential force and moment due to normal forces of the individual fingers. LDA was able to predict the test data at an accuracy of 98%, sensitivity of 100%, specificity and precision of 97%, false-positive rate of 2% for all four cases. This result is illustrated in </w:t>
      </w:r>
      <w:r w:rsidR="009713DC">
        <w:rPr>
          <w:rFonts w:ascii="Times New Roman" w:eastAsia="Times New Roman" w:hAnsi="Times New Roman"/>
          <w:sz w:val="24"/>
          <w:szCs w:val="24"/>
        </w:rPr>
        <w:t>S</w:t>
      </w:r>
      <w:r w:rsidR="005F2713" w:rsidRPr="001E448B">
        <w:rPr>
          <w:rFonts w:ascii="Times New Roman" w:eastAsia="Times New Roman" w:hAnsi="Times New Roman"/>
          <w:sz w:val="24"/>
          <w:szCs w:val="24"/>
        </w:rPr>
        <w:t>upplementary Figure S</w:t>
      </w:r>
      <w:r w:rsidR="005F2713">
        <w:rPr>
          <w:rFonts w:ascii="Times New Roman" w:eastAsia="Times New Roman" w:hAnsi="Times New Roman"/>
          <w:sz w:val="24"/>
          <w:szCs w:val="24"/>
        </w:rPr>
        <w:t>5</w:t>
      </w:r>
      <w:r w:rsidRPr="001E448B">
        <w:rPr>
          <w:rFonts w:ascii="Times New Roman" w:eastAsia="Times New Roman" w:hAnsi="Times New Roman"/>
          <w:sz w:val="24"/>
          <w:szCs w:val="24"/>
        </w:rPr>
        <w:t>. The results for the other pairs of variables are included in the supplementary Figure S</w:t>
      </w:r>
      <w:r w:rsidR="005F2713">
        <w:rPr>
          <w:rFonts w:ascii="Times New Roman" w:eastAsia="Times New Roman" w:hAnsi="Times New Roman"/>
          <w:sz w:val="24"/>
          <w:szCs w:val="24"/>
        </w:rPr>
        <w:t>6</w:t>
      </w:r>
      <w:r w:rsidRPr="001E448B">
        <w:rPr>
          <w:rFonts w:ascii="Times New Roman" w:eastAsia="Times New Roman" w:hAnsi="Times New Roman"/>
          <w:sz w:val="24"/>
          <w:szCs w:val="24"/>
        </w:rPr>
        <w:t>, Figure S</w:t>
      </w:r>
      <w:r w:rsidR="005F2713">
        <w:rPr>
          <w:rFonts w:ascii="Times New Roman" w:eastAsia="Times New Roman" w:hAnsi="Times New Roman"/>
          <w:sz w:val="24"/>
          <w:szCs w:val="24"/>
        </w:rPr>
        <w:t>7</w:t>
      </w:r>
      <w:r w:rsidRPr="001E448B">
        <w:rPr>
          <w:rFonts w:ascii="Times New Roman" w:eastAsia="Times New Roman" w:hAnsi="Times New Roman"/>
          <w:sz w:val="24"/>
          <w:szCs w:val="24"/>
        </w:rPr>
        <w:t xml:space="preserve"> and Figure S</w:t>
      </w:r>
      <w:r w:rsidR="005F2713">
        <w:rPr>
          <w:rFonts w:ascii="Times New Roman" w:eastAsia="Times New Roman" w:hAnsi="Times New Roman"/>
          <w:sz w:val="24"/>
          <w:szCs w:val="24"/>
        </w:rPr>
        <w:t>8</w:t>
      </w:r>
      <w:r w:rsidRPr="001E448B">
        <w:rPr>
          <w:rFonts w:ascii="Times New Roman" w:eastAsia="Times New Roman" w:hAnsi="Times New Roman"/>
          <w:sz w:val="24"/>
          <w:szCs w:val="24"/>
        </w:rPr>
        <w:t>.</w:t>
      </w:r>
    </w:p>
    <w:p w14:paraId="295C3471" w14:textId="0D2FE9CF" w:rsidR="00513A03" w:rsidRDefault="00513A03" w:rsidP="00513A03">
      <w:pPr>
        <w:spacing w:line="276" w:lineRule="auto"/>
        <w:jc w:val="both"/>
        <w:rPr>
          <w:rFonts w:ascii="Times New Roman" w:hAnsi="Times New Roman"/>
          <w:sz w:val="24"/>
          <w:szCs w:val="24"/>
        </w:rPr>
      </w:pPr>
      <w:r w:rsidRPr="00C025B6">
        <w:rPr>
          <w:rFonts w:ascii="Times New Roman" w:hAnsi="Times New Roman"/>
          <w:sz w:val="24"/>
          <w:szCs w:val="24"/>
        </w:rPr>
        <w:t xml:space="preserve">In free condition, data is spread wider across various values of moments due to variations in the normal force of virtual finger (see </w:t>
      </w:r>
      <w:r w:rsidR="005F2713" w:rsidRPr="00C025B6">
        <w:rPr>
          <w:rFonts w:ascii="Times New Roman" w:eastAsia="Times New Roman" w:hAnsi="Times New Roman"/>
          <w:sz w:val="24"/>
          <w:szCs w:val="24"/>
        </w:rPr>
        <w:t>supplementary Figure S5</w:t>
      </w:r>
      <w:r w:rsidRPr="00C025B6">
        <w:rPr>
          <w:rFonts w:ascii="Times New Roman" w:hAnsi="Times New Roman"/>
          <w:sz w:val="24"/>
          <w:szCs w:val="24"/>
        </w:rPr>
        <w:t xml:space="preserve">). Though there was a constant moment arm of normal force for virtual finger in the free condition, moments varied widely because of the change in the normal force of ring and little finger.  Moment due to normal force of little finger was greater than the moment due to normal force of ring finger as the little finger (‘peripheral finger’) is among the moment generating fingers </w:t>
      </w:r>
      <w:r w:rsidRPr="00C025B6">
        <w:rPr>
          <w:rFonts w:ascii="Times New Roman" w:hAnsi="Times New Roman" w:cs="Times New Roman"/>
          <w:sz w:val="24"/>
          <w:szCs w:val="24"/>
        </w:rPr>
        <w:fldChar w:fldCharType="begin"/>
      </w:r>
      <w:r w:rsidRPr="00C025B6">
        <w:rPr>
          <w:rFonts w:ascii="Times New Roman" w:hAnsi="Times New Roman" w:cs="Times New Roman"/>
          <w:sz w:val="24"/>
          <w:szCs w:val="24"/>
        </w:rPr>
        <w:instrText xml:space="preserve"> ADDIN ZOTERO_ITEM CSL_CITATION {"citationID":"C40GhhXh","properties":{"formattedCitation":"(Zatsiorsky, Gregory &amp; Latash, 2002a)","plainCitation":"(Zatsiorsky, Gregory &amp; Latash, 2002a)","dontUpdate":true,"noteIndex":0},"citationItems":[{"id":664,"uris":["http://zotero.org/groups/2256946/items/5CALTG76"],"uri":["http://zotero.org/groups/2256946/items/5CALTG76"],"itemData":{"id":664,"type":"article-journal","abstract":"We studied the coordinated action of fingers during static tasks involving exertion of force and torque on a handheld object. Subjects were asked to keep a handle with an attachment that allowed for independent change of the suspended load (0.5–2.0 kg) and external torque (0.375–1.5 N m) in a vertical position while applying minimal effort. Normal and shear forces were measured from the thumb; normal forces only were measured from the four fingers.","container-title":"Biological cybernetics","DOI":"10.1007/s00422-002-0321-6","ISSN":"0340-1200","issue":"1","journalAbbreviation":"Biol Cybern","note":"PMID: 12111268\nPMCID: PMC2822277","page":"50","source":"PubMed Central","title":"Force and torque production in static multifinger prehension: biomechanics and control. I. Biomechanics","title-short":"Force and torque production in static multifinger prehension","volume":"87","author":[{"family":"Zatsiorsky","given":"Vladimir M."},{"family":"Gregory","given":"Robert W."},{"family":"Latash","given":"Mark L."}],"issued":{"date-parts":[["2002",7]]}}}],"schema":"https://github.com/citation-style-language/schema/raw/master/csl-citation.json"} </w:instrText>
      </w:r>
      <w:r w:rsidRPr="00C025B6">
        <w:rPr>
          <w:rFonts w:ascii="Times New Roman" w:hAnsi="Times New Roman" w:cs="Times New Roman"/>
          <w:sz w:val="24"/>
          <w:szCs w:val="24"/>
        </w:rPr>
        <w:fldChar w:fldCharType="separate"/>
      </w:r>
      <w:r w:rsidRPr="00C025B6">
        <w:rPr>
          <w:rFonts w:ascii="Times New Roman" w:hAnsi="Times New Roman" w:cs="Times New Roman"/>
          <w:sz w:val="24"/>
          <w:szCs w:val="24"/>
        </w:rPr>
        <w:t>(Zatsiorsky, Gregory &amp; Latash, 2002)</w:t>
      </w:r>
      <w:r w:rsidRPr="00C025B6">
        <w:rPr>
          <w:rFonts w:ascii="Times New Roman" w:hAnsi="Times New Roman" w:cs="Times New Roman"/>
          <w:sz w:val="24"/>
          <w:szCs w:val="24"/>
        </w:rPr>
        <w:fldChar w:fldCharType="end"/>
      </w:r>
      <w:r w:rsidRPr="00C025B6">
        <w:rPr>
          <w:rFonts w:ascii="Times New Roman" w:hAnsi="Times New Roman" w:cs="Times New Roman"/>
          <w:sz w:val="24"/>
          <w:szCs w:val="24"/>
        </w:rPr>
        <w:t>.</w:t>
      </w:r>
      <w:r w:rsidRPr="00C025B6">
        <w:rPr>
          <w:rFonts w:ascii="Times New Roman" w:hAnsi="Times New Roman"/>
          <w:sz w:val="24"/>
          <w:szCs w:val="24"/>
        </w:rPr>
        <w:t xml:space="preserve">  In the fixed condition, the thumb’s tangential force was spread in the shape of a vertical ellipse (in </w:t>
      </w:r>
      <w:r w:rsidR="005F2713" w:rsidRPr="00C025B6">
        <w:rPr>
          <w:rFonts w:ascii="Times New Roman" w:eastAsia="Times New Roman" w:hAnsi="Times New Roman"/>
          <w:sz w:val="24"/>
          <w:szCs w:val="24"/>
        </w:rPr>
        <w:t>supplementary Figure S5</w:t>
      </w:r>
      <w:r w:rsidRPr="00C025B6">
        <w:rPr>
          <w:rFonts w:ascii="Times New Roman" w:hAnsi="Times New Roman"/>
          <w:sz w:val="24"/>
          <w:szCs w:val="24"/>
        </w:rPr>
        <w:t xml:space="preserve">). The tangential force of the thumb was found to be denser </w:t>
      </w:r>
      <w:r w:rsidRPr="00C025B6">
        <w:rPr>
          <w:rFonts w:ascii="Times New Roman" w:hAnsi="Times New Roman"/>
          <w:sz w:val="24"/>
          <w:szCs w:val="24"/>
        </w:rPr>
        <w:lastRenderedPageBreak/>
        <w:t>at approximately 2.7N and sparsely distributed between 2N to 3.5N.  Moment due to normal force of VF was denser around 0Nmm. But the moment due to the normal force of ring and little fingers as well as the sum of the ring &amp; little fingers was negative suggestive of a ‘clockwise moment’.</w:t>
      </w:r>
      <w:r w:rsidRPr="001E448B">
        <w:rPr>
          <w:rFonts w:ascii="Times New Roman" w:hAnsi="Times New Roman"/>
          <w:sz w:val="24"/>
          <w:szCs w:val="24"/>
        </w:rPr>
        <w:t xml:space="preserve"> </w:t>
      </w:r>
    </w:p>
    <w:p w14:paraId="2289837C" w14:textId="3B1CFA82" w:rsidR="001169AB" w:rsidRPr="001E448B" w:rsidRDefault="001A77D5" w:rsidP="00513A03">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C3184E" wp14:editId="483B8E69">
            <wp:extent cx="5554980" cy="3969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pplementary Figur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3822" cy="3976279"/>
                    </a:xfrm>
                    <a:prstGeom prst="rect">
                      <a:avLst/>
                    </a:prstGeom>
                  </pic:spPr>
                </pic:pic>
              </a:graphicData>
            </a:graphic>
          </wp:inline>
        </w:drawing>
      </w:r>
    </w:p>
    <w:p w14:paraId="728ABD6C" w14:textId="494D4569" w:rsidR="001169AB" w:rsidRPr="00C51249" w:rsidRDefault="00F909F1" w:rsidP="001169AB">
      <w:pPr>
        <w:pStyle w:val="Caption"/>
        <w:suppressLineNumbers/>
        <w:jc w:val="both"/>
        <w:rPr>
          <w:rFonts w:ascii="Times New Roman" w:eastAsiaTheme="minorHAnsi" w:hAnsi="Times New Roman"/>
          <w:i w:val="0"/>
          <w:iCs w:val="0"/>
          <w:noProof/>
          <w:color w:val="auto"/>
          <w:sz w:val="24"/>
          <w:szCs w:val="24"/>
        </w:rPr>
      </w:pPr>
      <w:r w:rsidRPr="00C51249">
        <w:rPr>
          <w:rFonts w:ascii="Times New Roman" w:hAnsi="Times New Roman"/>
          <w:b/>
          <w:bCs/>
          <w:i w:val="0"/>
          <w:iCs w:val="0"/>
          <w:color w:val="000000" w:themeColor="text1"/>
          <w:sz w:val="24"/>
          <w:szCs w:val="24"/>
        </w:rPr>
        <w:t>Supplementary Figure S5</w:t>
      </w:r>
      <w:r w:rsidRPr="00C51249">
        <w:rPr>
          <w:rFonts w:ascii="Times New Roman" w:hAnsi="Times New Roman"/>
          <w:b/>
          <w:bCs/>
          <w:color w:val="000000" w:themeColor="text1"/>
          <w:sz w:val="24"/>
          <w:szCs w:val="24"/>
        </w:rPr>
        <w:t xml:space="preserve">.  </w:t>
      </w:r>
      <w:r w:rsidRPr="00C51249">
        <w:rPr>
          <w:rFonts w:ascii="Times New Roman" w:hAnsi="Times New Roman"/>
          <w:noProof/>
          <w:color w:val="000000" w:themeColor="text1"/>
          <w:sz w:val="24"/>
          <w:szCs w:val="24"/>
        </w:rPr>
        <w:t xml:space="preserve">  </w:t>
      </w:r>
      <w:r w:rsidR="001169AB" w:rsidRPr="00C51249">
        <w:rPr>
          <w:rFonts w:ascii="Times New Roman" w:eastAsiaTheme="minorHAnsi" w:hAnsi="Times New Roman"/>
          <w:b/>
          <w:bCs/>
          <w:i w:val="0"/>
          <w:iCs w:val="0"/>
          <w:noProof/>
          <w:color w:val="auto"/>
          <w:sz w:val="24"/>
          <w:szCs w:val="24"/>
        </w:rPr>
        <w:t>Thumb tangential force (</w:t>
      </w:r>
      <m:oMath>
        <m:sSubSup>
          <m:sSubSupPr>
            <m:ctrlPr>
              <w:rPr>
                <w:rFonts w:ascii="Cambria Math" w:eastAsiaTheme="minorHAnsi" w:hAnsi="Cambria Math"/>
                <w:b/>
                <w:bCs/>
                <w:i w:val="0"/>
                <w:iCs w:val="0"/>
                <w:noProof/>
                <w:color w:val="auto"/>
                <w:sz w:val="24"/>
                <w:szCs w:val="24"/>
              </w:rPr>
            </m:ctrlPr>
          </m:sSubSupPr>
          <m:e>
            <m:r>
              <m:rPr>
                <m:sty m:val="bi"/>
              </m:rPr>
              <w:rPr>
                <w:rFonts w:ascii="Cambria Math" w:eastAsiaTheme="minorHAnsi" w:hAnsi="Cambria Math"/>
                <w:noProof/>
                <w:color w:val="auto"/>
                <w:sz w:val="24"/>
                <w:szCs w:val="24"/>
              </w:rPr>
              <m:t>F</m:t>
            </m:r>
          </m:e>
          <m:sub>
            <m:r>
              <m:rPr>
                <m:sty m:val="bi"/>
              </m:rPr>
              <w:rPr>
                <w:rFonts w:ascii="Cambria Math" w:eastAsiaTheme="minorHAnsi" w:hAnsi="Cambria Math"/>
                <w:noProof/>
                <w:color w:val="auto"/>
                <w:sz w:val="24"/>
                <w:szCs w:val="24"/>
              </w:rPr>
              <m:t>t</m:t>
            </m:r>
          </m:sub>
          <m:sup>
            <m:r>
              <m:rPr>
                <m:sty m:val="bi"/>
              </m:rPr>
              <w:rPr>
                <w:rFonts w:ascii="Cambria Math" w:eastAsiaTheme="minorHAnsi" w:hAnsi="Cambria Math"/>
                <w:noProof/>
                <w:color w:val="auto"/>
                <w:sz w:val="24"/>
                <w:szCs w:val="24"/>
              </w:rPr>
              <m:t>Th</m:t>
            </m:r>
          </m:sup>
        </m:sSubSup>
      </m:oMath>
      <w:r w:rsidR="001169AB" w:rsidRPr="00C51249">
        <w:rPr>
          <w:rFonts w:ascii="Times New Roman" w:eastAsiaTheme="minorHAnsi" w:hAnsi="Times New Roman"/>
          <w:b/>
          <w:bCs/>
          <w:i w:val="0"/>
          <w:iCs w:val="0"/>
          <w:noProof/>
          <w:color w:val="auto"/>
          <w:sz w:val="24"/>
          <w:szCs w:val="24"/>
        </w:rPr>
        <w:t>) as a function of Moment due to normal force of Virtual Finger (</w:t>
      </w:r>
      <m:oMath>
        <m:sSubSup>
          <m:sSubSupPr>
            <m:ctrlPr>
              <w:rPr>
                <w:rFonts w:ascii="Cambria Math" w:eastAsiaTheme="minorHAnsi" w:hAnsi="Cambria Math"/>
                <w:b/>
                <w:bCs/>
                <w:i w:val="0"/>
                <w:iCs w:val="0"/>
                <w:noProof/>
                <w:color w:val="auto"/>
                <w:sz w:val="24"/>
                <w:szCs w:val="24"/>
              </w:rPr>
            </m:ctrlPr>
          </m:sSubSupPr>
          <m:e>
            <m:r>
              <m:rPr>
                <m:sty m:val="bi"/>
              </m:rPr>
              <w:rPr>
                <w:rFonts w:ascii="Cambria Math" w:eastAsiaTheme="minorHAnsi" w:hAnsi="Cambria Math"/>
                <w:noProof/>
                <w:color w:val="auto"/>
                <w:sz w:val="24"/>
                <w:szCs w:val="24"/>
              </w:rPr>
              <m:t>M</m:t>
            </m:r>
          </m:e>
          <m:sub>
            <m:r>
              <m:rPr>
                <m:sty m:val="bi"/>
              </m:rPr>
              <w:rPr>
                <w:rFonts w:ascii="Cambria Math" w:eastAsiaTheme="minorHAnsi" w:hAnsi="Cambria Math"/>
                <w:noProof/>
                <w:color w:val="auto"/>
                <w:sz w:val="24"/>
                <w:szCs w:val="24"/>
              </w:rPr>
              <m:t>n</m:t>
            </m:r>
          </m:sub>
          <m:sup>
            <m:r>
              <m:rPr>
                <m:sty m:val="bi"/>
              </m:rPr>
              <w:rPr>
                <w:rFonts w:ascii="Cambria Math" w:eastAsiaTheme="minorHAnsi" w:hAnsi="Cambria Math"/>
                <w:noProof/>
                <w:color w:val="auto"/>
                <w:sz w:val="24"/>
                <w:szCs w:val="24"/>
              </w:rPr>
              <m:t>VF</m:t>
            </m:r>
          </m:sup>
        </m:sSubSup>
      </m:oMath>
      <w:r w:rsidR="001169AB" w:rsidRPr="00C51249">
        <w:rPr>
          <w:rFonts w:ascii="Times New Roman" w:eastAsiaTheme="minorHAnsi" w:hAnsi="Times New Roman"/>
          <w:b/>
          <w:bCs/>
          <w:i w:val="0"/>
          <w:iCs w:val="0"/>
          <w:noProof/>
          <w:color w:val="auto"/>
          <w:sz w:val="24"/>
          <w:szCs w:val="24"/>
        </w:rPr>
        <w:t>)</w:t>
      </w:r>
      <w:r w:rsidR="001169AB" w:rsidRPr="00C51249">
        <w:rPr>
          <w:rFonts w:ascii="Times New Roman" w:eastAsiaTheme="minorHAnsi" w:hAnsi="Times New Roman"/>
          <w:i w:val="0"/>
          <w:iCs w:val="0"/>
          <w:noProof/>
          <w:color w:val="auto"/>
          <w:sz w:val="24"/>
          <w:szCs w:val="24"/>
        </w:rPr>
        <w:t xml:space="preserve"> Each datapoint in the scatter plot represents time average of a single trial of a single subject. Data from all subjects are presented. Inverted triangle in grey &amp; black colours are train (405) and test (45) datapoints in free condition. Circles in grey &amp; black colours are train (405) and test (45) datapoints in fixed condition. Note: Only one test datapoint belonging to fixed condition was wrongly classified as free condition, so the accuracy of classification is 98%, sensitivity is 100%, specificity and precision is 97%, false positive rate is 2%.</w:t>
      </w:r>
    </w:p>
    <w:p w14:paraId="282EBA77" w14:textId="77777777" w:rsidR="00513A03" w:rsidRPr="00C51249" w:rsidRDefault="00513A03" w:rsidP="00513A03">
      <w:pPr>
        <w:spacing w:line="276" w:lineRule="auto"/>
        <w:jc w:val="both"/>
        <w:rPr>
          <w:rFonts w:ascii="Times New Roman" w:hAnsi="Times New Roman" w:cs="Times New Roman"/>
          <w:b/>
          <w:bCs/>
          <w:color w:val="000000" w:themeColor="text1"/>
          <w:sz w:val="24"/>
          <w:szCs w:val="24"/>
        </w:rPr>
      </w:pPr>
    </w:p>
    <w:p w14:paraId="6B2C6311" w14:textId="4C3DB337" w:rsidR="00513A03" w:rsidRPr="00C07290" w:rsidRDefault="001A77D5" w:rsidP="00513A03">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14:anchorId="7611123B" wp14:editId="03500181">
            <wp:extent cx="5250144" cy="402336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pplementary Figure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4031" cy="4026339"/>
                    </a:xfrm>
                    <a:prstGeom prst="rect">
                      <a:avLst/>
                    </a:prstGeom>
                  </pic:spPr>
                </pic:pic>
              </a:graphicData>
            </a:graphic>
          </wp:inline>
        </w:drawing>
      </w:r>
    </w:p>
    <w:p w14:paraId="20E16E53" w14:textId="47999FDB" w:rsidR="00513A03" w:rsidRPr="00C51249" w:rsidRDefault="00513A03" w:rsidP="00513A03">
      <w:pPr>
        <w:pStyle w:val="Caption"/>
        <w:jc w:val="both"/>
        <w:rPr>
          <w:rFonts w:ascii="Times New Roman" w:eastAsiaTheme="minorHAnsi" w:hAnsi="Times New Roman"/>
          <w:i w:val="0"/>
          <w:iCs w:val="0"/>
          <w:color w:val="000000" w:themeColor="text1"/>
          <w:sz w:val="24"/>
          <w:szCs w:val="24"/>
        </w:rPr>
      </w:pPr>
      <w:r w:rsidRPr="00C51249">
        <w:rPr>
          <w:rFonts w:ascii="Times New Roman" w:hAnsi="Times New Roman"/>
          <w:b/>
          <w:bCs/>
          <w:i w:val="0"/>
          <w:iCs w:val="0"/>
          <w:color w:val="000000" w:themeColor="text1"/>
          <w:sz w:val="24"/>
          <w:szCs w:val="24"/>
        </w:rPr>
        <w:t>Supplementary Figure S</w:t>
      </w:r>
      <w:r w:rsidR="00F909F1" w:rsidRPr="00C51249">
        <w:rPr>
          <w:rFonts w:ascii="Times New Roman" w:hAnsi="Times New Roman"/>
          <w:b/>
          <w:bCs/>
          <w:i w:val="0"/>
          <w:iCs w:val="0"/>
          <w:color w:val="000000" w:themeColor="text1"/>
          <w:sz w:val="24"/>
          <w:szCs w:val="24"/>
        </w:rPr>
        <w:t>6</w:t>
      </w:r>
      <w:r w:rsidRPr="00C51249">
        <w:rPr>
          <w:rFonts w:ascii="Times New Roman" w:hAnsi="Times New Roman"/>
          <w:b/>
          <w:bCs/>
          <w:i w:val="0"/>
          <w:iCs w:val="0"/>
          <w:color w:val="000000" w:themeColor="text1"/>
          <w:sz w:val="24"/>
          <w:szCs w:val="24"/>
        </w:rPr>
        <w:t>.</w:t>
      </w:r>
      <w:r w:rsidRPr="00C51249">
        <w:rPr>
          <w:rFonts w:ascii="Times New Roman" w:hAnsi="Times New Roman"/>
          <w:b/>
          <w:bCs/>
          <w:color w:val="000000" w:themeColor="text1"/>
          <w:sz w:val="24"/>
          <w:szCs w:val="24"/>
        </w:rPr>
        <w:t xml:space="preserve">  </w:t>
      </w:r>
      <w:r w:rsidRPr="00C51249">
        <w:rPr>
          <w:rFonts w:ascii="Times New Roman" w:hAnsi="Times New Roman"/>
          <w:noProof/>
          <w:color w:val="000000" w:themeColor="text1"/>
          <w:sz w:val="24"/>
          <w:szCs w:val="24"/>
        </w:rPr>
        <w:t xml:space="preserve">  </w:t>
      </w:r>
      <w:r w:rsidRPr="00C51249">
        <w:rPr>
          <w:rFonts w:ascii="Times New Roman" w:eastAsiaTheme="minorHAnsi" w:hAnsi="Times New Roman"/>
          <w:b/>
          <w:bCs/>
          <w:i w:val="0"/>
          <w:iCs w:val="0"/>
          <w:color w:val="000000" w:themeColor="text1"/>
          <w:sz w:val="24"/>
          <w:szCs w:val="24"/>
        </w:rPr>
        <w:t>Thumb load force (LF-TH) as a function of Moment due to the normal force of ring finger (Mn-R).</w:t>
      </w:r>
      <w:r w:rsidRPr="00C51249">
        <w:rPr>
          <w:rFonts w:ascii="Times New Roman" w:eastAsiaTheme="minorHAnsi" w:hAnsi="Times New Roman"/>
          <w:i w:val="0"/>
          <w:iCs w:val="0"/>
          <w:color w:val="000000" w:themeColor="text1"/>
          <w:sz w:val="24"/>
          <w:szCs w:val="24"/>
        </w:rPr>
        <w:t xml:space="preserve"> Each datapoint in the scatter plot represents time average of a single trial of a single subject. Data from all subjects are presented. Inverted triangle in grey &amp; black colours are train (405) and test (45) datapoints in free condition. Circles in grey &amp; black colours are train (405) and test (45) datapoints in fixed condition. Note: Only one test datapoint belonging to fixed condition was wrongly classified as free condition, so the accuracy of classification is 98%, sensitivity is 100%, specificity and precision is 97%, false positive rate is 2% in all the four cases.</w:t>
      </w:r>
    </w:p>
    <w:p w14:paraId="03523668" w14:textId="304F26EA" w:rsidR="00513A03" w:rsidRPr="00C07290" w:rsidRDefault="001A77D5" w:rsidP="00513A03">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14:anchorId="6794B792" wp14:editId="197A7EE2">
            <wp:extent cx="5348028" cy="397002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pplementary Figure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1417" cy="3972536"/>
                    </a:xfrm>
                    <a:prstGeom prst="rect">
                      <a:avLst/>
                    </a:prstGeom>
                  </pic:spPr>
                </pic:pic>
              </a:graphicData>
            </a:graphic>
          </wp:inline>
        </w:drawing>
      </w:r>
    </w:p>
    <w:p w14:paraId="03FDD581" w14:textId="11A483B2" w:rsidR="00513A03" w:rsidRPr="00C07290" w:rsidRDefault="00513A03" w:rsidP="00513A03">
      <w:pPr>
        <w:pStyle w:val="Caption"/>
        <w:jc w:val="both"/>
        <w:rPr>
          <w:rFonts w:ascii="Times New Roman" w:eastAsiaTheme="minorHAnsi" w:hAnsi="Times New Roman"/>
          <w:i w:val="0"/>
          <w:iCs w:val="0"/>
          <w:color w:val="000000" w:themeColor="text1"/>
          <w:sz w:val="24"/>
          <w:szCs w:val="24"/>
        </w:rPr>
      </w:pPr>
      <w:r w:rsidRPr="00C07290">
        <w:rPr>
          <w:rFonts w:ascii="Times New Roman" w:hAnsi="Times New Roman"/>
          <w:b/>
          <w:bCs/>
          <w:i w:val="0"/>
          <w:iCs w:val="0"/>
          <w:color w:val="000000" w:themeColor="text1"/>
          <w:sz w:val="24"/>
          <w:szCs w:val="24"/>
        </w:rPr>
        <w:t>Supplementary Figure S</w:t>
      </w:r>
      <w:r w:rsidR="00F909F1">
        <w:rPr>
          <w:rFonts w:ascii="Times New Roman" w:hAnsi="Times New Roman"/>
          <w:b/>
          <w:bCs/>
          <w:i w:val="0"/>
          <w:iCs w:val="0"/>
          <w:color w:val="000000" w:themeColor="text1"/>
          <w:sz w:val="24"/>
          <w:szCs w:val="24"/>
        </w:rPr>
        <w:t>7</w:t>
      </w:r>
      <w:r w:rsidRPr="00C07290">
        <w:rPr>
          <w:rFonts w:ascii="Times New Roman" w:hAnsi="Times New Roman"/>
          <w:b/>
          <w:bCs/>
          <w:i w:val="0"/>
          <w:iCs w:val="0"/>
          <w:color w:val="000000" w:themeColor="text1"/>
          <w:sz w:val="24"/>
          <w:szCs w:val="24"/>
        </w:rPr>
        <w:t>.</w:t>
      </w:r>
      <w:r w:rsidRPr="00C07290">
        <w:rPr>
          <w:rFonts w:ascii="Times New Roman" w:hAnsi="Times New Roman"/>
          <w:b/>
          <w:bCs/>
          <w:color w:val="000000" w:themeColor="text1"/>
          <w:sz w:val="24"/>
          <w:szCs w:val="24"/>
        </w:rPr>
        <w:t xml:space="preserve">  </w:t>
      </w:r>
      <w:r w:rsidRPr="00C07290">
        <w:rPr>
          <w:rFonts w:ascii="Times New Roman" w:hAnsi="Times New Roman"/>
          <w:noProof/>
          <w:color w:val="000000" w:themeColor="text1"/>
          <w:sz w:val="24"/>
          <w:szCs w:val="24"/>
        </w:rPr>
        <w:t xml:space="preserve">  </w:t>
      </w:r>
      <w:r w:rsidRPr="00C07290">
        <w:rPr>
          <w:rFonts w:ascii="Times New Roman" w:eastAsiaTheme="minorHAnsi" w:hAnsi="Times New Roman"/>
          <w:b/>
          <w:bCs/>
          <w:i w:val="0"/>
          <w:iCs w:val="0"/>
          <w:color w:val="000000" w:themeColor="text1"/>
          <w:sz w:val="24"/>
          <w:szCs w:val="24"/>
        </w:rPr>
        <w:t>Thumb load force (LF-TH) as a function of Moment due to the normal force of little finger (Mn-L).</w:t>
      </w:r>
      <w:r w:rsidRPr="00C07290">
        <w:rPr>
          <w:rFonts w:ascii="Times New Roman" w:eastAsiaTheme="minorHAnsi" w:hAnsi="Times New Roman"/>
          <w:i w:val="0"/>
          <w:iCs w:val="0"/>
          <w:color w:val="000000" w:themeColor="text1"/>
          <w:sz w:val="24"/>
          <w:szCs w:val="24"/>
        </w:rPr>
        <w:t xml:space="preserve"> Each datapoint in the scatter plot represents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time average of a single trial of a single subject. Data from all subjects are presented. Inverted triangle in grey &amp; black colours are train (405) and test (45) datapoints in</w:t>
      </w:r>
      <w:r w:rsidR="009713DC">
        <w:rPr>
          <w:rFonts w:ascii="Times New Roman" w:eastAsiaTheme="minorHAnsi" w:hAnsi="Times New Roman"/>
          <w:i w:val="0"/>
          <w:iCs w:val="0"/>
          <w:color w:val="000000" w:themeColor="text1"/>
          <w:sz w:val="24"/>
          <w:szCs w:val="24"/>
        </w:rPr>
        <w:t xml:space="preserve"> the</w:t>
      </w:r>
      <w:r w:rsidRPr="00C07290">
        <w:rPr>
          <w:rFonts w:ascii="Times New Roman" w:eastAsiaTheme="minorHAnsi" w:hAnsi="Times New Roman"/>
          <w:i w:val="0"/>
          <w:iCs w:val="0"/>
          <w:color w:val="000000" w:themeColor="text1"/>
          <w:sz w:val="24"/>
          <w:szCs w:val="24"/>
        </w:rPr>
        <w:t xml:space="preserve"> free condition. Circles in grey &amp; black colours are train (405) and test (45) datapoints in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 xml:space="preserve">fixed condition. Note: Only one test datapoint belonging to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 xml:space="preserve">fixed condition was wrongly classified as free condition, so the accuracy of classification is 98%, sensitivity is 100%, specificity and precision is 97%,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false</w:t>
      </w:r>
      <w:r w:rsidR="009713DC">
        <w:rPr>
          <w:rFonts w:ascii="Times New Roman" w:eastAsiaTheme="minorHAnsi" w:hAnsi="Times New Roman"/>
          <w:i w:val="0"/>
          <w:iCs w:val="0"/>
          <w:color w:val="000000" w:themeColor="text1"/>
          <w:sz w:val="24"/>
          <w:szCs w:val="24"/>
        </w:rPr>
        <w:t>-</w:t>
      </w:r>
      <w:r w:rsidRPr="00C07290">
        <w:rPr>
          <w:rFonts w:ascii="Times New Roman" w:eastAsiaTheme="minorHAnsi" w:hAnsi="Times New Roman"/>
          <w:i w:val="0"/>
          <w:iCs w:val="0"/>
          <w:color w:val="000000" w:themeColor="text1"/>
          <w:sz w:val="24"/>
          <w:szCs w:val="24"/>
        </w:rPr>
        <w:t>positive rate is 2% in all the four cases.</w:t>
      </w:r>
    </w:p>
    <w:p w14:paraId="3BF45F4D" w14:textId="77777777" w:rsidR="00513A03" w:rsidRPr="00C07290" w:rsidRDefault="00513A03" w:rsidP="00513A03">
      <w:pPr>
        <w:rPr>
          <w:rFonts w:ascii="Times New Roman" w:hAnsi="Times New Roman" w:cs="Times New Roman"/>
          <w:color w:val="000000" w:themeColor="text1"/>
          <w:sz w:val="24"/>
          <w:szCs w:val="24"/>
        </w:rPr>
      </w:pPr>
    </w:p>
    <w:p w14:paraId="28F8E89A" w14:textId="77777777" w:rsidR="00513A03" w:rsidRPr="00C07290" w:rsidRDefault="00513A03" w:rsidP="00513A03">
      <w:pPr>
        <w:rPr>
          <w:rFonts w:ascii="Times New Roman" w:hAnsi="Times New Roman" w:cs="Times New Roman"/>
          <w:color w:val="000000" w:themeColor="text1"/>
          <w:sz w:val="24"/>
          <w:szCs w:val="24"/>
        </w:rPr>
      </w:pPr>
    </w:p>
    <w:p w14:paraId="70002C1E" w14:textId="77777777" w:rsidR="00513A03" w:rsidRPr="00C07290" w:rsidRDefault="00513A03" w:rsidP="00513A03">
      <w:pPr>
        <w:rPr>
          <w:rFonts w:ascii="Times New Roman" w:hAnsi="Times New Roman" w:cs="Times New Roman"/>
          <w:color w:val="000000" w:themeColor="text1"/>
          <w:sz w:val="24"/>
          <w:szCs w:val="24"/>
        </w:rPr>
      </w:pPr>
    </w:p>
    <w:p w14:paraId="51A96260" w14:textId="77777777" w:rsidR="00513A03" w:rsidRPr="00C07290" w:rsidRDefault="00513A03" w:rsidP="00513A03">
      <w:pPr>
        <w:rPr>
          <w:rFonts w:ascii="Times New Roman" w:hAnsi="Times New Roman" w:cs="Times New Roman"/>
          <w:color w:val="000000" w:themeColor="text1"/>
          <w:sz w:val="24"/>
          <w:szCs w:val="24"/>
        </w:rPr>
      </w:pPr>
    </w:p>
    <w:p w14:paraId="6A2FD0DE" w14:textId="786E2DA4" w:rsidR="00513A03" w:rsidRPr="00C07290" w:rsidRDefault="00513A03" w:rsidP="00513A03">
      <w:pPr>
        <w:jc w:val="center"/>
        <w:rPr>
          <w:rFonts w:ascii="Times New Roman" w:hAnsi="Times New Roman" w:cs="Times New Roman"/>
          <w:noProof/>
          <w:color w:val="000000" w:themeColor="text1"/>
          <w:sz w:val="24"/>
          <w:szCs w:val="24"/>
        </w:rPr>
      </w:pPr>
      <w:r w:rsidRPr="00C07290">
        <w:rPr>
          <w:rFonts w:ascii="Times New Roman" w:hAnsi="Times New Roman" w:cs="Times New Roman"/>
          <w:noProof/>
          <w:color w:val="000000" w:themeColor="text1"/>
          <w:sz w:val="24"/>
          <w:szCs w:val="24"/>
        </w:rPr>
        <w:lastRenderedPageBreak/>
        <w:t xml:space="preserve">               </w:t>
      </w:r>
      <w:r w:rsidR="001A77D5">
        <w:rPr>
          <w:rFonts w:ascii="Times New Roman" w:hAnsi="Times New Roman" w:cs="Times New Roman"/>
          <w:noProof/>
          <w:color w:val="000000" w:themeColor="text1"/>
          <w:sz w:val="24"/>
          <w:szCs w:val="24"/>
        </w:rPr>
        <w:drawing>
          <wp:inline distT="0" distB="0" distL="0" distR="0" wp14:anchorId="35D9EC42" wp14:editId="6EAA6CDD">
            <wp:extent cx="5570535" cy="3672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pplementary Figure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3807" cy="3674997"/>
                    </a:xfrm>
                    <a:prstGeom prst="rect">
                      <a:avLst/>
                    </a:prstGeom>
                  </pic:spPr>
                </pic:pic>
              </a:graphicData>
            </a:graphic>
          </wp:inline>
        </w:drawing>
      </w:r>
    </w:p>
    <w:p w14:paraId="476CC63D" w14:textId="7B913384" w:rsidR="00513A03" w:rsidRPr="00C07290" w:rsidRDefault="00513A03" w:rsidP="00513A03">
      <w:pPr>
        <w:pStyle w:val="Caption"/>
        <w:jc w:val="both"/>
        <w:rPr>
          <w:rFonts w:ascii="Times New Roman" w:eastAsiaTheme="minorHAnsi" w:hAnsi="Times New Roman"/>
          <w:i w:val="0"/>
          <w:iCs w:val="0"/>
          <w:color w:val="000000" w:themeColor="text1"/>
          <w:sz w:val="24"/>
          <w:szCs w:val="24"/>
        </w:rPr>
      </w:pPr>
      <w:r w:rsidRPr="00C07290">
        <w:rPr>
          <w:rFonts w:ascii="Times New Roman" w:hAnsi="Times New Roman"/>
          <w:b/>
          <w:bCs/>
          <w:i w:val="0"/>
          <w:iCs w:val="0"/>
          <w:color w:val="000000" w:themeColor="text1"/>
          <w:sz w:val="24"/>
          <w:szCs w:val="24"/>
        </w:rPr>
        <w:t>Supplementary Figure S</w:t>
      </w:r>
      <w:r w:rsidR="00F909F1">
        <w:rPr>
          <w:rFonts w:ascii="Times New Roman" w:hAnsi="Times New Roman"/>
          <w:b/>
          <w:bCs/>
          <w:i w:val="0"/>
          <w:iCs w:val="0"/>
          <w:color w:val="000000" w:themeColor="text1"/>
          <w:sz w:val="24"/>
          <w:szCs w:val="24"/>
        </w:rPr>
        <w:t>8</w:t>
      </w:r>
      <w:r w:rsidRPr="00C07290">
        <w:rPr>
          <w:rFonts w:ascii="Times New Roman" w:hAnsi="Times New Roman"/>
          <w:b/>
          <w:bCs/>
          <w:i w:val="0"/>
          <w:iCs w:val="0"/>
          <w:color w:val="000000" w:themeColor="text1"/>
          <w:sz w:val="24"/>
          <w:szCs w:val="24"/>
        </w:rPr>
        <w:t>.</w:t>
      </w:r>
      <w:r w:rsidRPr="00C07290">
        <w:rPr>
          <w:rFonts w:ascii="Times New Roman" w:hAnsi="Times New Roman"/>
          <w:b/>
          <w:bCs/>
          <w:color w:val="000000" w:themeColor="text1"/>
          <w:sz w:val="24"/>
          <w:szCs w:val="24"/>
        </w:rPr>
        <w:t xml:space="preserve">  </w:t>
      </w:r>
      <w:r w:rsidRPr="00C07290">
        <w:rPr>
          <w:rFonts w:ascii="Times New Roman" w:hAnsi="Times New Roman"/>
          <w:noProof/>
          <w:color w:val="000000" w:themeColor="text1"/>
          <w:sz w:val="24"/>
          <w:szCs w:val="24"/>
        </w:rPr>
        <w:t xml:space="preserve">  </w:t>
      </w:r>
      <w:r w:rsidRPr="00C07290">
        <w:rPr>
          <w:rFonts w:ascii="Times New Roman" w:eastAsiaTheme="minorHAnsi" w:hAnsi="Times New Roman"/>
          <w:b/>
          <w:bCs/>
          <w:i w:val="0"/>
          <w:iCs w:val="0"/>
          <w:color w:val="000000" w:themeColor="text1"/>
          <w:sz w:val="24"/>
          <w:szCs w:val="24"/>
        </w:rPr>
        <w:t xml:space="preserve"> Thumb load force (LF-TH) as a function of sum of the Moment due to normal force of ring and little finger (Mn-RL). </w:t>
      </w:r>
      <w:r w:rsidRPr="00C07290">
        <w:rPr>
          <w:rFonts w:ascii="Times New Roman" w:eastAsiaTheme="minorHAnsi" w:hAnsi="Times New Roman"/>
          <w:i w:val="0"/>
          <w:iCs w:val="0"/>
          <w:color w:val="000000" w:themeColor="text1"/>
          <w:sz w:val="24"/>
          <w:szCs w:val="24"/>
        </w:rPr>
        <w:t xml:space="preserve">Each datapoint in the scatter plot represents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 xml:space="preserve">time average of a single trial of a single subject. Data from all subjects are presented. Inverted triangle in grey &amp; black colours are train (405) and test (45) datapoints in free condition. Circles in grey &amp; black colours are train (405) and test (45) datapoints in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 xml:space="preserve">fixed condition. Note: Only one test datapoint belonging to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 xml:space="preserve">fixed condition was wrongly classified as free condition, so the accuracy of classification is 98%, sensitivity is 100%, specificity and precision is 97%, </w:t>
      </w:r>
      <w:r w:rsidR="009713DC">
        <w:rPr>
          <w:rFonts w:ascii="Times New Roman" w:eastAsiaTheme="minorHAnsi" w:hAnsi="Times New Roman"/>
          <w:i w:val="0"/>
          <w:iCs w:val="0"/>
          <w:color w:val="000000" w:themeColor="text1"/>
          <w:sz w:val="24"/>
          <w:szCs w:val="24"/>
        </w:rPr>
        <w:t xml:space="preserve">the </w:t>
      </w:r>
      <w:r w:rsidRPr="00C07290">
        <w:rPr>
          <w:rFonts w:ascii="Times New Roman" w:eastAsiaTheme="minorHAnsi" w:hAnsi="Times New Roman"/>
          <w:i w:val="0"/>
          <w:iCs w:val="0"/>
          <w:color w:val="000000" w:themeColor="text1"/>
          <w:sz w:val="24"/>
          <w:szCs w:val="24"/>
        </w:rPr>
        <w:t>false</w:t>
      </w:r>
      <w:r w:rsidR="009713DC">
        <w:rPr>
          <w:rFonts w:ascii="Times New Roman" w:eastAsiaTheme="minorHAnsi" w:hAnsi="Times New Roman"/>
          <w:i w:val="0"/>
          <w:iCs w:val="0"/>
          <w:color w:val="000000" w:themeColor="text1"/>
          <w:sz w:val="24"/>
          <w:szCs w:val="24"/>
        </w:rPr>
        <w:t>-</w:t>
      </w:r>
      <w:r w:rsidRPr="00C07290">
        <w:rPr>
          <w:rFonts w:ascii="Times New Roman" w:eastAsiaTheme="minorHAnsi" w:hAnsi="Times New Roman"/>
          <w:i w:val="0"/>
          <w:iCs w:val="0"/>
          <w:color w:val="000000" w:themeColor="text1"/>
          <w:sz w:val="24"/>
          <w:szCs w:val="24"/>
        </w:rPr>
        <w:t>positive rate is 2% in all the four cases.</w:t>
      </w:r>
    </w:p>
    <w:p w14:paraId="32FDFA16" w14:textId="77777777" w:rsidR="00513A03" w:rsidRPr="00C07290" w:rsidRDefault="00513A03" w:rsidP="00513A03">
      <w:pPr>
        <w:rPr>
          <w:color w:val="000000" w:themeColor="text1"/>
        </w:rPr>
      </w:pPr>
    </w:p>
    <w:p w14:paraId="546FF55C" w14:textId="77777777" w:rsidR="00513A03" w:rsidRPr="00C07290" w:rsidRDefault="00513A03" w:rsidP="00513A03">
      <w:pPr>
        <w:rPr>
          <w:rFonts w:ascii="Times New Roman" w:eastAsia="Calibri" w:hAnsi="Times New Roman" w:cs="Times New Roman"/>
          <w:b/>
          <w:bCs/>
          <w:color w:val="000000" w:themeColor="text1"/>
          <w:sz w:val="24"/>
          <w:szCs w:val="24"/>
        </w:rPr>
      </w:pPr>
      <w:r w:rsidRPr="00C07290">
        <w:rPr>
          <w:rFonts w:ascii="Times New Roman" w:eastAsia="Calibri" w:hAnsi="Times New Roman" w:cs="Times New Roman"/>
          <w:b/>
          <w:bCs/>
          <w:color w:val="000000" w:themeColor="text1"/>
          <w:sz w:val="24"/>
          <w:szCs w:val="24"/>
        </w:rPr>
        <w:t>References</w:t>
      </w:r>
    </w:p>
    <w:p w14:paraId="66249C51"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Aoki T, </w:t>
      </w:r>
      <w:proofErr w:type="spellStart"/>
      <w:r w:rsidRPr="001772FC">
        <w:rPr>
          <w:rFonts w:ascii="Times New Roman" w:hAnsi="Times New Roman" w:cs="Times New Roman"/>
          <w:color w:val="000000" w:themeColor="text1"/>
          <w:sz w:val="24"/>
          <w:szCs w:val="24"/>
        </w:rPr>
        <w:t>Niu</w:t>
      </w:r>
      <w:proofErr w:type="spellEnd"/>
      <w:r w:rsidRPr="001772FC">
        <w:rPr>
          <w:rFonts w:ascii="Times New Roman" w:hAnsi="Times New Roman" w:cs="Times New Roman"/>
          <w:color w:val="000000" w:themeColor="text1"/>
          <w:sz w:val="24"/>
          <w:szCs w:val="24"/>
        </w:rPr>
        <w:t xml:space="preserve"> X,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2006. Effects of friction at the digit-object interface on the digit forces in multi-finger prehension. </w:t>
      </w:r>
      <w:r w:rsidRPr="001772FC">
        <w:rPr>
          <w:rFonts w:ascii="Times New Roman" w:hAnsi="Times New Roman" w:cs="Times New Roman"/>
          <w:i/>
          <w:iCs/>
          <w:color w:val="000000" w:themeColor="text1"/>
          <w:sz w:val="24"/>
          <w:szCs w:val="24"/>
        </w:rPr>
        <w:t xml:space="preserve">Experimental brain research. </w:t>
      </w:r>
      <w:proofErr w:type="spellStart"/>
      <w:r w:rsidRPr="001772FC">
        <w:rPr>
          <w:rFonts w:ascii="Times New Roman" w:hAnsi="Times New Roman" w:cs="Times New Roman"/>
          <w:i/>
          <w:iCs/>
          <w:color w:val="000000" w:themeColor="text1"/>
          <w:sz w:val="24"/>
          <w:szCs w:val="24"/>
        </w:rPr>
        <w:t>Experimentelle</w:t>
      </w:r>
      <w:proofErr w:type="spellEnd"/>
      <w:r w:rsidRPr="001772FC">
        <w:rPr>
          <w:rFonts w:ascii="Times New Roman" w:hAnsi="Times New Roman" w:cs="Times New Roman"/>
          <w:i/>
          <w:iCs/>
          <w:color w:val="000000" w:themeColor="text1"/>
          <w:sz w:val="24"/>
          <w:szCs w:val="24"/>
        </w:rPr>
        <w:t xml:space="preserve"> </w:t>
      </w:r>
      <w:proofErr w:type="spellStart"/>
      <w:r w:rsidRPr="001772FC">
        <w:rPr>
          <w:rFonts w:ascii="Times New Roman" w:hAnsi="Times New Roman" w:cs="Times New Roman"/>
          <w:i/>
          <w:iCs/>
          <w:color w:val="000000" w:themeColor="text1"/>
          <w:sz w:val="24"/>
          <w:szCs w:val="24"/>
        </w:rPr>
        <w:t>Hirnforschung</w:t>
      </w:r>
      <w:proofErr w:type="spellEnd"/>
      <w:r w:rsidRPr="001772FC">
        <w:rPr>
          <w:rFonts w:ascii="Times New Roman" w:hAnsi="Times New Roman" w:cs="Times New Roman"/>
          <w:i/>
          <w:iCs/>
          <w:color w:val="000000" w:themeColor="text1"/>
          <w:sz w:val="24"/>
          <w:szCs w:val="24"/>
        </w:rPr>
        <w:t xml:space="preserve">. Experimentation </w:t>
      </w:r>
      <w:proofErr w:type="spellStart"/>
      <w:r w:rsidRPr="001772FC">
        <w:rPr>
          <w:rFonts w:ascii="Times New Roman" w:hAnsi="Times New Roman" w:cs="Times New Roman"/>
          <w:i/>
          <w:iCs/>
          <w:color w:val="000000" w:themeColor="text1"/>
          <w:sz w:val="24"/>
          <w:szCs w:val="24"/>
        </w:rPr>
        <w:t>cerebrale</w:t>
      </w:r>
      <w:proofErr w:type="spellEnd"/>
      <w:r w:rsidRPr="001772FC">
        <w:rPr>
          <w:rFonts w:ascii="Times New Roman" w:hAnsi="Times New Roman" w:cs="Times New Roman"/>
          <w:color w:val="000000" w:themeColor="text1"/>
          <w:sz w:val="24"/>
          <w:szCs w:val="24"/>
        </w:rPr>
        <w:t xml:space="preserve"> 172:425–438. DOI: </w:t>
      </w:r>
      <w:hyperlink r:id="rId13" w:history="1">
        <w:r w:rsidRPr="001772FC">
          <w:rPr>
            <w:rStyle w:val="Hyperlink"/>
            <w:rFonts w:ascii="Times New Roman" w:hAnsi="Times New Roman" w:cs="Times New Roman"/>
            <w:color w:val="000000" w:themeColor="text1"/>
            <w:sz w:val="24"/>
            <w:szCs w:val="24"/>
          </w:rPr>
          <w:t>10.1007/s00221-006-0350-9</w:t>
        </w:r>
      </w:hyperlink>
      <w:r w:rsidRPr="001772FC">
        <w:rPr>
          <w:rFonts w:ascii="Times New Roman" w:hAnsi="Times New Roman" w:cs="Times New Roman"/>
          <w:color w:val="000000" w:themeColor="text1"/>
          <w:sz w:val="24"/>
          <w:szCs w:val="24"/>
        </w:rPr>
        <w:t>.</w:t>
      </w:r>
    </w:p>
    <w:p w14:paraId="258DBDB9"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Gelfand IM,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1998. On the Problem of Adequate Language in Motor Control. </w:t>
      </w:r>
      <w:r w:rsidRPr="001772FC">
        <w:rPr>
          <w:rFonts w:ascii="Times New Roman" w:hAnsi="Times New Roman" w:cs="Times New Roman"/>
          <w:i/>
          <w:iCs/>
          <w:color w:val="000000" w:themeColor="text1"/>
          <w:sz w:val="24"/>
          <w:szCs w:val="24"/>
        </w:rPr>
        <w:t>Motor Control</w:t>
      </w:r>
      <w:r w:rsidRPr="001772FC">
        <w:rPr>
          <w:rFonts w:ascii="Times New Roman" w:hAnsi="Times New Roman" w:cs="Times New Roman"/>
          <w:color w:val="000000" w:themeColor="text1"/>
          <w:sz w:val="24"/>
          <w:szCs w:val="24"/>
        </w:rPr>
        <w:t xml:space="preserve"> 2:306–313. DOI: </w:t>
      </w:r>
      <w:hyperlink r:id="rId14" w:history="1">
        <w:r w:rsidRPr="001772FC">
          <w:rPr>
            <w:rStyle w:val="Hyperlink"/>
            <w:rFonts w:ascii="Times New Roman" w:hAnsi="Times New Roman" w:cs="Times New Roman"/>
            <w:color w:val="000000" w:themeColor="text1"/>
            <w:sz w:val="24"/>
            <w:szCs w:val="24"/>
          </w:rPr>
          <w:t>10.1123/mcj.2.4.306</w:t>
        </w:r>
      </w:hyperlink>
      <w:r w:rsidRPr="001772FC">
        <w:rPr>
          <w:rFonts w:ascii="Times New Roman" w:hAnsi="Times New Roman" w:cs="Times New Roman"/>
          <w:color w:val="000000" w:themeColor="text1"/>
          <w:sz w:val="24"/>
          <w:szCs w:val="24"/>
        </w:rPr>
        <w:t>.</w:t>
      </w:r>
    </w:p>
    <w:p w14:paraId="49B42412"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Gorniak SL,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2007. Emerging and disappearing synergies in a hierarchically controlled system. </w:t>
      </w:r>
      <w:r w:rsidRPr="001772FC">
        <w:rPr>
          <w:rFonts w:ascii="Times New Roman" w:hAnsi="Times New Roman" w:cs="Times New Roman"/>
          <w:i/>
          <w:iCs/>
          <w:color w:val="000000" w:themeColor="text1"/>
          <w:sz w:val="24"/>
          <w:szCs w:val="24"/>
        </w:rPr>
        <w:t>Experimental Brain Research</w:t>
      </w:r>
      <w:r w:rsidRPr="001772FC">
        <w:rPr>
          <w:rFonts w:ascii="Times New Roman" w:hAnsi="Times New Roman" w:cs="Times New Roman"/>
          <w:color w:val="000000" w:themeColor="text1"/>
          <w:sz w:val="24"/>
          <w:szCs w:val="24"/>
        </w:rPr>
        <w:t xml:space="preserve"> 183:259–270. DOI: </w:t>
      </w:r>
      <w:hyperlink r:id="rId15" w:history="1">
        <w:r w:rsidRPr="001772FC">
          <w:rPr>
            <w:rStyle w:val="Hyperlink"/>
            <w:rFonts w:ascii="Times New Roman" w:hAnsi="Times New Roman" w:cs="Times New Roman"/>
            <w:color w:val="000000" w:themeColor="text1"/>
            <w:sz w:val="24"/>
            <w:szCs w:val="24"/>
          </w:rPr>
          <w:t>10.1007/s00221-007-1042-9</w:t>
        </w:r>
      </w:hyperlink>
      <w:r w:rsidRPr="001772FC">
        <w:rPr>
          <w:rFonts w:ascii="Times New Roman" w:hAnsi="Times New Roman" w:cs="Times New Roman"/>
          <w:color w:val="000000" w:themeColor="text1"/>
          <w:sz w:val="24"/>
          <w:szCs w:val="24"/>
        </w:rPr>
        <w:t>.</w:t>
      </w:r>
    </w:p>
    <w:p w14:paraId="1ED8936B"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Gorniak SL,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2009. Hierarchical control of static prehension: II. Multi-digit synergies. </w:t>
      </w:r>
      <w:r w:rsidRPr="001772FC">
        <w:rPr>
          <w:rFonts w:ascii="Times New Roman" w:hAnsi="Times New Roman" w:cs="Times New Roman"/>
          <w:i/>
          <w:iCs/>
          <w:color w:val="000000" w:themeColor="text1"/>
          <w:sz w:val="24"/>
          <w:szCs w:val="24"/>
        </w:rPr>
        <w:t>Experimental Brain Research</w:t>
      </w:r>
      <w:r w:rsidRPr="001772FC">
        <w:rPr>
          <w:rFonts w:ascii="Times New Roman" w:hAnsi="Times New Roman" w:cs="Times New Roman"/>
          <w:color w:val="000000" w:themeColor="text1"/>
          <w:sz w:val="24"/>
          <w:szCs w:val="24"/>
        </w:rPr>
        <w:t xml:space="preserve"> 194:1–15. DOI: </w:t>
      </w:r>
      <w:hyperlink r:id="rId16" w:history="1">
        <w:r w:rsidRPr="001772FC">
          <w:rPr>
            <w:rStyle w:val="Hyperlink"/>
            <w:rFonts w:ascii="Times New Roman" w:hAnsi="Times New Roman" w:cs="Times New Roman"/>
            <w:color w:val="000000" w:themeColor="text1"/>
            <w:sz w:val="24"/>
            <w:szCs w:val="24"/>
          </w:rPr>
          <w:t>10.1007/s00221-008-1663-7</w:t>
        </w:r>
      </w:hyperlink>
      <w:r w:rsidRPr="001772FC">
        <w:rPr>
          <w:rFonts w:ascii="Times New Roman" w:hAnsi="Times New Roman" w:cs="Times New Roman"/>
          <w:color w:val="000000" w:themeColor="text1"/>
          <w:sz w:val="24"/>
          <w:szCs w:val="24"/>
        </w:rPr>
        <w:t>.</w:t>
      </w:r>
    </w:p>
    <w:p w14:paraId="759C3148"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2008. </w:t>
      </w:r>
      <w:r w:rsidRPr="001772FC">
        <w:rPr>
          <w:rFonts w:ascii="Times New Roman" w:hAnsi="Times New Roman" w:cs="Times New Roman"/>
          <w:i/>
          <w:iCs/>
          <w:color w:val="000000" w:themeColor="text1"/>
          <w:sz w:val="24"/>
          <w:szCs w:val="24"/>
        </w:rPr>
        <w:t>Synergy</w:t>
      </w:r>
      <w:r w:rsidRPr="001772FC">
        <w:rPr>
          <w:rFonts w:ascii="Times New Roman" w:hAnsi="Times New Roman" w:cs="Times New Roman"/>
          <w:color w:val="000000" w:themeColor="text1"/>
          <w:sz w:val="24"/>
          <w:szCs w:val="24"/>
        </w:rPr>
        <w:t>. Oxford University Press.</w:t>
      </w:r>
    </w:p>
    <w:p w14:paraId="041B86F4"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proofErr w:type="spellStart"/>
      <w:r w:rsidRPr="001772FC">
        <w:rPr>
          <w:rFonts w:ascii="Times New Roman" w:hAnsi="Times New Roman" w:cs="Times New Roman"/>
          <w:color w:val="000000" w:themeColor="text1"/>
          <w:sz w:val="24"/>
          <w:szCs w:val="24"/>
        </w:rPr>
        <w:lastRenderedPageBreak/>
        <w:t>Latash</w:t>
      </w:r>
      <w:proofErr w:type="spellEnd"/>
      <w:r w:rsidRPr="001772FC">
        <w:rPr>
          <w:rFonts w:ascii="Times New Roman" w:hAnsi="Times New Roman" w:cs="Times New Roman"/>
          <w:color w:val="000000" w:themeColor="text1"/>
          <w:sz w:val="24"/>
          <w:szCs w:val="24"/>
        </w:rPr>
        <w:t xml:space="preserve"> M, Scholz J, </w:t>
      </w:r>
      <w:proofErr w:type="spellStart"/>
      <w:r w:rsidRPr="001772FC">
        <w:rPr>
          <w:rFonts w:ascii="Times New Roman" w:hAnsi="Times New Roman" w:cs="Times New Roman"/>
          <w:color w:val="000000" w:themeColor="text1"/>
          <w:sz w:val="24"/>
          <w:szCs w:val="24"/>
        </w:rPr>
        <w:t>Schöner</w:t>
      </w:r>
      <w:proofErr w:type="spellEnd"/>
      <w:r w:rsidRPr="001772FC">
        <w:rPr>
          <w:rFonts w:ascii="Times New Roman" w:hAnsi="Times New Roman" w:cs="Times New Roman"/>
          <w:color w:val="000000" w:themeColor="text1"/>
          <w:sz w:val="24"/>
          <w:szCs w:val="24"/>
        </w:rPr>
        <w:t xml:space="preserve"> G. 2002. Motor Control Strategies Revealed in the Structure of Motor Variability. </w:t>
      </w:r>
      <w:r w:rsidRPr="001772FC">
        <w:rPr>
          <w:rFonts w:ascii="Times New Roman" w:hAnsi="Times New Roman" w:cs="Times New Roman"/>
          <w:i/>
          <w:iCs/>
          <w:color w:val="000000" w:themeColor="text1"/>
          <w:sz w:val="24"/>
          <w:szCs w:val="24"/>
        </w:rPr>
        <w:t>Exercise and Sport Sciences Reviews</w:t>
      </w:r>
      <w:r w:rsidRPr="001772FC">
        <w:rPr>
          <w:rFonts w:ascii="Times New Roman" w:hAnsi="Times New Roman" w:cs="Times New Roman"/>
          <w:color w:val="000000" w:themeColor="text1"/>
          <w:sz w:val="24"/>
          <w:szCs w:val="24"/>
        </w:rPr>
        <w:t xml:space="preserve"> 30:26–31.</w:t>
      </w:r>
    </w:p>
    <w:p w14:paraId="2F14F26B"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Li Z-M,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Newell KM,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1998. Motor redundancy during maximal voluntary contraction in four-finger tasks. </w:t>
      </w:r>
      <w:r w:rsidRPr="001772FC">
        <w:rPr>
          <w:rFonts w:ascii="Times New Roman" w:hAnsi="Times New Roman" w:cs="Times New Roman"/>
          <w:i/>
          <w:iCs/>
          <w:color w:val="000000" w:themeColor="text1"/>
          <w:sz w:val="24"/>
          <w:szCs w:val="24"/>
        </w:rPr>
        <w:t>Experimental Brain Research</w:t>
      </w:r>
      <w:r w:rsidRPr="001772FC">
        <w:rPr>
          <w:rFonts w:ascii="Times New Roman" w:hAnsi="Times New Roman" w:cs="Times New Roman"/>
          <w:color w:val="000000" w:themeColor="text1"/>
          <w:sz w:val="24"/>
          <w:szCs w:val="24"/>
        </w:rPr>
        <w:t xml:space="preserve"> 122:71–78. DOI: </w:t>
      </w:r>
      <w:hyperlink r:id="rId17" w:history="1">
        <w:r w:rsidRPr="001772FC">
          <w:rPr>
            <w:rStyle w:val="Hyperlink"/>
            <w:rFonts w:ascii="Times New Roman" w:hAnsi="Times New Roman" w:cs="Times New Roman"/>
            <w:color w:val="000000" w:themeColor="text1"/>
            <w:sz w:val="24"/>
            <w:szCs w:val="24"/>
          </w:rPr>
          <w:t>10.1007/s002210050492</w:t>
        </w:r>
      </w:hyperlink>
      <w:r w:rsidRPr="001772FC">
        <w:rPr>
          <w:rFonts w:ascii="Times New Roman" w:hAnsi="Times New Roman" w:cs="Times New Roman"/>
          <w:color w:val="000000" w:themeColor="text1"/>
          <w:sz w:val="24"/>
          <w:szCs w:val="24"/>
        </w:rPr>
        <w:t>.</w:t>
      </w:r>
    </w:p>
    <w:p w14:paraId="51A4BA0D"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proofErr w:type="spellStart"/>
      <w:r w:rsidRPr="001772FC">
        <w:rPr>
          <w:rFonts w:ascii="Times New Roman" w:hAnsi="Times New Roman" w:cs="Times New Roman"/>
          <w:color w:val="000000" w:themeColor="text1"/>
          <w:sz w:val="24"/>
          <w:szCs w:val="24"/>
        </w:rPr>
        <w:t>MacKenzie</w:t>
      </w:r>
      <w:proofErr w:type="spellEnd"/>
      <w:r w:rsidRPr="001772FC">
        <w:rPr>
          <w:rFonts w:ascii="Times New Roman" w:hAnsi="Times New Roman" w:cs="Times New Roman"/>
          <w:color w:val="000000" w:themeColor="text1"/>
          <w:sz w:val="24"/>
          <w:szCs w:val="24"/>
        </w:rPr>
        <w:t xml:space="preserve"> CL, </w:t>
      </w:r>
      <w:proofErr w:type="spellStart"/>
      <w:r w:rsidRPr="001772FC">
        <w:rPr>
          <w:rFonts w:ascii="Times New Roman" w:hAnsi="Times New Roman" w:cs="Times New Roman"/>
          <w:color w:val="000000" w:themeColor="text1"/>
          <w:sz w:val="24"/>
          <w:szCs w:val="24"/>
        </w:rPr>
        <w:t>Iberall</w:t>
      </w:r>
      <w:proofErr w:type="spellEnd"/>
      <w:r w:rsidRPr="001772FC">
        <w:rPr>
          <w:rFonts w:ascii="Times New Roman" w:hAnsi="Times New Roman" w:cs="Times New Roman"/>
          <w:color w:val="000000" w:themeColor="text1"/>
          <w:sz w:val="24"/>
          <w:szCs w:val="24"/>
        </w:rPr>
        <w:t xml:space="preserve"> T. 1994. </w:t>
      </w:r>
      <w:r w:rsidRPr="001772FC">
        <w:rPr>
          <w:rFonts w:ascii="Times New Roman" w:hAnsi="Times New Roman" w:cs="Times New Roman"/>
          <w:i/>
          <w:iCs/>
          <w:color w:val="000000" w:themeColor="text1"/>
          <w:sz w:val="24"/>
          <w:szCs w:val="24"/>
        </w:rPr>
        <w:t>The Grasping Hand</w:t>
      </w:r>
      <w:r w:rsidRPr="001772FC">
        <w:rPr>
          <w:rFonts w:ascii="Times New Roman" w:hAnsi="Times New Roman" w:cs="Times New Roman"/>
          <w:color w:val="000000" w:themeColor="text1"/>
          <w:sz w:val="24"/>
          <w:szCs w:val="24"/>
        </w:rPr>
        <w:t>. Elsevier.</w:t>
      </w:r>
    </w:p>
    <w:p w14:paraId="378273FE"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Scholz JP, </w:t>
      </w:r>
      <w:proofErr w:type="spellStart"/>
      <w:r w:rsidRPr="001772FC">
        <w:rPr>
          <w:rFonts w:ascii="Times New Roman" w:hAnsi="Times New Roman" w:cs="Times New Roman"/>
          <w:color w:val="000000" w:themeColor="text1"/>
          <w:sz w:val="24"/>
          <w:szCs w:val="24"/>
        </w:rPr>
        <w:t>Schöner</w:t>
      </w:r>
      <w:proofErr w:type="spellEnd"/>
      <w:r w:rsidRPr="001772FC">
        <w:rPr>
          <w:rFonts w:ascii="Times New Roman" w:hAnsi="Times New Roman" w:cs="Times New Roman"/>
          <w:color w:val="000000" w:themeColor="text1"/>
          <w:sz w:val="24"/>
          <w:szCs w:val="24"/>
        </w:rPr>
        <w:t xml:space="preserve"> G. 1999. The uncontrolled manifold concept: identifying control variables for a functional task. </w:t>
      </w:r>
      <w:r w:rsidRPr="001772FC">
        <w:rPr>
          <w:rFonts w:ascii="Times New Roman" w:hAnsi="Times New Roman" w:cs="Times New Roman"/>
          <w:i/>
          <w:iCs/>
          <w:color w:val="000000" w:themeColor="text1"/>
          <w:sz w:val="24"/>
          <w:szCs w:val="24"/>
        </w:rPr>
        <w:t>Experimental Brain Research</w:t>
      </w:r>
      <w:r w:rsidRPr="001772FC">
        <w:rPr>
          <w:rFonts w:ascii="Times New Roman" w:hAnsi="Times New Roman" w:cs="Times New Roman"/>
          <w:color w:val="000000" w:themeColor="text1"/>
          <w:sz w:val="24"/>
          <w:szCs w:val="24"/>
        </w:rPr>
        <w:t xml:space="preserve"> 126:289–306. DOI: </w:t>
      </w:r>
      <w:hyperlink r:id="rId18" w:history="1">
        <w:r w:rsidRPr="001772FC">
          <w:rPr>
            <w:rStyle w:val="Hyperlink"/>
            <w:rFonts w:ascii="Times New Roman" w:hAnsi="Times New Roman" w:cs="Times New Roman"/>
            <w:color w:val="000000" w:themeColor="text1"/>
            <w:sz w:val="24"/>
            <w:szCs w:val="24"/>
          </w:rPr>
          <w:t>10.1007/s002210050738</w:t>
        </w:r>
      </w:hyperlink>
      <w:r w:rsidRPr="001772FC">
        <w:rPr>
          <w:rFonts w:ascii="Times New Roman" w:hAnsi="Times New Roman" w:cs="Times New Roman"/>
          <w:color w:val="000000" w:themeColor="text1"/>
          <w:sz w:val="24"/>
          <w:szCs w:val="24"/>
        </w:rPr>
        <w:t>.</w:t>
      </w:r>
    </w:p>
    <w:p w14:paraId="22A8A700" w14:textId="30A111EB" w:rsidR="00513A03"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Sun Y,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2011. Prehension of Half-Full and Half-Empty Glasses: Time and History Effects on Multi-Digit Coordination. </w:t>
      </w:r>
      <w:r w:rsidRPr="001772FC">
        <w:rPr>
          <w:rFonts w:ascii="Times New Roman" w:hAnsi="Times New Roman" w:cs="Times New Roman"/>
          <w:i/>
          <w:iCs/>
          <w:color w:val="000000" w:themeColor="text1"/>
          <w:sz w:val="24"/>
          <w:szCs w:val="24"/>
        </w:rPr>
        <w:t xml:space="preserve">Experimental brain research. </w:t>
      </w:r>
      <w:proofErr w:type="spellStart"/>
      <w:r w:rsidRPr="001772FC">
        <w:rPr>
          <w:rFonts w:ascii="Times New Roman" w:hAnsi="Times New Roman" w:cs="Times New Roman"/>
          <w:i/>
          <w:iCs/>
          <w:color w:val="000000" w:themeColor="text1"/>
          <w:sz w:val="24"/>
          <w:szCs w:val="24"/>
        </w:rPr>
        <w:t>Experimentelle</w:t>
      </w:r>
      <w:proofErr w:type="spellEnd"/>
      <w:r w:rsidRPr="001772FC">
        <w:rPr>
          <w:rFonts w:ascii="Times New Roman" w:hAnsi="Times New Roman" w:cs="Times New Roman"/>
          <w:i/>
          <w:iCs/>
          <w:color w:val="000000" w:themeColor="text1"/>
          <w:sz w:val="24"/>
          <w:szCs w:val="24"/>
        </w:rPr>
        <w:t xml:space="preserve"> </w:t>
      </w:r>
      <w:proofErr w:type="spellStart"/>
      <w:r w:rsidRPr="001772FC">
        <w:rPr>
          <w:rFonts w:ascii="Times New Roman" w:hAnsi="Times New Roman" w:cs="Times New Roman"/>
          <w:i/>
          <w:iCs/>
          <w:color w:val="000000" w:themeColor="text1"/>
          <w:sz w:val="24"/>
          <w:szCs w:val="24"/>
        </w:rPr>
        <w:t>Hirnforschung</w:t>
      </w:r>
      <w:proofErr w:type="spellEnd"/>
      <w:r w:rsidRPr="001772FC">
        <w:rPr>
          <w:rFonts w:ascii="Times New Roman" w:hAnsi="Times New Roman" w:cs="Times New Roman"/>
          <w:i/>
          <w:iCs/>
          <w:color w:val="000000" w:themeColor="text1"/>
          <w:sz w:val="24"/>
          <w:szCs w:val="24"/>
        </w:rPr>
        <w:t xml:space="preserve">. Experimentation </w:t>
      </w:r>
      <w:proofErr w:type="spellStart"/>
      <w:r w:rsidRPr="001772FC">
        <w:rPr>
          <w:rFonts w:ascii="Times New Roman" w:hAnsi="Times New Roman" w:cs="Times New Roman"/>
          <w:i/>
          <w:iCs/>
          <w:color w:val="000000" w:themeColor="text1"/>
          <w:sz w:val="24"/>
          <w:szCs w:val="24"/>
        </w:rPr>
        <w:t>cerebrale</w:t>
      </w:r>
      <w:proofErr w:type="spellEnd"/>
      <w:r w:rsidRPr="001772FC">
        <w:rPr>
          <w:rFonts w:ascii="Times New Roman" w:hAnsi="Times New Roman" w:cs="Times New Roman"/>
          <w:color w:val="000000" w:themeColor="text1"/>
          <w:sz w:val="24"/>
          <w:szCs w:val="24"/>
        </w:rPr>
        <w:t xml:space="preserve"> 209:571–585. DOI: </w:t>
      </w:r>
      <w:hyperlink r:id="rId19" w:history="1">
        <w:r w:rsidRPr="001772FC">
          <w:rPr>
            <w:rStyle w:val="Hyperlink"/>
            <w:rFonts w:ascii="Times New Roman" w:hAnsi="Times New Roman" w:cs="Times New Roman"/>
            <w:color w:val="000000" w:themeColor="text1"/>
            <w:sz w:val="24"/>
            <w:szCs w:val="24"/>
          </w:rPr>
          <w:t>10.1007/s00221-011-2590-6</w:t>
        </w:r>
      </w:hyperlink>
      <w:r w:rsidRPr="001772FC">
        <w:rPr>
          <w:rFonts w:ascii="Times New Roman" w:hAnsi="Times New Roman" w:cs="Times New Roman"/>
          <w:color w:val="000000" w:themeColor="text1"/>
          <w:sz w:val="24"/>
          <w:szCs w:val="24"/>
        </w:rPr>
        <w:t>.</w:t>
      </w:r>
    </w:p>
    <w:p w14:paraId="2E3926C2" w14:textId="31412546" w:rsidR="00C51249" w:rsidRPr="00C51249" w:rsidRDefault="00C51249" w:rsidP="00C51249">
      <w:pPr>
        <w:pStyle w:val="ListParagraph"/>
        <w:numPr>
          <w:ilvl w:val="0"/>
          <w:numId w:val="1"/>
        </w:numPr>
        <w:spacing w:after="0" w:line="276" w:lineRule="auto"/>
        <w:jc w:val="both"/>
        <w:rPr>
          <w:rFonts w:ascii="Times New Roman" w:eastAsia="Times New Roman" w:hAnsi="Times New Roman"/>
          <w:sz w:val="24"/>
          <w:szCs w:val="24"/>
          <w:lang w:eastAsia="en-IN"/>
        </w:rPr>
      </w:pPr>
      <w:proofErr w:type="spellStart"/>
      <w:r w:rsidRPr="001E448B">
        <w:rPr>
          <w:rFonts w:ascii="Times New Roman" w:eastAsia="Times New Roman" w:hAnsi="Times New Roman"/>
          <w:sz w:val="24"/>
          <w:szCs w:val="24"/>
          <w:lang w:eastAsia="en-IN"/>
        </w:rPr>
        <w:t>Zatsiorsky</w:t>
      </w:r>
      <w:proofErr w:type="spellEnd"/>
      <w:r w:rsidRPr="001E448B">
        <w:rPr>
          <w:rFonts w:ascii="Times New Roman" w:eastAsia="Times New Roman" w:hAnsi="Times New Roman"/>
          <w:sz w:val="24"/>
          <w:szCs w:val="24"/>
          <w:lang w:eastAsia="en-IN"/>
        </w:rPr>
        <w:t xml:space="preserve"> VM, Gregory RW, </w:t>
      </w:r>
      <w:proofErr w:type="spellStart"/>
      <w:r w:rsidRPr="001E448B">
        <w:rPr>
          <w:rFonts w:ascii="Times New Roman" w:eastAsia="Times New Roman" w:hAnsi="Times New Roman"/>
          <w:sz w:val="24"/>
          <w:szCs w:val="24"/>
          <w:lang w:eastAsia="en-IN"/>
        </w:rPr>
        <w:t>Latash</w:t>
      </w:r>
      <w:proofErr w:type="spellEnd"/>
      <w:r w:rsidRPr="001E448B">
        <w:rPr>
          <w:rFonts w:ascii="Times New Roman" w:eastAsia="Times New Roman" w:hAnsi="Times New Roman"/>
          <w:sz w:val="24"/>
          <w:szCs w:val="24"/>
          <w:lang w:eastAsia="en-IN"/>
        </w:rPr>
        <w:t xml:space="preserve"> ML. 2002. Force and torque production in static </w:t>
      </w:r>
      <w:proofErr w:type="spellStart"/>
      <w:r w:rsidRPr="001E448B">
        <w:rPr>
          <w:rFonts w:ascii="Times New Roman" w:eastAsia="Times New Roman" w:hAnsi="Times New Roman"/>
          <w:sz w:val="24"/>
          <w:szCs w:val="24"/>
          <w:lang w:eastAsia="en-IN"/>
        </w:rPr>
        <w:t>multifinger</w:t>
      </w:r>
      <w:proofErr w:type="spellEnd"/>
      <w:r w:rsidRPr="001E448B">
        <w:rPr>
          <w:rFonts w:ascii="Times New Roman" w:eastAsia="Times New Roman" w:hAnsi="Times New Roman"/>
          <w:sz w:val="24"/>
          <w:szCs w:val="24"/>
          <w:lang w:eastAsia="en-IN"/>
        </w:rPr>
        <w:t xml:space="preserve"> prehension: biomechanics and control. I. Biomechanics. </w:t>
      </w:r>
      <w:r w:rsidRPr="001E448B">
        <w:rPr>
          <w:rFonts w:ascii="Times New Roman" w:eastAsia="Times New Roman" w:hAnsi="Times New Roman"/>
          <w:i/>
          <w:iCs/>
          <w:sz w:val="24"/>
          <w:szCs w:val="24"/>
          <w:lang w:eastAsia="en-IN"/>
        </w:rPr>
        <w:t>Biological cybernetics</w:t>
      </w:r>
      <w:r w:rsidRPr="001E448B">
        <w:rPr>
          <w:rFonts w:ascii="Times New Roman" w:eastAsia="Times New Roman" w:hAnsi="Times New Roman"/>
          <w:sz w:val="24"/>
          <w:szCs w:val="24"/>
          <w:lang w:eastAsia="en-IN"/>
        </w:rPr>
        <w:t xml:space="preserve"> 87:50. DOI: </w:t>
      </w:r>
      <w:hyperlink r:id="rId20" w:history="1">
        <w:r w:rsidRPr="001E448B">
          <w:rPr>
            <w:rFonts w:ascii="Times New Roman" w:eastAsia="Times New Roman" w:hAnsi="Times New Roman"/>
            <w:sz w:val="24"/>
            <w:szCs w:val="24"/>
            <w:lang w:eastAsia="en-IN"/>
          </w:rPr>
          <w:t>10.1007/s00422-002-0321-6</w:t>
        </w:r>
      </w:hyperlink>
      <w:r w:rsidRPr="001E448B">
        <w:rPr>
          <w:rFonts w:ascii="Times New Roman" w:eastAsia="Times New Roman" w:hAnsi="Times New Roman"/>
          <w:sz w:val="24"/>
          <w:szCs w:val="24"/>
          <w:lang w:eastAsia="en-IN"/>
        </w:rPr>
        <w:t>.</w:t>
      </w:r>
    </w:p>
    <w:p w14:paraId="3B1B68AB"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Gao F,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2003. Finger force vectors in multi-finger prehension. </w:t>
      </w:r>
      <w:r w:rsidRPr="001772FC">
        <w:rPr>
          <w:rFonts w:ascii="Times New Roman" w:hAnsi="Times New Roman" w:cs="Times New Roman"/>
          <w:i/>
          <w:iCs/>
          <w:color w:val="000000" w:themeColor="text1"/>
          <w:sz w:val="24"/>
          <w:szCs w:val="24"/>
        </w:rPr>
        <w:t>Journal of biomechanics</w:t>
      </w:r>
      <w:r w:rsidRPr="001772FC">
        <w:rPr>
          <w:rFonts w:ascii="Times New Roman" w:hAnsi="Times New Roman" w:cs="Times New Roman"/>
          <w:color w:val="000000" w:themeColor="text1"/>
          <w:sz w:val="24"/>
          <w:szCs w:val="24"/>
        </w:rPr>
        <w:t xml:space="preserve"> 36:1745–1749.</w:t>
      </w:r>
    </w:p>
    <w:p w14:paraId="258B2E68" w14:textId="77777777" w:rsidR="00513A03" w:rsidRPr="001772FC" w:rsidRDefault="00513A03" w:rsidP="00513A03">
      <w:pPr>
        <w:pStyle w:val="ListParagraph"/>
        <w:numPr>
          <w:ilvl w:val="0"/>
          <w:numId w:val="1"/>
        </w:numPr>
        <w:spacing w:line="276" w:lineRule="auto"/>
        <w:jc w:val="both"/>
        <w:rPr>
          <w:rFonts w:ascii="Times New Roman" w:hAnsi="Times New Roman" w:cs="Times New Roman"/>
          <w:color w:val="000000" w:themeColor="text1"/>
          <w:sz w:val="24"/>
          <w:szCs w:val="24"/>
        </w:rPr>
      </w:pPr>
      <w:r w:rsidRPr="001772FC">
        <w:rPr>
          <w:rFonts w:ascii="Times New Roman" w:hAnsi="Times New Roman" w:cs="Times New Roman"/>
          <w:color w:val="000000" w:themeColor="text1"/>
          <w:sz w:val="24"/>
          <w:szCs w:val="24"/>
        </w:rPr>
        <w:t xml:space="preserve">Zhang W, </w:t>
      </w:r>
      <w:proofErr w:type="spellStart"/>
      <w:r w:rsidRPr="001772FC">
        <w:rPr>
          <w:rFonts w:ascii="Times New Roman" w:hAnsi="Times New Roman" w:cs="Times New Roman"/>
          <w:color w:val="000000" w:themeColor="text1"/>
          <w:sz w:val="24"/>
          <w:szCs w:val="24"/>
        </w:rPr>
        <w:t>Olafsdottir</w:t>
      </w:r>
      <w:proofErr w:type="spellEnd"/>
      <w:r w:rsidRPr="001772FC">
        <w:rPr>
          <w:rFonts w:ascii="Times New Roman" w:hAnsi="Times New Roman" w:cs="Times New Roman"/>
          <w:color w:val="000000" w:themeColor="text1"/>
          <w:sz w:val="24"/>
          <w:szCs w:val="24"/>
        </w:rPr>
        <w:t xml:space="preserve"> HB, </w:t>
      </w:r>
      <w:proofErr w:type="spellStart"/>
      <w:r w:rsidRPr="001772FC">
        <w:rPr>
          <w:rFonts w:ascii="Times New Roman" w:hAnsi="Times New Roman" w:cs="Times New Roman"/>
          <w:color w:val="000000" w:themeColor="text1"/>
          <w:sz w:val="24"/>
          <w:szCs w:val="24"/>
        </w:rPr>
        <w:t>Zatsiorsky</w:t>
      </w:r>
      <w:proofErr w:type="spellEnd"/>
      <w:r w:rsidRPr="001772FC">
        <w:rPr>
          <w:rFonts w:ascii="Times New Roman" w:hAnsi="Times New Roman" w:cs="Times New Roman"/>
          <w:color w:val="000000" w:themeColor="text1"/>
          <w:sz w:val="24"/>
          <w:szCs w:val="24"/>
        </w:rPr>
        <w:t xml:space="preserve"> VM, </w:t>
      </w:r>
      <w:proofErr w:type="spellStart"/>
      <w:r w:rsidRPr="001772FC">
        <w:rPr>
          <w:rFonts w:ascii="Times New Roman" w:hAnsi="Times New Roman" w:cs="Times New Roman"/>
          <w:color w:val="000000" w:themeColor="text1"/>
          <w:sz w:val="24"/>
          <w:szCs w:val="24"/>
        </w:rPr>
        <w:t>Latash</w:t>
      </w:r>
      <w:proofErr w:type="spellEnd"/>
      <w:r w:rsidRPr="001772FC">
        <w:rPr>
          <w:rFonts w:ascii="Times New Roman" w:hAnsi="Times New Roman" w:cs="Times New Roman"/>
          <w:color w:val="000000" w:themeColor="text1"/>
          <w:sz w:val="24"/>
          <w:szCs w:val="24"/>
        </w:rPr>
        <w:t xml:space="preserve"> ML. 2009. Mechanical Analysis and Hierarchies of Multi-digit Synergies during Accurate Object Rotation. </w:t>
      </w:r>
      <w:r w:rsidRPr="001772FC">
        <w:rPr>
          <w:rFonts w:ascii="Times New Roman" w:hAnsi="Times New Roman" w:cs="Times New Roman"/>
          <w:i/>
          <w:iCs/>
          <w:color w:val="000000" w:themeColor="text1"/>
          <w:sz w:val="24"/>
          <w:szCs w:val="24"/>
        </w:rPr>
        <w:t>Motor control</w:t>
      </w:r>
      <w:r w:rsidRPr="001772FC">
        <w:rPr>
          <w:rFonts w:ascii="Times New Roman" w:hAnsi="Times New Roman" w:cs="Times New Roman"/>
          <w:color w:val="000000" w:themeColor="text1"/>
          <w:sz w:val="24"/>
          <w:szCs w:val="24"/>
        </w:rPr>
        <w:t xml:space="preserve"> 13:251–279.</w:t>
      </w:r>
    </w:p>
    <w:p w14:paraId="67800DCA" w14:textId="77777777" w:rsidR="00513A03" w:rsidRPr="00C07290" w:rsidRDefault="00513A03" w:rsidP="00513A03">
      <w:pPr>
        <w:pStyle w:val="ListParagraph"/>
        <w:spacing w:after="0" w:line="240" w:lineRule="auto"/>
        <w:jc w:val="both"/>
        <w:rPr>
          <w:rFonts w:ascii="Times New Roman" w:hAnsi="Times New Roman" w:cs="Times New Roman"/>
          <w:color w:val="000000" w:themeColor="text1"/>
          <w:sz w:val="24"/>
          <w:szCs w:val="24"/>
        </w:rPr>
      </w:pPr>
    </w:p>
    <w:p w14:paraId="19FE82E8" w14:textId="77777777" w:rsidR="00513A03" w:rsidRDefault="00513A03"/>
    <w:sectPr w:rsidR="00513A03" w:rsidSect="00700426">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B1A79"/>
    <w:multiLevelType w:val="hybridMultilevel"/>
    <w:tmpl w:val="AAF06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A2D273A"/>
    <w:multiLevelType w:val="hybridMultilevel"/>
    <w:tmpl w:val="0B6EC1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N7c0tzABsozMDZV0lIJTi4sz8/NACoxqAZH7f5UsAAAA"/>
  </w:docVars>
  <w:rsids>
    <w:rsidRoot w:val="00513A03"/>
    <w:rsid w:val="000963AA"/>
    <w:rsid w:val="001169AB"/>
    <w:rsid w:val="001A77D5"/>
    <w:rsid w:val="001D6A64"/>
    <w:rsid w:val="00286366"/>
    <w:rsid w:val="002C1DFC"/>
    <w:rsid w:val="00513A03"/>
    <w:rsid w:val="005F2713"/>
    <w:rsid w:val="006E5683"/>
    <w:rsid w:val="00700426"/>
    <w:rsid w:val="00700487"/>
    <w:rsid w:val="0076189C"/>
    <w:rsid w:val="008D1739"/>
    <w:rsid w:val="009713DC"/>
    <w:rsid w:val="00B737A3"/>
    <w:rsid w:val="00B82547"/>
    <w:rsid w:val="00C025B6"/>
    <w:rsid w:val="00C44542"/>
    <w:rsid w:val="00C51249"/>
    <w:rsid w:val="00CC1FA0"/>
    <w:rsid w:val="00F909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163F"/>
  <w15:chartTrackingRefBased/>
  <w15:docId w15:val="{0D1C8A3F-CEA1-41E5-8266-70F2A3A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03"/>
    <w:pPr>
      <w:ind w:left="720"/>
      <w:contextualSpacing/>
    </w:pPr>
  </w:style>
  <w:style w:type="paragraph" w:styleId="Caption">
    <w:name w:val="caption"/>
    <w:basedOn w:val="Normal"/>
    <w:next w:val="Normal"/>
    <w:uiPriority w:val="35"/>
    <w:unhideWhenUsed/>
    <w:qFormat/>
    <w:rsid w:val="00513A03"/>
    <w:pPr>
      <w:spacing w:after="200" w:line="240" w:lineRule="auto"/>
    </w:pPr>
    <w:rPr>
      <w:rFonts w:ascii="Calibri" w:eastAsia="Calibri" w:hAnsi="Calibri" w:cs="Times New Roman"/>
      <w:i/>
      <w:iCs/>
      <w:color w:val="44546A"/>
      <w:sz w:val="18"/>
      <w:szCs w:val="18"/>
    </w:rPr>
  </w:style>
  <w:style w:type="character" w:styleId="Hyperlink">
    <w:name w:val="Hyperlink"/>
    <w:basedOn w:val="DefaultParagraphFont"/>
    <w:uiPriority w:val="99"/>
    <w:semiHidden/>
    <w:unhideWhenUsed/>
    <w:rsid w:val="00513A03"/>
    <w:rPr>
      <w:color w:val="0000FF"/>
      <w:u w:val="single"/>
    </w:rPr>
  </w:style>
  <w:style w:type="character" w:customStyle="1" w:styleId="orcid-id-https">
    <w:name w:val="orcid-id-https"/>
    <w:basedOn w:val="DefaultParagraphFont"/>
    <w:rsid w:val="00513A03"/>
  </w:style>
  <w:style w:type="paragraph" w:styleId="BalloonText">
    <w:name w:val="Balloon Text"/>
    <w:basedOn w:val="Normal"/>
    <w:link w:val="BalloonTextChar"/>
    <w:uiPriority w:val="99"/>
    <w:semiHidden/>
    <w:unhideWhenUsed/>
    <w:rsid w:val="00513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07/s00221-006-0350-9" TargetMode="External"/><Relationship Id="rId18" Type="http://schemas.openxmlformats.org/officeDocument/2006/relationships/hyperlink" Target="https://doi.org/10.1007/s0022100507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07/s002210050492" TargetMode="External"/><Relationship Id="rId2" Type="http://schemas.openxmlformats.org/officeDocument/2006/relationships/styles" Target="styles.xml"/><Relationship Id="rId16" Type="http://schemas.openxmlformats.org/officeDocument/2006/relationships/hyperlink" Target="https://doi.org/10.1007/s00221-008-1663-7" TargetMode="External"/><Relationship Id="rId20" Type="http://schemas.openxmlformats.org/officeDocument/2006/relationships/hyperlink" Target="https://doi.org/10.1007/s00422-002-0321-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doi.org/10.1007/s00221-007-1042-9" TargetMode="External"/><Relationship Id="rId10" Type="http://schemas.openxmlformats.org/officeDocument/2006/relationships/image" Target="media/image6.png"/><Relationship Id="rId19" Type="http://schemas.openxmlformats.org/officeDocument/2006/relationships/hyperlink" Target="https://doi.org/10.1007/s00221-011-2590-6"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123/mcj.2.4.3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9437</Words>
  <Characters>53792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dc:creator>
  <cp:keywords/>
  <dc:description/>
  <cp:lastModifiedBy>Banuvathy</cp:lastModifiedBy>
  <cp:revision>4</cp:revision>
  <dcterms:created xsi:type="dcterms:W3CDTF">2020-07-29T17:15:00Z</dcterms:created>
  <dcterms:modified xsi:type="dcterms:W3CDTF">2020-07-29T17:18:00Z</dcterms:modified>
</cp:coreProperties>
</file>