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888B" w14:textId="05FA2F29" w:rsidR="005E0A6E" w:rsidRPr="005E0A6E" w:rsidRDefault="0076350B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bookmarkStart w:id="0" w:name="_GoBack"/>
      <w:bookmarkEnd w:id="0"/>
      <w:r w:rsidR="00BC285F" w:rsidRPr="005E0A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file 10</w:t>
      </w:r>
      <w:r w:rsidR="005E0A6E" w:rsidRPr="005E0A6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6B63279" w14:textId="530E8717" w:rsidR="00DC3E05" w:rsidRPr="005E0A6E" w:rsidRDefault="00BC285F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A6E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B5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DC3E05" w:rsidRPr="005E0A6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F4643A6" w14:textId="2B3B5A2E" w:rsidR="00BC285F" w:rsidRDefault="00BC285F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5E0A6E">
        <w:rPr>
          <w:rFonts w:ascii="Times New Roman" w:hAnsi="Times New Roman" w:cs="Times New Roman"/>
          <w:b/>
          <w:bCs/>
          <w:sz w:val="24"/>
          <w:szCs w:val="24"/>
          <w:lang w:val="en-US"/>
        </w:rPr>
        <w:t>Molecular context of class I-IV variants in the three subgroups.</w:t>
      </w:r>
      <w:proofErr w:type="gramEnd"/>
    </w:p>
    <w:p w14:paraId="046322CB" w14:textId="77777777" w:rsidR="00386067" w:rsidRDefault="00386067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3A7686" w14:textId="77777777" w:rsidR="00386067" w:rsidRDefault="00386067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63"/>
        <w:gridCol w:w="1257"/>
        <w:gridCol w:w="1057"/>
        <w:gridCol w:w="935"/>
        <w:gridCol w:w="1463"/>
        <w:gridCol w:w="1118"/>
        <w:gridCol w:w="944"/>
        <w:gridCol w:w="992"/>
      </w:tblGrid>
      <w:tr w:rsidR="00386067" w:rsidRPr="00386067" w14:paraId="35E76FBE" w14:textId="77777777" w:rsidTr="00386067">
        <w:trPr>
          <w:trHeight w:val="33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0DC04D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a) </w:t>
            </w: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class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I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96ECE3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CHD VT (n=23)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0AB30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DCM VT (n=32)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83096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iVT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(n=37)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0CA9E8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b) </w:t>
            </w: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class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II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DEFBEE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CHD VT(n=23)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739A5A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DCM VT (n=32)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F52DB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iVT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(n=37)</w:t>
            </w:r>
          </w:p>
        </w:tc>
      </w:tr>
      <w:tr w:rsidR="00386067" w:rsidRPr="00386067" w14:paraId="306DFD39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B6909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cell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membrane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9CB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EFBE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23C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62E494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cell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membrane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DB7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4.30%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DB3E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9.40%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94CB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10.80%</w:t>
            </w:r>
          </w:p>
        </w:tc>
      </w:tr>
      <w:tr w:rsidR="00386067" w:rsidRPr="00386067" w14:paraId="0CD42859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984682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cytoskeleton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91B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EA1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AC4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13.50%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4FDD4E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cytoskeleton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E6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1CC6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3F3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21.60%</w:t>
            </w:r>
          </w:p>
        </w:tc>
      </w:tr>
      <w:tr w:rsidR="00386067" w:rsidRPr="00386067" w14:paraId="16C8D9CA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1CA73D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intercalated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disc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9EE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282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9.40%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66A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8.10%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623D3B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intercalated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disc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B4E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4.30%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21A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346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13.50%</w:t>
            </w:r>
          </w:p>
        </w:tc>
      </w:tr>
      <w:tr w:rsidR="00386067" w:rsidRPr="00386067" w14:paraId="2E1864AC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57DEB8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ion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flux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10F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E829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6.30%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1CC5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18.90%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F7B464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ion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flux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4B4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8.70%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B7C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9.40%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46B5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5.40%</w:t>
            </w:r>
          </w:p>
        </w:tc>
      </w:tr>
      <w:tr w:rsidR="00386067" w:rsidRPr="00386067" w14:paraId="18FE24B4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AE8EE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metabolism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F97C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C9A9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3A6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5.40%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C356D5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metabolism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2C4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4.30%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863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F7CC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13.50%</w:t>
            </w:r>
          </w:p>
        </w:tc>
      </w:tr>
      <w:tr w:rsidR="00386067" w:rsidRPr="00386067" w14:paraId="19E78270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D2CDD4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nucleus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1FF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13.00%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704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6.30%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30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8.10%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6EA0DA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nucleus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A13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E8289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AD8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5.40%</w:t>
            </w:r>
          </w:p>
        </w:tc>
      </w:tr>
      <w:tr w:rsidR="00386067" w:rsidRPr="00386067" w14:paraId="209A4A4A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83C23A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sarcomere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061C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2E3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18.80%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0B1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16.20%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8E5F65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sarcomere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E85D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43.50%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B3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71.90%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D57A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48.60%</w:t>
            </w:r>
          </w:p>
        </w:tc>
      </w:tr>
      <w:tr w:rsidR="00386067" w:rsidRPr="00386067" w14:paraId="33B5B19F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20CFBA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c) </w:t>
            </w: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class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III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CDF10E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CHD VT (n=23)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A581CC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DCM VT (n=32)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715589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iVT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(n=37)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EB4E4C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d) </w:t>
            </w: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class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IV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27982B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CHD VT (n=23)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058C4E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DCM VT (n=32)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E4484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iVT</w:t>
            </w:r>
            <w:proofErr w:type="spellEnd"/>
            <w:r w:rsidRPr="003860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(n=37)</w:t>
            </w:r>
          </w:p>
        </w:tc>
      </w:tr>
      <w:tr w:rsidR="00386067" w:rsidRPr="00386067" w14:paraId="219F0837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6BF4D4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cell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membrane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619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283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21.90%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50F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8.10%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2F151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cell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membrane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CDA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3F4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8F2A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2.70%</w:t>
            </w:r>
          </w:p>
        </w:tc>
      </w:tr>
      <w:tr w:rsidR="00386067" w:rsidRPr="00386067" w14:paraId="2C03E612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0AE42B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cytoskeleton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3CAE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34.80%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D12E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21.90%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8FC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32.40%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ECA1E1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cytoskeleton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E22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43.50%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908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46.90%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851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35.10%</w:t>
            </w:r>
          </w:p>
        </w:tc>
      </w:tr>
      <w:tr w:rsidR="00386067" w:rsidRPr="00386067" w14:paraId="5BF6AC2F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9E14E9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intercalated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disc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F65A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AE0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21.90%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A8B2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24.30%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C774F4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intercalated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disc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88A3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8.70%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A07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F6FB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5.40%</w:t>
            </w:r>
          </w:p>
        </w:tc>
      </w:tr>
      <w:tr w:rsidR="00386067" w:rsidRPr="00386067" w14:paraId="0EF39983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387F56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ion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flux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CE2D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21.70%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563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40.60%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227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21.60%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AF238C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ion</w:t>
            </w:r>
            <w:proofErr w:type="spellEnd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flux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A1A8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5DC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9561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5.40%</w:t>
            </w:r>
          </w:p>
        </w:tc>
      </w:tr>
      <w:tr w:rsidR="00386067" w:rsidRPr="00386067" w14:paraId="319F4B1D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54E00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metabolism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312D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47.80%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73DF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18.80%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1AD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29.70%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466200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metabolism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872C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6F69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F37A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2.70%</w:t>
            </w:r>
          </w:p>
        </w:tc>
      </w:tr>
      <w:tr w:rsidR="00386067" w:rsidRPr="00386067" w14:paraId="5B7F0169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116F6D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nucleus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84EA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34.80%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B01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31.30%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4D3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43.20%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D9B57B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nucleus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179D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4.30%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9309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B88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0.00%</w:t>
            </w:r>
          </w:p>
        </w:tc>
      </w:tr>
      <w:tr w:rsidR="00386067" w:rsidRPr="00386067" w14:paraId="5A91EF16" w14:textId="77777777" w:rsidTr="00386067">
        <w:trPr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66086A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sarcomere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9A3C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82.60%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AD7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100.00%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7484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83.80%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83ADF7" w14:textId="77777777" w:rsidR="00386067" w:rsidRPr="00386067" w:rsidRDefault="00386067" w:rsidP="00386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sarcomere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B78B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34.80%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2F07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28.10%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1016" w14:textId="77777777" w:rsidR="00386067" w:rsidRPr="00386067" w:rsidRDefault="00386067" w:rsidP="00386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86067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21.60%</w:t>
            </w:r>
          </w:p>
        </w:tc>
      </w:tr>
    </w:tbl>
    <w:p w14:paraId="5FE1D608" w14:textId="77777777" w:rsidR="00386067" w:rsidRPr="005E0A6E" w:rsidRDefault="00386067" w:rsidP="005E0A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86067" w:rsidRPr="005E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5F"/>
    <w:rsid w:val="00386067"/>
    <w:rsid w:val="005E0A6E"/>
    <w:rsid w:val="00727E31"/>
    <w:rsid w:val="0076350B"/>
    <w:rsid w:val="00B52613"/>
    <w:rsid w:val="00BC285F"/>
    <w:rsid w:val="00D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F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F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7</cp:revision>
  <dcterms:created xsi:type="dcterms:W3CDTF">2017-11-24T05:04:00Z</dcterms:created>
  <dcterms:modified xsi:type="dcterms:W3CDTF">2020-08-30T11:30:00Z</dcterms:modified>
</cp:coreProperties>
</file>