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Table S1:</w:t>
      </w:r>
    </w:p>
    <w:p>
      <w:pPr>
        <w:spacing w:line="276" w:lineRule="auto"/>
        <w:jc w:val="left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Data of </w:t>
      </w:r>
      <w:r>
        <w:rPr>
          <w:rFonts w:ascii="Times" w:hAnsi="Times" w:cs="Times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low-lean-mass</w:t>
      </w:r>
      <w:r>
        <w:rPr>
          <w:rFonts w:ascii="Times" w:hAnsi="Times" w:cs="Times"/>
          <w:b/>
          <w:sz w:val="24"/>
          <w:szCs w:val="24"/>
        </w:rPr>
        <w:t xml:space="preserve"> and control group </w:t>
      </w:r>
      <w:r>
        <w:rPr>
          <w:rFonts w:ascii="Times" w:hAnsi="Times" w:eastAsia="宋体" w:cs="Times"/>
          <w:b/>
          <w:kern w:val="0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hAnsi="Cambria Math" w:eastAsia="仿宋" w:cs="Times"/>
                <w:b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eastAsia="仿宋" w:cs="Times"/>
                <w:sz w:val="24"/>
                <w:szCs w:val="24"/>
              </w:rPr>
              <m:t>x</m:t>
            </m:r>
            <m:ctrlPr>
              <w:rPr>
                <w:rFonts w:ascii="Cambria Math" w:hAnsi="Cambria Math" w:eastAsia="仿宋" w:cs="Times"/>
                <w:b/>
                <w:sz w:val="24"/>
                <w:szCs w:val="24"/>
              </w:rPr>
            </m:ctrlPr>
          </m:e>
        </m:acc>
      </m:oMath>
      <w:r>
        <w:rPr>
          <w:rFonts w:ascii="Times" w:hAnsi="Times" w:eastAsia="宋体" w:cs="Times"/>
          <w:b/>
          <w:sz w:val="24"/>
          <w:szCs w:val="24"/>
        </w:rPr>
        <w:t xml:space="preserve"> </w:t>
      </w:r>
      <w:r>
        <w:rPr>
          <w:rFonts w:ascii="Times" w:hAnsi="Times" w:eastAsia="宋体" w:cs="Times"/>
          <w:b/>
          <w:kern w:val="0"/>
          <w:sz w:val="24"/>
          <w:szCs w:val="24"/>
        </w:rPr>
        <w:t>± s)</w:t>
      </w:r>
      <w:r>
        <w:rPr>
          <w:rFonts w:ascii="Times" w:hAnsi="Times" w:cs="Times"/>
          <w:b/>
          <w:sz w:val="24"/>
          <w:szCs w:val="24"/>
        </w:rPr>
        <w:t xml:space="preserve"> and diagnosis according to SMI &lt;29.9%.</w:t>
      </w:r>
    </w:p>
    <w:tbl>
      <w:tblPr>
        <w:tblStyle w:val="8"/>
        <w:tblW w:w="5035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2615"/>
        <w:gridCol w:w="2778"/>
        <w:gridCol w:w="147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single" w:color="auto" w:sz="4" w:space="0"/>
              <w:left w:val="nil"/>
              <w:bottom w:val="single" w:color="auto" w:sz="4" w:space="0"/>
              <w:right w:val="nil"/>
              <w:insideH w:val="single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hint="eastAsia" w:ascii="Times" w:hAnsi="Times" w:eastAsia="GulliverRM" w:cs="Times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SMI</w:t>
            </w:r>
            <w:bookmarkStart w:id="0" w:name="_GoBack"/>
            <w:r>
              <w:rPr>
                <w:rFonts w:hint="eastAsia" w:ascii="Times New Roman" w:hAnsi="Times New Roman" w:eastAsia="GulliverRM" w:cs="Times New Roman"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GulliverRM" w:cs="Times New Roman"/>
                <w:color w:val="FF0000"/>
                <w:sz w:val="28"/>
                <w:szCs w:val="28"/>
                <w:lang w:eastAsia="zh-CN"/>
              </w:rPr>
              <w:t>%</w:t>
            </w:r>
            <w:bookmarkEnd w:id="0"/>
            <w:r>
              <w:rPr>
                <w:rFonts w:hint="eastAsia" w:ascii="Times New Roman" w:hAnsi="Times New Roman" w:eastAsia="GulliverRM" w:cs="Times New Roman"/>
                <w:color w:val="FF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5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  <w:insideH w:val="single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Times New Roman" w:cs="Times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Low-lean-mass</w:t>
            </w:r>
            <w:r>
              <w:rPr>
                <w:rFonts w:ascii="Times" w:hAnsi="Times" w:eastAsia="Times New Roman" w:cs="Times"/>
                <w:b/>
                <w:sz w:val="24"/>
                <w:szCs w:val="24"/>
              </w:rPr>
              <w:t xml:space="preserve"> group (n = 219)</w:t>
            </w:r>
          </w:p>
        </w:tc>
        <w:tc>
          <w:tcPr>
            <w:tcW w:w="144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  <w:insideH w:val="single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Times New Roman" w:cs="Times"/>
                <w:b/>
                <w:sz w:val="24"/>
                <w:szCs w:val="24"/>
              </w:rPr>
              <w:t>Control group (n = 1125)</w:t>
            </w:r>
          </w:p>
        </w:tc>
        <w:tc>
          <w:tcPr>
            <w:tcW w:w="76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  <w:insideH w:val="single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i/>
                <w:kern w:val="0"/>
                <w:sz w:val="24"/>
                <w:szCs w:val="24"/>
              </w:rPr>
              <w:t>P</w:t>
            </w: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 xml:space="preserve">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Anthropometric measurement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58.14 ± 11.41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54.24 ± 7.28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ind w:firstLine="240" w:firstLineChars="100"/>
              <w:jc w:val="left"/>
              <w:rPr>
                <w:rFonts w:ascii="Times" w:hAnsi="Times" w:cs="Times" w:eastAsiaTheme="minorEastAsia"/>
                <w:sz w:val="24"/>
                <w:szCs w:val="24"/>
              </w:rPr>
            </w:pPr>
            <w:r>
              <w:rPr>
                <w:rFonts w:ascii="Times" w:hAnsi="Times" w:eastAsia="Times New Roman" w:cs="Times"/>
                <w:sz w:val="24"/>
                <w:szCs w:val="24"/>
              </w:rPr>
              <w:t xml:space="preserve">Weight </w:t>
            </w:r>
            <w:r>
              <w:rPr>
                <w:rFonts w:ascii="Times" w:hAnsi="Times" w:eastAsia="宋体" w:cs="Times"/>
                <w:sz w:val="24"/>
                <w:szCs w:val="24"/>
              </w:rPr>
              <w:t>(</w:t>
            </w:r>
            <w:r>
              <w:rPr>
                <w:rFonts w:ascii="Times" w:hAnsi="Times" w:eastAsia="Times New Roman" w:cs="Times"/>
                <w:sz w:val="24"/>
                <w:szCs w:val="24"/>
              </w:rPr>
              <w:t>kg</w:t>
            </w:r>
            <w:r>
              <w:rPr>
                <w:rFonts w:ascii="Times" w:hAnsi="Times" w:eastAsia="宋体" w:cs="Times"/>
                <w:sz w:val="24"/>
                <w:szCs w:val="24"/>
              </w:rPr>
              <w:t>)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76.48 ± 11.52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71.70 ± 8.75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ind w:firstLine="240" w:firstLineChars="100"/>
              <w:jc w:val="left"/>
              <w:rPr>
                <w:rFonts w:ascii="Times" w:hAnsi="Times" w:cs="Times" w:eastAsiaTheme="minorEastAsia"/>
                <w:sz w:val="24"/>
                <w:szCs w:val="24"/>
              </w:rPr>
            </w:pPr>
            <w:r>
              <w:rPr>
                <w:rFonts w:ascii="Times" w:hAnsi="Times" w:eastAsia="Times New Roman" w:cs="Times"/>
                <w:sz w:val="24"/>
                <w:szCs w:val="24"/>
              </w:rPr>
              <w:t xml:space="preserve">Height </w:t>
            </w:r>
            <w:r>
              <w:rPr>
                <w:rFonts w:ascii="Times" w:hAnsi="Times" w:eastAsia="宋体" w:cs="Times"/>
                <w:sz w:val="24"/>
                <w:szCs w:val="24"/>
              </w:rPr>
              <w:t>(</w:t>
            </w:r>
            <w:r>
              <w:rPr>
                <w:rFonts w:ascii="Times" w:hAnsi="Times" w:eastAsia="Times New Roman" w:cs="Times"/>
                <w:sz w:val="24"/>
                <w:szCs w:val="24"/>
              </w:rPr>
              <w:t>cm</w:t>
            </w:r>
            <w:r>
              <w:rPr>
                <w:rFonts w:ascii="Times" w:hAnsi="Times" w:eastAsia="宋体" w:cs="Times"/>
                <w:sz w:val="24"/>
                <w:szCs w:val="24"/>
              </w:rPr>
              <w:t>)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167.53 ± 6.11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170.16 ± 5.66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ind w:firstLine="240" w:firstLineChars="100"/>
              <w:jc w:val="left"/>
              <w:rPr>
                <w:rFonts w:ascii="Times" w:hAnsi="Times" w:cs="Times" w:eastAsiaTheme="minorEastAsia"/>
                <w:sz w:val="24"/>
                <w:szCs w:val="24"/>
              </w:rPr>
            </w:pPr>
            <w:r>
              <w:rPr>
                <w:rFonts w:ascii="Times" w:hAnsi="Times" w:eastAsia="Times New Roman" w:cs="Times"/>
                <w:sz w:val="24"/>
                <w:szCs w:val="24"/>
              </w:rPr>
              <w:t>BMI (kg/m</w:t>
            </w:r>
            <w:r>
              <w:rPr>
                <w:rFonts w:ascii="Times" w:hAnsi="Times" w:eastAsia="Times New Roman" w:cs="Times"/>
                <w:sz w:val="24"/>
                <w:szCs w:val="24"/>
                <w:vertAlign w:val="superscript"/>
              </w:rPr>
              <w:t>2</w:t>
            </w:r>
            <w:r>
              <w:rPr>
                <w:rFonts w:ascii="Times" w:hAnsi="Times" w:eastAsia="Times New Roman" w:cs="Times"/>
                <w:sz w:val="24"/>
                <w:szCs w:val="24"/>
              </w:rPr>
              <w:t>)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27.19 ± 3.40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24.73 ± 2.52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Body composition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WBTOT_LEAN (g)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54614.64 ± 7807.66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55170.65 ± 6268.27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HEAD_LEAN (g)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4111.82 ± 355.19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4006.32 ± 327.53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LARM_LEAN (g)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3169.16 ± 534.98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3409.12 ± 489.03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RARM_LEAN (g)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3476.33 ± 565.33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3742.36 ± 516.42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TRUNK_LEAN (g)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27518.74 ± 4335.13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26375.11 ± 3320.16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L_LEG_LEAN (g)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8121.99 ± 1202.23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8769.79 ± 1102.77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R_LEG_LEAN (g)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8216.59 ± 1340.30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8867.94 ± 1116.84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Times New Roman" w:cs="Times"/>
                <w:b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Bone density (g/cm</w:t>
            </w: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" w:hAnsi="Times" w:eastAsia="宋体" w:cs="Times"/>
                <w:b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ind w:firstLine="240" w:firstLineChars="100"/>
              <w:jc w:val="left"/>
              <w:rPr>
                <w:rFonts w:ascii="Times" w:hAnsi="Times" w:cs="Times" w:eastAsiaTheme="minorEastAsia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T_S_BMD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0.86 ± 0.12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0.88 ± 0.11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ind w:firstLine="240" w:firstLineChars="100"/>
              <w:jc w:val="left"/>
              <w:rPr>
                <w:rFonts w:ascii="Times" w:hAnsi="Times" w:cs="Times" w:eastAsiaTheme="minorEastAsia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L_S_BMD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0.95 ± 0.14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1.00 ± 0.14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ind w:firstLine="240" w:firstLineChars="100"/>
              <w:jc w:val="left"/>
              <w:rPr>
                <w:rFonts w:ascii="Times" w:hAnsi="Times" w:cs="Times" w:eastAsiaTheme="minorEastAsia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PELV_BMD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1.19 ± 0.16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1.23 ± 0.17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ind w:firstLine="240" w:firstLineChars="100"/>
              <w:jc w:val="left"/>
              <w:rPr>
                <w:rFonts w:ascii="Times" w:hAnsi="Times" w:cs="Times" w:eastAsiaTheme="minorEastAsia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LLEG_BMD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1.12 ± 0.10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1.17 ± 0.10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ind w:firstLine="240" w:firstLineChars="100"/>
              <w:jc w:val="left"/>
              <w:rPr>
                <w:rFonts w:ascii="Times" w:hAnsi="Times" w:cs="Times" w:eastAsiaTheme="minorEastAsia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RLEG_BMD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1.12 ± 0.10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1.17 ± 0.10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ind w:firstLine="240" w:firstLineChars="100"/>
              <w:jc w:val="left"/>
              <w:rPr>
                <w:rFonts w:ascii="Times" w:hAnsi="Times" w:cs="Times" w:eastAsiaTheme="minorEastAsia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TOT_BMD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0.94 ± 0.14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0.99 ± 0.15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ind w:firstLine="240" w:firstLineChars="100"/>
              <w:jc w:val="left"/>
              <w:rPr>
                <w:rFonts w:ascii="Times" w:hAnsi="Times" w:cs="Times" w:eastAsiaTheme="minorEastAsia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HIP_BMD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0.95 ± 0.13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0.96 ± 0.13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0.422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ind w:firstLine="240" w:firstLineChars="100"/>
              <w:jc w:val="left"/>
              <w:rPr>
                <w:rFonts w:ascii="Times" w:hAnsi="Times" w:cs="Times" w:eastAsiaTheme="minorEastAsia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HIPNECK_BMD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0.78 ± 0.13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0.79 ± 0.12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0.181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ind w:firstLine="240" w:firstLineChars="100"/>
              <w:jc w:val="left"/>
              <w:rPr>
                <w:rFonts w:ascii="Times" w:hAnsi="Times" w:cs="Times" w:eastAsiaTheme="minorEastAsia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NECK_BMD</w:t>
            </w:r>
          </w:p>
        </w:tc>
        <w:tc>
          <w:tcPr>
            <w:tcW w:w="1356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0.78 ± 0.13</w:t>
            </w:r>
          </w:p>
        </w:tc>
        <w:tc>
          <w:tcPr>
            <w:tcW w:w="1440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0.79 ± 0.12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76" w:lineRule="auto"/>
              <w:jc w:val="left"/>
              <w:rPr>
                <w:rFonts w:ascii="Times" w:hAnsi="Times" w:eastAsia="宋体" w:cs="Times"/>
                <w:kern w:val="0"/>
                <w:sz w:val="24"/>
                <w:szCs w:val="24"/>
              </w:rPr>
            </w:pPr>
            <w:r>
              <w:rPr>
                <w:rFonts w:ascii="Times" w:hAnsi="Times" w:eastAsia="宋体" w:cs="Times"/>
                <w:kern w:val="0"/>
                <w:sz w:val="24"/>
                <w:szCs w:val="24"/>
              </w:rPr>
              <w:t>0.082</w:t>
            </w:r>
          </w:p>
        </w:tc>
      </w:tr>
    </w:tbl>
    <w:p>
      <w:pPr>
        <w:spacing w:line="276" w:lineRule="auto"/>
        <w:jc w:val="left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Notes.</w:t>
      </w:r>
    </w:p>
    <w:p>
      <w:pPr>
        <w:spacing w:line="276" w:lineRule="auto"/>
        <w:ind w:left="420" w:leftChars="200"/>
        <w:jc w:val="lef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Data are presented as mean ± SE or number.</w:t>
      </w:r>
    </w:p>
    <w:p>
      <w:pPr>
        <w:spacing w:line="276" w:lineRule="auto"/>
        <w:ind w:left="420" w:leftChars="200"/>
        <w:jc w:val="left"/>
        <w:rPr>
          <w:rFonts w:hint="eastAsia"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BMI, body mass index; HEAD_LEAN, lean mass of head; LARM_LEAN, lean mass of left arm; RARM_LEAN, lean mass of right arm; TRUNK_LEAN, lean mass of trunk; L_LEG_LEAN, lean mass of left leg; R_LEG_LEAN, lean mass of right leg; WBTOT_LEAN, lean mass of whole body; T_S_BMD, thoracic spinal BMD; L_S_BMD, lumbar spinal BMD; PELV_BMD, pelvic BMD; HTOT_BMD, hip BMD; NECK_BMD, femoral neck BMD; LLEG_BMD, left leg BMD; RLEG_BMD, right leg BMD; SMI, skeletal muscle index</w:t>
      </w:r>
      <w:r>
        <w:rPr>
          <w:rFonts w:hint="eastAsia" w:ascii="Times" w:hAnsi="Times" w:cs="Times"/>
          <w:sz w:val="24"/>
          <w:szCs w:val="24"/>
        </w:rPr>
        <w:t>.</w:t>
      </w:r>
    </w:p>
    <w:sectPr>
      <w:pgSz w:w="12240" w:h="15840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liverR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jU3NzEyszQ1MTdR0lEKTi0uzszPAykwrAUAKzXq5iwAAAA="/>
  </w:docVars>
  <w:rsids>
    <w:rsidRoot w:val="0043263E"/>
    <w:rsid w:val="000D0ACC"/>
    <w:rsid w:val="000E402B"/>
    <w:rsid w:val="001A7D25"/>
    <w:rsid w:val="002E5334"/>
    <w:rsid w:val="0043263E"/>
    <w:rsid w:val="004656AB"/>
    <w:rsid w:val="006E1C1B"/>
    <w:rsid w:val="00801ED3"/>
    <w:rsid w:val="00976376"/>
    <w:rsid w:val="00A044FA"/>
    <w:rsid w:val="00CD689A"/>
    <w:rsid w:val="00D308CD"/>
    <w:rsid w:val="00EE28D3"/>
    <w:rsid w:val="2E50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table" w:customStyle="1" w:styleId="8">
    <w:name w:val="论文表格1"/>
    <w:basedOn w:val="4"/>
    <w:uiPriority w:val="99"/>
    <w:rPr>
      <w:rFonts w:eastAsia="Times New Roman"/>
    </w:rPr>
    <w:tblPr>
      <w:tblBorders>
        <w:top w:val="single" w:color="auto" w:sz="4" w:space="0"/>
        <w:bottom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cPr>
        <w:tcBorders>
          <w:top w:val="single" w:color="auto" w:sz="4" w:space="0"/>
          <w:bottom w:val="single" w:color="auto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254</Words>
  <Characters>1454</Characters>
  <Lines>12</Lines>
  <Paragraphs>3</Paragraphs>
  <TotalTime>0</TotalTime>
  <ScaleCrop>false</ScaleCrop>
  <LinksUpToDate>false</LinksUpToDate>
  <CharactersWithSpaces>1705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2019-09-10T23:12:00Z</dcterms:created>
  <dc:creator>Sky</dc:creator>
  <cp:lastModifiedBy>snow</cp:lastModifiedBy>
  <dcterms:modified xsi:type="dcterms:W3CDTF">2020-06-15T15:39:55Z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