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jc w:val="both"/>
        <w:rPr>
          <w:b/>
        </w:rPr>
      </w:pPr>
      <w:r>
        <w:rPr>
          <w:rFonts w:hint="eastAsia"/>
          <w:b/>
        </w:rPr>
        <w:t xml:space="preserve">Table S2：Assembly statistics of </w:t>
      </w:r>
      <w:r>
        <w:rPr>
          <w:rFonts w:hint="eastAsia"/>
          <w:b/>
          <w:i/>
          <w:iCs/>
        </w:rPr>
        <w:t xml:space="preserve">D. valens </w:t>
      </w:r>
      <w:r>
        <w:rPr>
          <w:rFonts w:hint="eastAsia"/>
          <w:b/>
        </w:rPr>
        <w:t>transcriptome</w:t>
      </w:r>
    </w:p>
    <w:tbl>
      <w:tblPr>
        <w:tblStyle w:val="3"/>
        <w:tblW w:w="0" w:type="auto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shd w:val="clear" w:color="auto" w:fill="FFFFFF"/>
              </w:rPr>
              <w:t>Type</w:t>
            </w:r>
          </w:p>
        </w:tc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shd w:val="clear" w:color="auto" w:fill="FFFFFF"/>
              </w:rPr>
              <w:t>Resource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shd w:val="clear" w:color="auto" w:fill="FFFFFF"/>
              </w:rPr>
              <w:t>Total transcripts num</w:t>
            </w:r>
          </w:p>
        </w:tc>
        <w:tc>
          <w:tcPr>
            <w:tcW w:w="4261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shd w:val="clear" w:color="auto" w:fill="FFFFFF"/>
                <w:lang w:val="en-US" w:eastAsia="zh-CN"/>
              </w:rPr>
              <w:t>90404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shd w:val="clear" w:color="auto" w:fill="FFFFFF"/>
              </w:rPr>
              <w:t>Total unigenes num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shd w:val="clear" w:color="auto" w:fill="FFFFFF"/>
                <w:lang w:val="en-US" w:eastAsia="zh-CN"/>
              </w:rPr>
              <w:t>0677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shd w:val="clear" w:color="auto" w:fill="FFFFFF"/>
              </w:rPr>
              <w:t>Total sequence base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shd w:val="clear" w:color="auto" w:fill="FFFFFF"/>
                <w:lang w:val="en-US" w:eastAsia="zh-CN"/>
              </w:rPr>
              <w:t>91263286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4261" w:type="dxa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shd w:val="clear" w:color="auto" w:fill="FFFFFF"/>
              </w:rPr>
              <w:t>Largest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shd w:val="clear" w:color="auto" w:fill="FFFFFF"/>
              </w:rPr>
              <w:t>30967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shd w:val="clear" w:color="auto" w:fill="FFFFFF"/>
              </w:rPr>
              <w:t>Smallest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shd w:val="clear" w:color="auto" w:fill="FFFFFF"/>
              </w:rPr>
              <w:t>201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shd w:val="clear" w:color="auto" w:fill="FFFFFF"/>
              </w:rPr>
              <w:t>Average length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shd w:val="clear" w:color="auto" w:fill="FFFFFF"/>
                <w:lang w:val="en-US" w:eastAsia="zh-CN"/>
              </w:rPr>
              <w:t>911.08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shd w:val="clear" w:color="auto" w:fill="FFFFFF"/>
              </w:rPr>
              <w:t>N50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shd w:val="clear" w:color="auto" w:fill="FFFFFF"/>
                <w:lang w:val="en-US" w:eastAsia="zh-CN"/>
              </w:rPr>
            </w:pPr>
            <w:bookmarkStart w:id="1" w:name="_GoBack"/>
            <w:bookmarkStart w:id="0" w:name="OLE_LINK1"/>
            <w:r>
              <w:rPr>
                <w:rFonts w:hint="eastAsia" w:ascii="Times New Roman" w:hAnsi="Times New Roman" w:eastAsia="宋体" w:cs="Times New Roman"/>
                <w:sz w:val="18"/>
                <w:szCs w:val="18"/>
                <w:shd w:val="clear" w:color="auto" w:fill="FFFFFF"/>
                <w:lang w:val="en-US" w:eastAsia="zh-CN"/>
              </w:rPr>
              <w:t>1803</w:t>
            </w:r>
            <w:bookmarkEnd w:id="1"/>
            <w:bookmarkEnd w:id="0"/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shd w:val="clear" w:color="auto" w:fill="FFFFFF"/>
              </w:rPr>
              <w:t>GC percent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shd w:val="clear" w:color="auto" w:fill="FFFFFF"/>
                <w:lang w:val="en-US" w:eastAsia="zh-CN"/>
              </w:rPr>
              <w:t>0.17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shd w:val="clear" w:color="auto" w:fill="FFFFFF"/>
              </w:rPr>
              <w:t>BUSCO score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shd w:val="clear" w:color="auto" w:fill="FFFFFF"/>
              </w:rPr>
              <w:t>C:89.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shd w:val="clear" w:color="auto" w:fill="FFFFFF"/>
              </w:rPr>
              <w:t>%[S:8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shd w:val="clear" w:color="auto" w:fill="FFFFFF"/>
              </w:rPr>
              <w:t>%,D: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shd w:val="clear" w:color="auto" w:fill="FFFFFF"/>
                <w:lang w:val="en-US" w:eastAsia="zh-CN"/>
              </w:rPr>
              <w:t>4.3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shd w:val="clear" w:color="auto" w:fill="FFFFFF"/>
              </w:rPr>
              <w:t>%],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shd w:val="clear" w:color="auto" w:fill="FFFFFF"/>
              </w:rPr>
              <w:t>F:6.9%,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shd w:val="clear" w:color="auto" w:fill="FFFFFF"/>
              </w:rPr>
              <w:t>M: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shd w:val="clear" w:color="auto" w:fill="FFFFFF"/>
              </w:rPr>
              <w:t>%,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shd w:val="clear" w:color="auto" w:fill="FFFFFF"/>
              </w:rPr>
              <w:t>n: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shd w:val="clear" w:color="auto" w:fill="FFFFFF"/>
                <w:lang w:val="en-US" w:eastAsia="zh-CN"/>
              </w:rPr>
              <w:t>978</w:t>
            </w:r>
          </w:p>
        </w:tc>
      </w:tr>
    </w:tbl>
    <w:p/>
    <w:sectPr>
      <w:pgSz w:w="12246" w:h="15874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061F3"/>
    <w:rsid w:val="02A9512B"/>
    <w:rsid w:val="12716DF0"/>
    <w:rsid w:val="2F5061F3"/>
    <w:rsid w:val="7E4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MDPI_4.1_table_caption"/>
    <w:qFormat/>
    <w:uiPriority w:val="0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hAnsi="Palatino Linotype" w:eastAsia="Times New Roman" w:cs="Times New Roman"/>
      <w:snapToGrid/>
      <w:color w:val="000000"/>
      <w:sz w:val="18"/>
      <w:szCs w:val="22"/>
      <w:lang w:val="en-US" w:eastAsia="de-DE" w:bidi="en-US"/>
    </w:rPr>
  </w:style>
  <w:style w:type="paragraph" w:customStyle="1" w:styleId="6">
    <w:name w:val="MDPI_6.2_Acknowledgments"/>
    <w:qFormat/>
    <w:uiPriority w:val="0"/>
    <w:pPr>
      <w:adjustRightInd w:val="0"/>
      <w:snapToGrid w:val="0"/>
      <w:spacing w:before="120" w:line="200" w:lineRule="atLeast"/>
      <w:jc w:val="both"/>
    </w:pPr>
    <w:rPr>
      <w:rFonts w:ascii="Palatino Linotype" w:hAnsi="Palatino Linotype" w:eastAsia="Times New Roman" w:cs="Times New Roman"/>
      <w:snapToGrid w:val="0"/>
      <w:color w:val="000000"/>
      <w:sz w:val="18"/>
      <w:lang w:val="en-US" w:eastAsia="de-DE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2020-03-11T15:22:00Z</dcterms:created>
  <dc:creator>离沫</dc:creator>
  <cp:lastModifiedBy>离沫</cp:lastModifiedBy>
  <dcterms:modified xsi:type="dcterms:W3CDTF">2020-11-25T06:40:57Z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