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B" w:rsidRDefault="00E404DE" w:rsidP="004B44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5525B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5525B">
        <w:rPr>
          <w:rFonts w:ascii="Times New Roman" w:hAnsi="Times New Roman" w:cs="Times New Roman"/>
          <w:b/>
          <w:sz w:val="24"/>
          <w:szCs w:val="24"/>
        </w:rPr>
        <w:t>2</w:t>
      </w:r>
    </w:p>
    <w:p w:rsidR="00453D69" w:rsidRPr="00453D69" w:rsidRDefault="004B444C" w:rsidP="004B44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0CD"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proofErr w:type="spellStart"/>
      <w:r w:rsidRPr="002A70CD">
        <w:rPr>
          <w:rFonts w:ascii="Times New Roman" w:hAnsi="Times New Roman" w:cs="Times New Roman"/>
          <w:b/>
          <w:sz w:val="24"/>
          <w:szCs w:val="24"/>
        </w:rPr>
        <w:t>hydropathy</w:t>
      </w:r>
      <w:proofErr w:type="spellEnd"/>
      <w:r w:rsidRPr="002A70CD">
        <w:rPr>
          <w:rFonts w:ascii="Times New Roman" w:hAnsi="Times New Roman" w:cs="Times New Roman"/>
          <w:b/>
          <w:sz w:val="24"/>
          <w:szCs w:val="24"/>
        </w:rPr>
        <w:t xml:space="preserve"> index of all 20 </w:t>
      </w:r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amino acids </w:t>
      </w:r>
      <w:r w:rsidR="008675CD" w:rsidRPr="002A70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using the </w:t>
      </w:r>
      <w:hyperlink r:id="rId4" w:history="1">
        <w:proofErr w:type="spellStart"/>
        <w:r w:rsidR="008675CD"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Hphob</w:t>
        </w:r>
        <w:proofErr w:type="spellEnd"/>
        <w:r w:rsidR="008675CD"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. / </w:t>
        </w:r>
        <w:proofErr w:type="spellStart"/>
        <w:r w:rsidR="008675CD"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Kyte</w:t>
        </w:r>
        <w:proofErr w:type="spellEnd"/>
        <w:r w:rsidR="008675CD"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&amp; Doolittle</w:t>
        </w:r>
      </w:hyperlink>
      <w:r w:rsidR="008675CD"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75CD" w:rsidRPr="002A70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scale </w:t>
      </w:r>
      <w:r w:rsidR="008675CD"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 </w:t>
      </w:r>
      <w:r w:rsidR="00453D69"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ICP 7035</w:t>
      </w:r>
      <w:r w:rsidR="00453D69" w:rsidRPr="00453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72"/>
        <w:gridCol w:w="1620"/>
        <w:gridCol w:w="1596"/>
        <w:gridCol w:w="1596"/>
        <w:gridCol w:w="1596"/>
      </w:tblGrid>
      <w:tr w:rsidR="003D74F5" w:rsidRPr="008A0443" w:rsidTr="004B444C">
        <w:trPr>
          <w:jc w:val="center"/>
        </w:trPr>
        <w:tc>
          <w:tcPr>
            <w:tcW w:w="1596" w:type="dxa"/>
            <w:vAlign w:val="center"/>
          </w:tcPr>
          <w:p w:rsidR="003D74F5" w:rsidRPr="004B444C" w:rsidRDefault="00E03B40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Ala:  1.800</w:t>
            </w:r>
          </w:p>
        </w:tc>
        <w:tc>
          <w:tcPr>
            <w:tcW w:w="1572" w:type="dxa"/>
            <w:vAlign w:val="center"/>
          </w:tcPr>
          <w:p w:rsidR="003D74F5" w:rsidRPr="004B444C" w:rsidRDefault="00E03B40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Arg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-4.500</w:t>
            </w:r>
          </w:p>
        </w:tc>
        <w:tc>
          <w:tcPr>
            <w:tcW w:w="1620" w:type="dxa"/>
            <w:vAlign w:val="center"/>
          </w:tcPr>
          <w:p w:rsidR="003D74F5" w:rsidRPr="004B444C" w:rsidRDefault="00E03B40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Asn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-3.500</w:t>
            </w:r>
          </w:p>
        </w:tc>
        <w:tc>
          <w:tcPr>
            <w:tcW w:w="1596" w:type="dxa"/>
            <w:vAlign w:val="center"/>
          </w:tcPr>
          <w:p w:rsidR="003D74F5" w:rsidRPr="004B444C" w:rsidRDefault="00E03B40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Asp: -3.500</w:t>
            </w:r>
          </w:p>
        </w:tc>
        <w:tc>
          <w:tcPr>
            <w:tcW w:w="1596" w:type="dxa"/>
            <w:vAlign w:val="center"/>
          </w:tcPr>
          <w:p w:rsidR="003D74F5" w:rsidRPr="004B444C" w:rsidRDefault="00E03B40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Cys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2.500</w:t>
            </w:r>
          </w:p>
        </w:tc>
        <w:tc>
          <w:tcPr>
            <w:tcW w:w="1596" w:type="dxa"/>
            <w:vAlign w:val="center"/>
          </w:tcPr>
          <w:p w:rsidR="003D74F5" w:rsidRPr="004B444C" w:rsidRDefault="00E03B40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Gln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-3.500</w:t>
            </w:r>
          </w:p>
        </w:tc>
      </w:tr>
      <w:tr w:rsidR="003D74F5" w:rsidRPr="008A0443" w:rsidTr="004B444C">
        <w:trPr>
          <w:jc w:val="center"/>
        </w:trPr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Glu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-3.500</w:t>
            </w:r>
          </w:p>
        </w:tc>
        <w:tc>
          <w:tcPr>
            <w:tcW w:w="1572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Gly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-0.400</w:t>
            </w:r>
          </w:p>
        </w:tc>
        <w:tc>
          <w:tcPr>
            <w:tcW w:w="1620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His: -3.200</w:t>
            </w:r>
          </w:p>
        </w:tc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Ile:  4.500</w:t>
            </w:r>
          </w:p>
        </w:tc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Leu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3.800</w:t>
            </w:r>
          </w:p>
        </w:tc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Lys: -3.900</w:t>
            </w:r>
          </w:p>
        </w:tc>
      </w:tr>
      <w:tr w:rsidR="003D74F5" w:rsidRPr="008A0443" w:rsidTr="004B444C">
        <w:trPr>
          <w:jc w:val="center"/>
        </w:trPr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Met:  1.900</w:t>
            </w:r>
          </w:p>
        </w:tc>
        <w:tc>
          <w:tcPr>
            <w:tcW w:w="1572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Phe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2.800</w:t>
            </w:r>
          </w:p>
        </w:tc>
        <w:tc>
          <w:tcPr>
            <w:tcW w:w="1620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Pro: -1.600</w:t>
            </w:r>
          </w:p>
        </w:tc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Ser: -0.800</w:t>
            </w:r>
          </w:p>
        </w:tc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Thr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-0.700</w:t>
            </w:r>
          </w:p>
        </w:tc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Trp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-0.900</w:t>
            </w:r>
          </w:p>
        </w:tc>
      </w:tr>
      <w:tr w:rsidR="003D74F5" w:rsidRPr="008A0443" w:rsidTr="004B444C">
        <w:trPr>
          <w:jc w:val="center"/>
        </w:trPr>
        <w:tc>
          <w:tcPr>
            <w:tcW w:w="1596" w:type="dxa"/>
            <w:vAlign w:val="center"/>
          </w:tcPr>
          <w:p w:rsidR="003D74F5" w:rsidRPr="004B444C" w:rsidRDefault="00F56882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Tyr: -1.300</w:t>
            </w:r>
          </w:p>
        </w:tc>
        <w:tc>
          <w:tcPr>
            <w:tcW w:w="1572" w:type="dxa"/>
            <w:vAlign w:val="center"/>
          </w:tcPr>
          <w:p w:rsidR="003D74F5" w:rsidRPr="004B444C" w:rsidRDefault="00F56882" w:rsidP="008A04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Val:  </w:t>
            </w:r>
            <w:r w:rsidR="008A0443" w:rsidRPr="004B4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4.200, -3.500, -3.500 ,</w:t>
            </w: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-0.490</w:t>
            </w:r>
          </w:p>
        </w:tc>
        <w:tc>
          <w:tcPr>
            <w:tcW w:w="1620" w:type="dxa"/>
            <w:vAlign w:val="center"/>
          </w:tcPr>
          <w:p w:rsidR="003D74F5" w:rsidRPr="004B444C" w:rsidRDefault="003D74F5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D74F5" w:rsidRPr="004B444C" w:rsidRDefault="003D74F5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D74F5" w:rsidRPr="004B444C" w:rsidRDefault="003D74F5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D74F5" w:rsidRPr="004B444C" w:rsidRDefault="003D74F5" w:rsidP="008A0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3D69" w:rsidRDefault="00453D69">
      <w:pPr>
        <w:rPr>
          <w:rFonts w:ascii="Times New Roman" w:hAnsi="Times New Roman" w:cs="Times New Roman"/>
          <w:sz w:val="24"/>
          <w:szCs w:val="24"/>
        </w:rPr>
      </w:pPr>
    </w:p>
    <w:p w:rsidR="008675CD" w:rsidRPr="002A70CD" w:rsidRDefault="008675CD" w:rsidP="002A70C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70CD"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proofErr w:type="spellStart"/>
      <w:r w:rsidRPr="002A70CD">
        <w:rPr>
          <w:rFonts w:ascii="Times New Roman" w:hAnsi="Times New Roman" w:cs="Times New Roman"/>
          <w:b/>
          <w:sz w:val="24"/>
          <w:szCs w:val="24"/>
        </w:rPr>
        <w:t>hydropathy</w:t>
      </w:r>
      <w:proofErr w:type="spellEnd"/>
      <w:r w:rsidRPr="002A70CD">
        <w:rPr>
          <w:rFonts w:ascii="Times New Roman" w:hAnsi="Times New Roman" w:cs="Times New Roman"/>
          <w:b/>
          <w:sz w:val="24"/>
          <w:szCs w:val="24"/>
        </w:rPr>
        <w:t xml:space="preserve"> index of all 20 </w:t>
      </w:r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amino acids </w:t>
      </w:r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using the </w:t>
      </w:r>
      <w:hyperlink r:id="rId5" w:history="1">
        <w:proofErr w:type="spellStart"/>
        <w:r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Hphob</w:t>
        </w:r>
        <w:proofErr w:type="spellEnd"/>
        <w:r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. / </w:t>
        </w:r>
        <w:proofErr w:type="spellStart"/>
        <w:r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Kyte</w:t>
        </w:r>
        <w:proofErr w:type="spellEnd"/>
        <w:r w:rsidRPr="002A70C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&amp; Doolittle</w:t>
        </w:r>
      </w:hyperlink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scale </w:t>
      </w:r>
      <w:r w:rsidRPr="002A7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ICPL84023</w:t>
      </w:r>
      <w:r w:rsidRPr="008675CD">
        <w:rPr>
          <w:rFonts w:ascii="Courier New" w:eastAsia="Times New Roman" w:hAnsi="Courier New" w:cs="Courier New"/>
          <w:b/>
          <w:color w:val="626262"/>
          <w:sz w:val="27"/>
          <w:szCs w:val="27"/>
          <w:shd w:val="clear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72"/>
        <w:gridCol w:w="1620"/>
        <w:gridCol w:w="1596"/>
        <w:gridCol w:w="1596"/>
        <w:gridCol w:w="1596"/>
      </w:tblGrid>
      <w:tr w:rsidR="008675CD" w:rsidRPr="008A0443" w:rsidTr="007A79A2">
        <w:trPr>
          <w:jc w:val="center"/>
        </w:trPr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Ala:  1.800</w:t>
            </w:r>
          </w:p>
        </w:tc>
        <w:tc>
          <w:tcPr>
            <w:tcW w:w="1572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Arg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-4.500</w:t>
            </w:r>
          </w:p>
        </w:tc>
        <w:tc>
          <w:tcPr>
            <w:tcW w:w="1620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Asn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-3.500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Asp: -3.500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Cys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2.500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Gln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-3.500</w:t>
            </w:r>
          </w:p>
        </w:tc>
      </w:tr>
      <w:tr w:rsidR="008675CD" w:rsidRPr="008A0443" w:rsidTr="007A79A2">
        <w:trPr>
          <w:jc w:val="center"/>
        </w:trPr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Glu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-3.500</w:t>
            </w:r>
          </w:p>
        </w:tc>
        <w:tc>
          <w:tcPr>
            <w:tcW w:w="1572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Gly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-0.400</w:t>
            </w:r>
          </w:p>
        </w:tc>
        <w:tc>
          <w:tcPr>
            <w:tcW w:w="1620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His: -3.200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Ile:  4.500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Leu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3.800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Lys: -3.900</w:t>
            </w:r>
          </w:p>
        </w:tc>
      </w:tr>
      <w:tr w:rsidR="008675CD" w:rsidRPr="008A0443" w:rsidTr="007A79A2">
        <w:trPr>
          <w:jc w:val="center"/>
        </w:trPr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Met:  1.900</w:t>
            </w:r>
          </w:p>
        </w:tc>
        <w:tc>
          <w:tcPr>
            <w:tcW w:w="1572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Phe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 2.800</w:t>
            </w:r>
          </w:p>
        </w:tc>
        <w:tc>
          <w:tcPr>
            <w:tcW w:w="1620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Pro: -1.600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Ser: -0.800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Thr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-0.700</w:t>
            </w: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Trp</w:t>
            </w:r>
            <w:proofErr w:type="spellEnd"/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-0.900</w:t>
            </w:r>
          </w:p>
        </w:tc>
      </w:tr>
      <w:tr w:rsidR="008675CD" w:rsidRPr="008A0443" w:rsidTr="007A79A2">
        <w:trPr>
          <w:jc w:val="center"/>
        </w:trPr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Tyr: -1.300</w:t>
            </w:r>
          </w:p>
        </w:tc>
        <w:tc>
          <w:tcPr>
            <w:tcW w:w="1572" w:type="dxa"/>
            <w:vAlign w:val="center"/>
          </w:tcPr>
          <w:p w:rsidR="008675CD" w:rsidRPr="004B444C" w:rsidRDefault="008675CD" w:rsidP="007A79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Val:  </w:t>
            </w:r>
            <w:r w:rsidRPr="004B4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4.200, -3.500, -3.500 ,</w:t>
            </w:r>
            <w:r w:rsidRPr="00453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-0.490</w:t>
            </w:r>
          </w:p>
        </w:tc>
        <w:tc>
          <w:tcPr>
            <w:tcW w:w="1620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8675CD" w:rsidRPr="004B444C" w:rsidRDefault="008675CD" w:rsidP="007A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75CD" w:rsidRPr="008675CD" w:rsidRDefault="008675CD" w:rsidP="008675CD">
      <w:pPr>
        <w:spacing w:after="0" w:line="240" w:lineRule="auto"/>
        <w:rPr>
          <w:rFonts w:ascii="Courier New" w:eastAsia="Times New Roman" w:hAnsi="Courier New" w:cs="Courier New"/>
          <w:color w:val="626262"/>
          <w:sz w:val="27"/>
          <w:szCs w:val="27"/>
          <w:shd w:val="clear" w:color="auto" w:fill="FFFFFF"/>
        </w:rPr>
      </w:pPr>
    </w:p>
    <w:p w:rsidR="008675CD" w:rsidRPr="008A0443" w:rsidRDefault="008675CD">
      <w:pPr>
        <w:rPr>
          <w:rFonts w:ascii="Times New Roman" w:hAnsi="Times New Roman" w:cs="Times New Roman"/>
          <w:sz w:val="24"/>
          <w:szCs w:val="24"/>
        </w:rPr>
      </w:pPr>
    </w:p>
    <w:sectPr w:rsidR="008675CD" w:rsidRPr="008A0443" w:rsidSect="00C1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53D69"/>
    <w:rsid w:val="002A70CD"/>
    <w:rsid w:val="003D74F5"/>
    <w:rsid w:val="00453D69"/>
    <w:rsid w:val="004B444C"/>
    <w:rsid w:val="0055525B"/>
    <w:rsid w:val="008675CD"/>
    <w:rsid w:val="0089009C"/>
    <w:rsid w:val="008A0443"/>
    <w:rsid w:val="00984D98"/>
    <w:rsid w:val="00B74AD8"/>
    <w:rsid w:val="00C11F99"/>
    <w:rsid w:val="00E03B40"/>
    <w:rsid w:val="00E404DE"/>
    <w:rsid w:val="00F5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3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3D6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D7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67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expasy.org/protscale/pscale/Hphob.Doolittle.html" TargetMode="External"/><Relationship Id="rId4" Type="http://schemas.openxmlformats.org/officeDocument/2006/relationships/hyperlink" Target="https://web.expasy.org/protscale/pscale/Hphob.Doolitt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Tyagi</dc:creator>
  <cp:keywords/>
  <dc:description/>
  <cp:lastModifiedBy>Anshika Tyagi</cp:lastModifiedBy>
  <cp:revision>4</cp:revision>
  <dcterms:created xsi:type="dcterms:W3CDTF">2020-03-14T13:26:00Z</dcterms:created>
  <dcterms:modified xsi:type="dcterms:W3CDTF">2020-04-05T19:27:00Z</dcterms:modified>
</cp:coreProperties>
</file>