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0123" w14:textId="17B07A1D" w:rsidR="001C06EE" w:rsidRDefault="003C70A2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="001C06EE" w:rsidRPr="000C62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S6.</w:t>
      </w:r>
      <w:r w:rsidR="001C06EE"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6EE" w:rsidRPr="000C62F7">
        <w:rPr>
          <w:rFonts w:ascii="Times New Roman" w:hAnsi="Times New Roman" w:cs="Times New Roman"/>
          <w:sz w:val="24"/>
          <w:szCs w:val="24"/>
          <w:lang w:val="en-US"/>
        </w:rPr>
        <w:t>Hemicompensatory</w:t>
      </w:r>
      <w:proofErr w:type="spellEnd"/>
      <w:r w:rsidR="001C06EE"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base changes (</w:t>
      </w:r>
      <w:proofErr w:type="spellStart"/>
      <w:r w:rsidR="001C06EE" w:rsidRPr="000C62F7">
        <w:rPr>
          <w:rFonts w:ascii="Times New Roman" w:hAnsi="Times New Roman" w:cs="Times New Roman"/>
          <w:sz w:val="24"/>
          <w:szCs w:val="24"/>
          <w:lang w:val="en-US"/>
        </w:rPr>
        <w:t>hCBCs</w:t>
      </w:r>
      <w:proofErr w:type="spellEnd"/>
      <w:r w:rsidR="001C06EE" w:rsidRPr="000C62F7">
        <w:rPr>
          <w:rFonts w:ascii="Times New Roman" w:hAnsi="Times New Roman" w:cs="Times New Roman"/>
          <w:sz w:val="24"/>
          <w:szCs w:val="24"/>
          <w:lang w:val="en-US"/>
        </w:rPr>
        <w:t>) in ITS1.</w:t>
      </w:r>
    </w:p>
    <w:p w14:paraId="02F01F9A" w14:textId="77777777" w:rsidR="000C62F7" w:rsidRPr="000C62F7" w:rsidRDefault="000C62F7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B23D5B" w14:textId="50F91835" w:rsidR="001C06EE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For every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hCBC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only one variant (state) provided as a list. The second one refers to all the other sequences used in this study.</w:t>
      </w:r>
    </w:p>
    <w:p w14:paraId="7F228B1C" w14:textId="77777777" w:rsidR="000C62F7" w:rsidRPr="000C62F7" w:rsidRDefault="000C62F7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E8BB4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1</w:t>
      </w:r>
    </w:p>
    <w:p w14:paraId="6A648C5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15 C/U, var. “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U“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69F79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AB243902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24C6F5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573BE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20 C/U, var. “U”:</w:t>
      </w:r>
    </w:p>
    <w:p w14:paraId="62A1358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3460</w:t>
      </w:r>
    </w:p>
    <w:p w14:paraId="5D90440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2977</w:t>
      </w:r>
    </w:p>
    <w:p w14:paraId="028DB5C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3462</w:t>
      </w:r>
    </w:p>
    <w:p w14:paraId="11835DD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AY761133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2875</w:t>
      </w:r>
    </w:p>
    <w:p w14:paraId="77B41D6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FJ011779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voucher Lee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s.n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D90BE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8A97C3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290E729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2A4FD2D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5357775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5D8A0F2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474677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KT308919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14:paraId="50B23CB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KT308920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14:paraId="60CEFA7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F6B687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6948BA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32 C/U, var. “U”</w:t>
      </w:r>
    </w:p>
    <w:p w14:paraId="1BBD820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AY761131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pumila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3246</w:t>
      </w:r>
    </w:p>
    <w:p w14:paraId="5031CE2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AY761133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2875</w:t>
      </w:r>
    </w:p>
    <w:p w14:paraId="21BFCF2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FJ011779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voucher Lee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s.n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7A91C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KT308919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14:paraId="3736BF1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KT308920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schmidtii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14:paraId="4A4D48E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1F3335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2</w:t>
      </w:r>
    </w:p>
    <w:p w14:paraId="3A06686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75 C/U, var. „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U“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DF12C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AJ783646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62E119D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70A91F0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2927</w:t>
      </w:r>
    </w:p>
    <w:p w14:paraId="2317314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AY763113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2841</w:t>
      </w:r>
    </w:p>
    <w:p w14:paraId="4BCAF27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3C4D8D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1BF4B2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52B306F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91EE58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157736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76C/U var. „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U“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2F34C0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AB243886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haplotype:er1</w:t>
      </w:r>
    </w:p>
    <w:p w14:paraId="0AB95E8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AB243887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haplotype:er2</w:t>
      </w:r>
    </w:p>
    <w:p w14:paraId="046BFF5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AB243888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haplotype:er3</w:t>
      </w:r>
    </w:p>
    <w:p w14:paraId="3E2E889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AB243889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haplotype:er4</w:t>
      </w:r>
    </w:p>
    <w:p w14:paraId="1A3ACB3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AB243899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5C93E0D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AB243900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1</w:t>
      </w:r>
    </w:p>
    <w:p w14:paraId="30247CD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AB243901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2</w:t>
      </w:r>
    </w:p>
    <w:p w14:paraId="02D6A99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AB243902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0035AD8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AB243903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6</w:t>
      </w:r>
    </w:p>
    <w:p w14:paraId="264EBE1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AB243904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7</w:t>
      </w:r>
    </w:p>
    <w:p w14:paraId="35DEF24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AB243905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8</w:t>
      </w:r>
    </w:p>
    <w:p w14:paraId="450188C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AB243906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de-DE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de-DE"/>
        </w:rPr>
        <w:t>9</w:t>
      </w:r>
    </w:p>
    <w:p w14:paraId="66E80A5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AB243907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6EE258B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7C734B6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AB243911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6E1FF13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AY761099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albosinensis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3018</w:t>
      </w:r>
    </w:p>
    <w:p w14:paraId="5A75227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3249</w:t>
      </w:r>
    </w:p>
    <w:p w14:paraId="5AB73F1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2961</w:t>
      </w:r>
    </w:p>
    <w:p w14:paraId="42FB25E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AY761134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2893</w:t>
      </w:r>
    </w:p>
    <w:p w14:paraId="37E8CCC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FJ011773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davurica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voucher Tibet218</w:t>
      </w:r>
    </w:p>
    <w:p w14:paraId="7904D64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FJ011780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voucher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MacAtrher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>-Tibet Expedition 452</w:t>
      </w:r>
    </w:p>
    <w:p w14:paraId="499DD99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KT308948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7B0F6F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KT308949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6AFFCA7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KT308951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jacquemontii</w:t>
      </w:r>
      <w:proofErr w:type="spellEnd"/>
    </w:p>
    <w:p w14:paraId="7206CB1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KT308952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ashburneri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9A9EA1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KT308953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ashburneri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5685C81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KT308954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albosinensis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65594D5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KT308955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prattii</w:t>
      </w:r>
      <w:proofErr w:type="spellEnd"/>
    </w:p>
    <w:p w14:paraId="2DF873D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KT308956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14:paraId="2F8107A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KT308957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de-DE"/>
        </w:rPr>
        <w:t>isolate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14:paraId="040E5D0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KT308959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lanata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6133EC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lanata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B5BB6A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ashburneri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287AE92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E4F57C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73 C/U, var. “U”:</w:t>
      </w:r>
    </w:p>
    <w:p w14:paraId="14E6781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</w:p>
    <w:p w14:paraId="689A7A5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2890</w:t>
      </w:r>
    </w:p>
    <w:p w14:paraId="0954A0A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EA48F0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3</w:t>
      </w:r>
    </w:p>
    <w:p w14:paraId="5A0F96E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81 C/U, var. “U”:</w:t>
      </w:r>
    </w:p>
    <w:p w14:paraId="231DA8F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3460</w:t>
      </w:r>
    </w:p>
    <w:p w14:paraId="43E8AFC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3462</w:t>
      </w:r>
    </w:p>
    <w:p w14:paraId="50AD26A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1DB0FD6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29F65AB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6B0319C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710219A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89EF47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5150FC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Position 109 C/U,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de-DE"/>
        </w:rPr>
        <w:t>var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>. “U”:</w:t>
      </w:r>
    </w:p>
    <w:p w14:paraId="140B5F6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AB243881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haplotype:ch1</w:t>
      </w:r>
    </w:p>
    <w:p w14:paraId="13587E1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AB243882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haplotype:ch2</w:t>
      </w:r>
    </w:p>
    <w:p w14:paraId="44E8FEC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AB243889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de-DE"/>
        </w:rPr>
        <w:t>ermanii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de-DE"/>
        </w:rPr>
        <w:t xml:space="preserve"> haplotype:er4</w:t>
      </w:r>
    </w:p>
    <w:p w14:paraId="3982353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AB243899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53413A0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AJ783646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085CFD3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</w:p>
    <w:p w14:paraId="726AB71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3460</w:t>
      </w:r>
    </w:p>
    <w:p w14:paraId="02FEC93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2977</w:t>
      </w:r>
    </w:p>
    <w:p w14:paraId="037A377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3462</w:t>
      </w:r>
    </w:p>
    <w:p w14:paraId="02AFC7E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2927</w:t>
      </w:r>
    </w:p>
    <w:p w14:paraId="2C958FD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0BB803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43219B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1115E9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bomiensis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267B04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2EE2399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37C866D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1E1E322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chichibuensis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0776D92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575CF4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39F0C9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nigra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47B3300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45A22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84U/C var. “C”:</w:t>
      </w:r>
    </w:p>
    <w:p w14:paraId="4A6B964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</w:p>
    <w:p w14:paraId="1C71EEC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</w:p>
    <w:p w14:paraId="59E203D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costata</w:t>
      </w:r>
      <w:proofErr w:type="spellEnd"/>
    </w:p>
    <w:p w14:paraId="4EBAF84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alleghaniensis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2880</w:t>
      </w:r>
    </w:p>
    <w:p w14:paraId="75D357B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3460</w:t>
      </w:r>
    </w:p>
    <w:p w14:paraId="47D9E45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3462</w:t>
      </w:r>
    </w:p>
    <w:p w14:paraId="0D19F96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2936</w:t>
      </w:r>
    </w:p>
    <w:p w14:paraId="3880F04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medwediewii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3465</w:t>
      </w:r>
    </w:p>
    <w:p w14:paraId="458EBF2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1048934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4B46457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61E47F3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15F11A4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</w:p>
    <w:p w14:paraId="5D8AD41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alleghaniensis</w:t>
      </w:r>
    </w:p>
    <w:p w14:paraId="31F7413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murrayana</w:t>
      </w:r>
      <w:proofErr w:type="spellEnd"/>
    </w:p>
    <w:p w14:paraId="758D79B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insignis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F82B40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insignis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6440341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insignis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fansipanensis</w:t>
      </w:r>
      <w:proofErr w:type="spellEnd"/>
    </w:p>
    <w:p w14:paraId="0E1B839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medwediewii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50940FE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medwediewii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5B32AE7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megrelica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25AEE4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megrelica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5731F3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</w:p>
    <w:p w14:paraId="1C812E2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22D4C90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58315EE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1358D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135 C/U, var. “U”:</w:t>
      </w:r>
    </w:p>
    <w:p w14:paraId="76448A3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3460</w:t>
      </w:r>
    </w:p>
    <w:p w14:paraId="3E777D4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3462</w:t>
      </w:r>
    </w:p>
    <w:p w14:paraId="090D0AA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545E223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A53CD1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BEF797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6D12C39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03E61BA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C068B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133 U/C, var. “C”</w:t>
      </w:r>
    </w:p>
    <w:p w14:paraId="497EA03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AB243891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platyphylla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haplotype:pl</w:t>
      </w:r>
      <w:proofErr w:type="spellEnd"/>
    </w:p>
    <w:p w14:paraId="19D4D5A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AJ006445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</w:p>
    <w:p w14:paraId="1515AE6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AJ251683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alba</w:t>
      </w:r>
    </w:p>
    <w:p w14:paraId="7BCF8DF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AJ783644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</w:p>
    <w:p w14:paraId="6486F91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AM503889.2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</w:p>
    <w:p w14:paraId="290E49E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</w:p>
    <w:p w14:paraId="24363AB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</w:p>
    <w:p w14:paraId="4F77A53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humilis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2894</w:t>
      </w:r>
    </w:p>
    <w:p w14:paraId="3C094EC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2902</w:t>
      </w:r>
    </w:p>
    <w:p w14:paraId="4C1FD31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platyphylla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2934</w:t>
      </w:r>
    </w:p>
    <w:p w14:paraId="7BF1753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2890</w:t>
      </w:r>
    </w:p>
    <w:p w14:paraId="792B903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AY761130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2895</w:t>
      </w:r>
    </w:p>
    <w:p w14:paraId="1749170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FJ011777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voucher CS03022</w:t>
      </w:r>
    </w:p>
    <w:p w14:paraId="6A0446A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FJ011778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platyphylla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voucher Lee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s.n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180EF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JN247411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voucher MCA 221</w:t>
      </w:r>
    </w:p>
    <w:p w14:paraId="530436A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occidentalis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63B1CC0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browicziana</w:t>
      </w:r>
      <w:proofErr w:type="spellEnd"/>
    </w:p>
    <w:p w14:paraId="36EE2D0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KT308969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6A42F7C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2628860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litwinowii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7BA99FB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celtiberica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5620B8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pumila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0D60E2E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fragans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58ECAB5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fragans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0A767ED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pumila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EEC4A67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KT308977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celtiberica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49EF44E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KT308980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pumila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7B32687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KT308981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57DF942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KT308982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4</w:t>
      </w:r>
    </w:p>
    <w:p w14:paraId="3744332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KT308983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litwinowii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4E6A35F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KT308986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middendorffii</w:t>
      </w:r>
      <w:proofErr w:type="spellEnd"/>
    </w:p>
    <w:p w14:paraId="5BA5B27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KT308990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</w:p>
    <w:p w14:paraId="7EBCD96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KT308992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turkestanica</w:t>
      </w:r>
      <w:proofErr w:type="spellEnd"/>
    </w:p>
    <w:p w14:paraId="2DEDDBA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KT308993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obscura</w:t>
      </w:r>
    </w:p>
    <w:p w14:paraId="191154C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KT308994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8EE942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KT308996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mandshurica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03B6CD6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KT308997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szechuanica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16F1A59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KT308998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F6AFAF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KT308999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mandshurica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562A661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39A649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451169C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4</w:t>
      </w:r>
    </w:p>
    <w:p w14:paraId="4813628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szechuanica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2AB815E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szechuanica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</w:t>
      </w:r>
    </w:p>
    <w:p w14:paraId="732D53F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mandshurica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4</w:t>
      </w:r>
    </w:p>
    <w:p w14:paraId="2CFA75F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5</w:t>
      </w:r>
    </w:p>
    <w:p w14:paraId="1F8CFCD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6</w:t>
      </w:r>
    </w:p>
    <w:p w14:paraId="7ECBC79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mandshurica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5</w:t>
      </w:r>
    </w:p>
    <w:p w14:paraId="6AB4309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populifolia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DB8D0C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KT309013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papyrifera</w:t>
      </w:r>
      <w:proofErr w:type="spellEnd"/>
    </w:p>
    <w:p w14:paraId="562DED1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MH014808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borysthenica</w:t>
      </w:r>
      <w:proofErr w:type="spellEnd"/>
    </w:p>
    <w:p w14:paraId="3AED1E7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MH014809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ssp.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carpatica</w:t>
      </w:r>
      <w:proofErr w:type="spellEnd"/>
    </w:p>
    <w:p w14:paraId="35B67AE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MH178101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pubescens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sibakademica</w:t>
      </w:r>
      <w:proofErr w:type="spellEnd"/>
    </w:p>
    <w:p w14:paraId="3496725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MH238476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oycowiensis</w:t>
      </w:r>
      <w:proofErr w:type="spellEnd"/>
    </w:p>
    <w:p w14:paraId="0AAD862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MH238480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klokovii</w:t>
      </w:r>
      <w:proofErr w:type="spellEnd"/>
    </w:p>
    <w:p w14:paraId="3E00DE3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58A49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b/>
          <w:bCs/>
          <w:sz w:val="24"/>
          <w:szCs w:val="24"/>
          <w:lang w:val="en-US"/>
        </w:rPr>
        <w:t>Helix 4</w:t>
      </w:r>
    </w:p>
    <w:p w14:paraId="5DAFF85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165C/U, var. “U”</w:t>
      </w:r>
    </w:p>
    <w:p w14:paraId="42D6411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308C37B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AY761107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delavayi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3462</w:t>
      </w:r>
    </w:p>
    <w:p w14:paraId="0E426D4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KT308909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25680C8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potaninii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23B62E1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KT308914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calcicola</w:t>
      </w:r>
      <w:proofErr w:type="spellEnd"/>
    </w:p>
    <w:p w14:paraId="1F12793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C1763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171 C/U, var. “U”</w:t>
      </w:r>
    </w:p>
    <w:p w14:paraId="72E20FF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</w:p>
    <w:p w14:paraId="658CA3E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</w:p>
    <w:p w14:paraId="5F7958F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2936</w:t>
      </w:r>
    </w:p>
    <w:p w14:paraId="4D57F45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2828</w:t>
      </w:r>
    </w:p>
    <w:p w14:paraId="4244C4C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3299</w:t>
      </w:r>
    </w:p>
    <w:p w14:paraId="633E0213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AY763113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luminifera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2841</w:t>
      </w:r>
    </w:p>
    <w:p w14:paraId="5CE26F7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</w:p>
    <w:p w14:paraId="75DA0209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478D181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0AE312B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50B0F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195 A/G, var. „G”:</w:t>
      </w:r>
    </w:p>
    <w:p w14:paraId="66A1FB6C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AB243904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apoiensis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haplotype:ap</w:t>
      </w:r>
      <w:proofErr w:type="gramEnd"/>
      <w:r w:rsidRPr="000C62F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F375C9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E6E39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>Position 198 U/C, var. “C”:</w:t>
      </w:r>
    </w:p>
    <w:p w14:paraId="69B60B9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AB243892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haplotype:gr</w:t>
      </w:r>
      <w:proofErr w:type="spellEnd"/>
    </w:p>
    <w:p w14:paraId="07E89E98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</w:p>
    <w:p w14:paraId="0218D9C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</w:p>
    <w:p w14:paraId="0E686A3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AY352337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costata</w:t>
      </w:r>
      <w:proofErr w:type="spellEnd"/>
    </w:p>
    <w:p w14:paraId="56C054B1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AY761100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alleghaniensis</w:t>
      </w:r>
    </w:p>
    <w:p w14:paraId="2B7DF36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2948</w:t>
      </w:r>
    </w:p>
    <w:p w14:paraId="19F0705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3459</w:t>
      </w:r>
    </w:p>
    <w:p w14:paraId="3813A2D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AY761115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2936</w:t>
      </w:r>
    </w:p>
    <w:p w14:paraId="645AB9AA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AY761120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medwediewii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3465</w:t>
      </w:r>
    </w:p>
    <w:p w14:paraId="0791AB5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alleghaniensis</w:t>
      </w:r>
    </w:p>
    <w:p w14:paraId="7A67EB3E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murrayana</w:t>
      </w:r>
      <w:proofErr w:type="spellEnd"/>
    </w:p>
    <w:p w14:paraId="7FB8AF4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insignis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6B28CCB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insignis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7439DC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KT308929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insignis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0C62F7">
        <w:rPr>
          <w:rFonts w:ascii="Times New Roman" w:hAnsi="Times New Roman" w:cs="Times New Roman"/>
          <w:sz w:val="24"/>
          <w:szCs w:val="24"/>
          <w:lang w:val="en-US"/>
        </w:rPr>
        <w:t>fansipanensis</w:t>
      </w:r>
      <w:proofErr w:type="spellEnd"/>
    </w:p>
    <w:p w14:paraId="18085514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KT308930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medwediewii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12B490D2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KT308931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medwediewii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342496BD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KT308932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megrelica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7AB7B15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KT308933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megrelica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741A5666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KT308934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31718F80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KT308935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6C9AF27F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KT308936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</w:p>
    <w:p w14:paraId="0F55D98B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KT308937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1</w:t>
      </w:r>
    </w:p>
    <w:p w14:paraId="6B875015" w14:textId="77777777" w:rsidR="001C06EE" w:rsidRPr="000C62F7" w:rsidRDefault="001C06EE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KT308938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Betula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lenta</w:t>
      </w:r>
      <w:proofErr w:type="spellEnd"/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Pr="000C62F7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</w:t>
      </w:r>
      <w:r w:rsidRPr="000C62F7">
        <w:rPr>
          <w:rFonts w:ascii="Times New Roman" w:hAnsi="Times New Roman" w:cs="Times New Roman"/>
          <w:sz w:val="24"/>
          <w:szCs w:val="24"/>
          <w:lang w:val="en-US"/>
        </w:rPr>
        <w:t xml:space="preserve"> isolate 2</w:t>
      </w:r>
    </w:p>
    <w:p w14:paraId="1E52559F" w14:textId="204E6176" w:rsidR="00CC130C" w:rsidRPr="000C62F7" w:rsidRDefault="00CC130C" w:rsidP="000C62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130C" w:rsidRPr="000C6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EE"/>
    <w:rsid w:val="000C62F7"/>
    <w:rsid w:val="001C06EE"/>
    <w:rsid w:val="003C70A2"/>
    <w:rsid w:val="00C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BFC"/>
  <w15:chartTrackingRefBased/>
  <w15:docId w15:val="{8D4B925D-0596-4A99-969D-8A989B6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5514</Words>
  <Characters>3143</Characters>
  <Application>Microsoft Office Word</Application>
  <DocSecurity>0</DocSecurity>
  <Lines>26</Lines>
  <Paragraphs>17</Paragraphs>
  <ScaleCrop>false</ScaleCrop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Tarieiev</dc:creator>
  <cp:keywords/>
  <dc:description/>
  <cp:lastModifiedBy>Andrii Tarieiev</cp:lastModifiedBy>
  <cp:revision>3</cp:revision>
  <dcterms:created xsi:type="dcterms:W3CDTF">2020-10-14T11:32:00Z</dcterms:created>
  <dcterms:modified xsi:type="dcterms:W3CDTF">2020-10-14T13:53:00Z</dcterms:modified>
</cp:coreProperties>
</file>