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69A28" w14:textId="411672DE" w:rsidR="0057310A" w:rsidRDefault="0057310A" w:rsidP="000E7B7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  <w:r w:rsidRPr="00DA42E3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Table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S</w:t>
      </w:r>
      <w:r w:rsidRPr="00DA42E3">
        <w:rPr>
          <w:rFonts w:ascii="Times New Roman" w:hAnsi="Times New Roman" w:cs="Times New Roman"/>
          <w:b/>
          <w:color w:val="000000"/>
          <w:sz w:val="24"/>
          <w:szCs w:val="24"/>
          <w:lang w:val="en-US" w:eastAsia="ru-RU"/>
        </w:rPr>
        <w:t>2.</w:t>
      </w:r>
      <w:r w:rsidRPr="00DA42E3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The birch ITS sequenced by the authors and used in the study.</w:t>
      </w:r>
    </w:p>
    <w:p w14:paraId="15417635" w14:textId="77777777" w:rsidR="000E7B74" w:rsidRPr="00DA42E3" w:rsidRDefault="000E7B74" w:rsidP="000E7B74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</w:pPr>
    </w:p>
    <w:tbl>
      <w:tblPr>
        <w:tblStyle w:val="a3"/>
        <w:tblW w:w="935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74"/>
        <w:gridCol w:w="2414"/>
        <w:gridCol w:w="1619"/>
        <w:gridCol w:w="1944"/>
      </w:tblGrid>
      <w:tr w:rsidR="0057310A" w:rsidRPr="006732A5" w14:paraId="107E8FA3" w14:textId="77777777" w:rsidTr="00896C10">
        <w:trPr>
          <w:cantSplit/>
          <w:tblHeader/>
        </w:trPr>
        <w:tc>
          <w:tcPr>
            <w:tcW w:w="3374" w:type="dxa"/>
          </w:tcPr>
          <w:p w14:paraId="30A4E02D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Species</w:t>
            </w:r>
          </w:p>
        </w:tc>
        <w:tc>
          <w:tcPr>
            <w:tcW w:w="2414" w:type="dxa"/>
          </w:tcPr>
          <w:p w14:paraId="4038EA8D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Specimen voucher, ID*</w:t>
            </w:r>
          </w:p>
        </w:tc>
        <w:tc>
          <w:tcPr>
            <w:tcW w:w="1619" w:type="dxa"/>
          </w:tcPr>
          <w:p w14:paraId="628AF2A5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ITS marker</w:t>
            </w:r>
          </w:p>
        </w:tc>
        <w:tc>
          <w:tcPr>
            <w:tcW w:w="1944" w:type="dxa"/>
          </w:tcPr>
          <w:p w14:paraId="078B927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NCBI GenBank accession number</w:t>
            </w:r>
          </w:p>
        </w:tc>
      </w:tr>
      <w:tr w:rsidR="0057310A" w:rsidRPr="005978E0" w14:paraId="549C5E4D" w14:textId="77777777" w:rsidTr="00896C10">
        <w:tc>
          <w:tcPr>
            <w:tcW w:w="3374" w:type="dxa"/>
          </w:tcPr>
          <w:p w14:paraId="625920B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Betula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borysthenica</w:t>
            </w:r>
            <w:proofErr w:type="spellEnd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Klokov</w:t>
            </w:r>
            <w:proofErr w:type="spellEnd"/>
          </w:p>
        </w:tc>
        <w:tc>
          <w:tcPr>
            <w:tcW w:w="2414" w:type="dxa"/>
          </w:tcPr>
          <w:p w14:paraId="10496879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KW000006422</w:t>
            </w:r>
          </w:p>
          <w:p w14:paraId="6B39A8D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KW000006415</w:t>
            </w:r>
          </w:p>
          <w:p w14:paraId="1E0E695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(holotype)</w:t>
            </w:r>
          </w:p>
        </w:tc>
        <w:tc>
          <w:tcPr>
            <w:tcW w:w="1619" w:type="dxa"/>
          </w:tcPr>
          <w:p w14:paraId="29EBFB8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5D1E6554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7222332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MH238479</w:t>
            </w:r>
          </w:p>
          <w:p w14:paraId="251292F4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MH014808</w:t>
            </w:r>
          </w:p>
        </w:tc>
      </w:tr>
      <w:tr w:rsidR="0057310A" w:rsidRPr="005978E0" w14:paraId="2E10D004" w14:textId="77777777" w:rsidTr="00896C10">
        <w:trPr>
          <w:trHeight w:val="70"/>
        </w:trPr>
        <w:tc>
          <w:tcPr>
            <w:tcW w:w="3374" w:type="dxa"/>
          </w:tcPr>
          <w:p w14:paraId="0DDA8AA4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klokovii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Zaverucha</w:t>
            </w:r>
            <w:proofErr w:type="spellEnd"/>
          </w:p>
        </w:tc>
        <w:tc>
          <w:tcPr>
            <w:tcW w:w="2414" w:type="dxa"/>
          </w:tcPr>
          <w:p w14:paraId="140560D1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KW000006415</w:t>
            </w:r>
          </w:p>
          <w:p w14:paraId="2D5FDDFC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KW000006422</w:t>
            </w:r>
          </w:p>
          <w:p w14:paraId="51D3DEE4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(holotype)</w:t>
            </w:r>
          </w:p>
        </w:tc>
        <w:tc>
          <w:tcPr>
            <w:tcW w:w="1619" w:type="dxa"/>
          </w:tcPr>
          <w:p w14:paraId="481AC29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45A72A8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3917BF4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MH238480</w:t>
            </w:r>
          </w:p>
          <w:p w14:paraId="5F11199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MH014819</w:t>
            </w:r>
          </w:p>
        </w:tc>
      </w:tr>
      <w:tr w:rsidR="0057310A" w:rsidRPr="005978E0" w14:paraId="4FF5FDD4" w14:textId="77777777" w:rsidTr="00896C10">
        <w:trPr>
          <w:trHeight w:val="70"/>
        </w:trPr>
        <w:tc>
          <w:tcPr>
            <w:tcW w:w="3374" w:type="dxa"/>
          </w:tcPr>
          <w:p w14:paraId="5608E878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oycowiensis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Besser</w:t>
            </w:r>
          </w:p>
        </w:tc>
        <w:tc>
          <w:tcPr>
            <w:tcW w:w="2414" w:type="dxa"/>
          </w:tcPr>
          <w:p w14:paraId="2ECB1438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LW032763</w:t>
            </w:r>
          </w:p>
        </w:tc>
        <w:tc>
          <w:tcPr>
            <w:tcW w:w="1619" w:type="dxa"/>
          </w:tcPr>
          <w:p w14:paraId="3FD36CE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ITS1</w:t>
            </w:r>
          </w:p>
        </w:tc>
        <w:tc>
          <w:tcPr>
            <w:tcW w:w="1944" w:type="dxa"/>
          </w:tcPr>
          <w:p w14:paraId="2D05BB7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MH238476</w:t>
            </w:r>
          </w:p>
        </w:tc>
      </w:tr>
      <w:tr w:rsidR="0057310A" w:rsidRPr="005978E0" w14:paraId="581EF69B" w14:textId="77777777" w:rsidTr="00896C10">
        <w:trPr>
          <w:trHeight w:val="70"/>
        </w:trPr>
        <w:tc>
          <w:tcPr>
            <w:tcW w:w="3374" w:type="dxa"/>
            <w:vMerge w:val="restart"/>
          </w:tcPr>
          <w:p w14:paraId="2B1784EF" w14:textId="77777777" w:rsidR="0057310A" w:rsidRPr="00CE29A4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</w:pPr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var</w:t>
            </w:r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sibakademica</w:t>
            </w:r>
            <w:proofErr w:type="spellEnd"/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(Baranov) </w:t>
            </w:r>
            <w:proofErr w:type="spellStart"/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Kuzeneva</w:t>
            </w:r>
            <w:proofErr w:type="spellEnd"/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 (</w:t>
            </w:r>
            <w:r w:rsidRPr="00CE29A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≡</w:t>
            </w:r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f</w:t>
            </w:r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sibakademica</w:t>
            </w:r>
            <w:proofErr w:type="spellEnd"/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(Baranov) </w:t>
            </w:r>
            <w:proofErr w:type="gramStart"/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Tarieiev)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*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*</w:t>
            </w:r>
          </w:p>
        </w:tc>
        <w:tc>
          <w:tcPr>
            <w:tcW w:w="2414" w:type="dxa"/>
          </w:tcPr>
          <w:p w14:paraId="4053934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LE01041130 (type) (contains 2 different samples on 1 sheet)</w:t>
            </w:r>
          </w:p>
        </w:tc>
        <w:tc>
          <w:tcPr>
            <w:tcW w:w="1619" w:type="dxa"/>
          </w:tcPr>
          <w:p w14:paraId="6145C51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ITS1</w:t>
            </w:r>
          </w:p>
          <w:p w14:paraId="4CA6C2F8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ITS2</w:t>
            </w:r>
          </w:p>
        </w:tc>
        <w:tc>
          <w:tcPr>
            <w:tcW w:w="1944" w:type="dxa"/>
          </w:tcPr>
          <w:p w14:paraId="3492861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MH178101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(R)</w:t>
            </w:r>
          </w:p>
          <w:p w14:paraId="742F5D6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MH231206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(L)</w:t>
            </w:r>
          </w:p>
        </w:tc>
      </w:tr>
      <w:tr w:rsidR="0057310A" w:rsidRPr="005978E0" w14:paraId="25FC9AB5" w14:textId="77777777" w:rsidTr="00896C10">
        <w:trPr>
          <w:trHeight w:val="70"/>
        </w:trPr>
        <w:tc>
          <w:tcPr>
            <w:tcW w:w="3374" w:type="dxa"/>
            <w:vMerge/>
          </w:tcPr>
          <w:p w14:paraId="36E78F85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6C79BAC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KW128012</w:t>
            </w:r>
          </w:p>
        </w:tc>
        <w:tc>
          <w:tcPr>
            <w:tcW w:w="1619" w:type="dxa"/>
          </w:tcPr>
          <w:p w14:paraId="14FF5FD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240CF5E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2042723E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MH238471</w:t>
            </w:r>
          </w:p>
          <w:p w14:paraId="3025676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MH014819</w:t>
            </w:r>
          </w:p>
        </w:tc>
      </w:tr>
      <w:tr w:rsidR="0057310A" w:rsidRPr="005978E0" w14:paraId="7F9C4E04" w14:textId="77777777" w:rsidTr="00896C10">
        <w:trPr>
          <w:trHeight w:val="70"/>
        </w:trPr>
        <w:tc>
          <w:tcPr>
            <w:tcW w:w="3374" w:type="dxa"/>
            <w:vMerge/>
          </w:tcPr>
          <w:p w14:paraId="66C7E5B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1DC5C1FB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KW128024</w:t>
            </w:r>
          </w:p>
        </w:tc>
        <w:tc>
          <w:tcPr>
            <w:tcW w:w="1619" w:type="dxa"/>
          </w:tcPr>
          <w:p w14:paraId="46AF7BB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552B25C1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MH178102</w:t>
            </w:r>
          </w:p>
          <w:p w14:paraId="73542F0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MH042911</w:t>
            </w:r>
          </w:p>
        </w:tc>
      </w:tr>
      <w:tr w:rsidR="0057310A" w:rsidRPr="005978E0" w14:paraId="4CF138F1" w14:textId="77777777" w:rsidTr="00896C10">
        <w:trPr>
          <w:trHeight w:val="70"/>
        </w:trPr>
        <w:tc>
          <w:tcPr>
            <w:tcW w:w="3374" w:type="dxa"/>
            <w:vMerge/>
          </w:tcPr>
          <w:p w14:paraId="2A69FE0B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3F43B8F3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031473</w:t>
            </w:r>
          </w:p>
        </w:tc>
        <w:tc>
          <w:tcPr>
            <w:tcW w:w="1619" w:type="dxa"/>
          </w:tcPr>
          <w:p w14:paraId="241B0AA9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</w:tc>
        <w:tc>
          <w:tcPr>
            <w:tcW w:w="1944" w:type="dxa"/>
          </w:tcPr>
          <w:p w14:paraId="3C74BAB4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MH238472</w:t>
            </w:r>
          </w:p>
          <w:p w14:paraId="652B65E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MH238473</w:t>
            </w:r>
          </w:p>
        </w:tc>
      </w:tr>
      <w:tr w:rsidR="0057310A" w:rsidRPr="005978E0" w14:paraId="5D864AB5" w14:textId="77777777" w:rsidTr="00896C10">
        <w:trPr>
          <w:trHeight w:val="70"/>
        </w:trPr>
        <w:tc>
          <w:tcPr>
            <w:tcW w:w="3374" w:type="dxa"/>
            <w:vMerge/>
          </w:tcPr>
          <w:p w14:paraId="5D22503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086C1F95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LWKS031322</w:t>
            </w:r>
          </w:p>
        </w:tc>
        <w:tc>
          <w:tcPr>
            <w:tcW w:w="1619" w:type="dxa"/>
          </w:tcPr>
          <w:p w14:paraId="3704433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39925AC9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3EB19C6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MH231212</w:t>
            </w:r>
          </w:p>
          <w:p w14:paraId="3EC9C48E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MH042915</w:t>
            </w:r>
          </w:p>
        </w:tc>
      </w:tr>
      <w:tr w:rsidR="0057310A" w:rsidRPr="005978E0" w14:paraId="38131A37" w14:textId="77777777" w:rsidTr="00896C10">
        <w:trPr>
          <w:trHeight w:val="70"/>
        </w:trPr>
        <w:tc>
          <w:tcPr>
            <w:tcW w:w="3374" w:type="dxa"/>
            <w:vMerge w:val="restart"/>
          </w:tcPr>
          <w:p w14:paraId="03ECFAC4" w14:textId="77777777" w:rsidR="0057310A" w:rsidRPr="00D82DFF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kotulae</w:t>
            </w:r>
            <w:proofErr w:type="spellEnd"/>
            <w:r w:rsidRPr="00CE29A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Zaverucha</w:t>
            </w:r>
            <w:proofErr w:type="spellEnd"/>
            <w:r w:rsidRPr="00CE29A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(= </w:t>
            </w:r>
            <w:r w:rsidRPr="00CE2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pendula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Roth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var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obscura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Kotula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Fiek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Olšavská</w:t>
            </w:r>
            <w:proofErr w:type="spellEnd"/>
            <w:r w:rsidRPr="0059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≡</w:t>
            </w:r>
            <w:r w:rsidRPr="005978E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CE29A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B. </w:t>
            </w:r>
            <w:proofErr w:type="spellStart"/>
            <w:r w:rsidRPr="0081529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pendula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Roth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f.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obscura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Kotula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ex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Fiek</w:t>
            </w:r>
            <w:proofErr w:type="spellEnd"/>
            <w:r w:rsidRPr="00CE29A4">
              <w:rPr>
                <w:rFonts w:ascii="Times New Roman" w:hAnsi="Times New Roman" w:cs="Times New Roman"/>
                <w:sz w:val="24"/>
                <w:szCs w:val="24"/>
              </w:rPr>
              <w:t>) Tarieiev</w:t>
            </w:r>
            <w:r w:rsidRPr="00FB35E5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2414" w:type="dxa"/>
          </w:tcPr>
          <w:p w14:paraId="355CF218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KW006426 (</w:t>
            </w:r>
            <w:proofErr w:type="spellStart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holotype</w:t>
            </w:r>
            <w:proofErr w:type="spellEnd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19" w:type="dxa"/>
          </w:tcPr>
          <w:p w14:paraId="49C041BC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6FA699EB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656BB74B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MH231207</w:t>
            </w:r>
          </w:p>
          <w:p w14:paraId="706399E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MH042917</w:t>
            </w:r>
          </w:p>
        </w:tc>
      </w:tr>
      <w:tr w:rsidR="0057310A" w:rsidRPr="005978E0" w14:paraId="6C5AB906" w14:textId="77777777" w:rsidTr="00896C10">
        <w:trPr>
          <w:trHeight w:val="70"/>
        </w:trPr>
        <w:tc>
          <w:tcPr>
            <w:tcW w:w="3374" w:type="dxa"/>
            <w:vMerge/>
          </w:tcPr>
          <w:p w14:paraId="4FE182ED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19689ADD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KW008349</w:t>
            </w:r>
          </w:p>
        </w:tc>
        <w:tc>
          <w:tcPr>
            <w:tcW w:w="1619" w:type="dxa"/>
          </w:tcPr>
          <w:p w14:paraId="5D09BED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59EA2A0C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MH178103</w:t>
            </w:r>
          </w:p>
          <w:p w14:paraId="075BEB33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MH042912</w:t>
            </w:r>
          </w:p>
        </w:tc>
      </w:tr>
      <w:tr w:rsidR="0057310A" w:rsidRPr="005978E0" w14:paraId="03C5E580" w14:textId="77777777" w:rsidTr="00896C10">
        <w:trPr>
          <w:trHeight w:val="70"/>
        </w:trPr>
        <w:tc>
          <w:tcPr>
            <w:tcW w:w="3374" w:type="dxa"/>
            <w:vMerge/>
          </w:tcPr>
          <w:p w14:paraId="6F790F8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125624C9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KW06427</w:t>
            </w:r>
          </w:p>
        </w:tc>
        <w:tc>
          <w:tcPr>
            <w:tcW w:w="1619" w:type="dxa"/>
          </w:tcPr>
          <w:p w14:paraId="0DCDEC0B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2FE51E3D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MH178104</w:t>
            </w:r>
          </w:p>
        </w:tc>
      </w:tr>
      <w:tr w:rsidR="0057310A" w:rsidRPr="005978E0" w14:paraId="65054F55" w14:textId="77777777" w:rsidTr="00896C10">
        <w:trPr>
          <w:trHeight w:val="70"/>
        </w:trPr>
        <w:tc>
          <w:tcPr>
            <w:tcW w:w="3374" w:type="dxa"/>
            <w:vMerge/>
          </w:tcPr>
          <w:p w14:paraId="5A02231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1F08D6B0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KW128013</w:t>
            </w:r>
          </w:p>
        </w:tc>
        <w:tc>
          <w:tcPr>
            <w:tcW w:w="1619" w:type="dxa"/>
          </w:tcPr>
          <w:p w14:paraId="3120F3A8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58304614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MH178105</w:t>
            </w:r>
          </w:p>
          <w:p w14:paraId="4EFD432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MH042913</w:t>
            </w:r>
          </w:p>
        </w:tc>
      </w:tr>
      <w:tr w:rsidR="0057310A" w:rsidRPr="005978E0" w14:paraId="2615E170" w14:textId="77777777" w:rsidTr="00896C10">
        <w:trPr>
          <w:trHeight w:val="70"/>
        </w:trPr>
        <w:tc>
          <w:tcPr>
            <w:tcW w:w="3374" w:type="dxa"/>
            <w:vMerge/>
          </w:tcPr>
          <w:p w14:paraId="17C163D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71211C61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KW128014</w:t>
            </w:r>
          </w:p>
        </w:tc>
        <w:tc>
          <w:tcPr>
            <w:tcW w:w="1619" w:type="dxa"/>
          </w:tcPr>
          <w:p w14:paraId="1E4AA23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303CC31C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MH178106</w:t>
            </w:r>
          </w:p>
        </w:tc>
      </w:tr>
      <w:tr w:rsidR="0057310A" w:rsidRPr="005978E0" w14:paraId="50FBD5BF" w14:textId="77777777" w:rsidTr="00896C10">
        <w:trPr>
          <w:trHeight w:val="70"/>
        </w:trPr>
        <w:tc>
          <w:tcPr>
            <w:tcW w:w="3374" w:type="dxa"/>
            <w:vMerge/>
          </w:tcPr>
          <w:p w14:paraId="30765E7B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48135186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KW128016</w:t>
            </w:r>
          </w:p>
        </w:tc>
        <w:tc>
          <w:tcPr>
            <w:tcW w:w="1619" w:type="dxa"/>
          </w:tcPr>
          <w:p w14:paraId="282B6E6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25372E6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MH178107</w:t>
            </w:r>
          </w:p>
        </w:tc>
      </w:tr>
      <w:tr w:rsidR="0057310A" w:rsidRPr="005978E0" w14:paraId="79AAF2EF" w14:textId="77777777" w:rsidTr="00896C10">
        <w:trPr>
          <w:trHeight w:val="70"/>
        </w:trPr>
        <w:tc>
          <w:tcPr>
            <w:tcW w:w="3374" w:type="dxa"/>
            <w:vMerge/>
          </w:tcPr>
          <w:p w14:paraId="6843E04B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0F008A45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KW128018</w:t>
            </w:r>
          </w:p>
        </w:tc>
        <w:tc>
          <w:tcPr>
            <w:tcW w:w="1619" w:type="dxa"/>
          </w:tcPr>
          <w:p w14:paraId="22C5378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02F12F29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MH178108</w:t>
            </w:r>
          </w:p>
        </w:tc>
      </w:tr>
      <w:tr w:rsidR="0057310A" w:rsidRPr="005978E0" w14:paraId="23E033C2" w14:textId="77777777" w:rsidTr="00896C10">
        <w:trPr>
          <w:trHeight w:val="70"/>
        </w:trPr>
        <w:tc>
          <w:tcPr>
            <w:tcW w:w="3374" w:type="dxa"/>
            <w:vMerge/>
          </w:tcPr>
          <w:p w14:paraId="2E36C02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05755B6D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KW128019</w:t>
            </w:r>
          </w:p>
        </w:tc>
        <w:tc>
          <w:tcPr>
            <w:tcW w:w="1619" w:type="dxa"/>
          </w:tcPr>
          <w:p w14:paraId="0241293C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</w:tc>
        <w:tc>
          <w:tcPr>
            <w:tcW w:w="1944" w:type="dxa"/>
          </w:tcPr>
          <w:p w14:paraId="18D7A4F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MH231208</w:t>
            </w:r>
          </w:p>
        </w:tc>
      </w:tr>
      <w:tr w:rsidR="0057310A" w:rsidRPr="005978E0" w14:paraId="3A664379" w14:textId="77777777" w:rsidTr="00896C10">
        <w:trPr>
          <w:trHeight w:val="70"/>
        </w:trPr>
        <w:tc>
          <w:tcPr>
            <w:tcW w:w="3374" w:type="dxa"/>
            <w:vMerge/>
          </w:tcPr>
          <w:p w14:paraId="6B2E6168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6D5BBB01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KW128020</w:t>
            </w:r>
          </w:p>
        </w:tc>
        <w:tc>
          <w:tcPr>
            <w:tcW w:w="1619" w:type="dxa"/>
          </w:tcPr>
          <w:p w14:paraId="732208AD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</w:tc>
        <w:tc>
          <w:tcPr>
            <w:tcW w:w="1944" w:type="dxa"/>
          </w:tcPr>
          <w:p w14:paraId="7BB3C3A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MH231209</w:t>
            </w:r>
          </w:p>
        </w:tc>
      </w:tr>
      <w:tr w:rsidR="0057310A" w:rsidRPr="005978E0" w14:paraId="2F9F4421" w14:textId="77777777" w:rsidTr="00896C10">
        <w:trPr>
          <w:trHeight w:val="70"/>
        </w:trPr>
        <w:tc>
          <w:tcPr>
            <w:tcW w:w="3374" w:type="dxa"/>
            <w:vMerge/>
          </w:tcPr>
          <w:p w14:paraId="0037566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65FA2792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KW128022</w:t>
            </w:r>
          </w:p>
        </w:tc>
        <w:tc>
          <w:tcPr>
            <w:tcW w:w="1619" w:type="dxa"/>
          </w:tcPr>
          <w:p w14:paraId="48CD05CC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</w:t>
            </w:r>
          </w:p>
        </w:tc>
        <w:tc>
          <w:tcPr>
            <w:tcW w:w="1944" w:type="dxa"/>
          </w:tcPr>
          <w:p w14:paraId="7C6451B3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MH178109</w:t>
            </w:r>
          </w:p>
        </w:tc>
      </w:tr>
      <w:tr w:rsidR="0057310A" w:rsidRPr="005978E0" w14:paraId="31968767" w14:textId="77777777" w:rsidTr="00896C10">
        <w:trPr>
          <w:trHeight w:val="70"/>
        </w:trPr>
        <w:tc>
          <w:tcPr>
            <w:tcW w:w="3374" w:type="dxa"/>
            <w:vMerge/>
          </w:tcPr>
          <w:p w14:paraId="0C056275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459EEC62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KW128023</w:t>
            </w:r>
          </w:p>
        </w:tc>
        <w:tc>
          <w:tcPr>
            <w:tcW w:w="1619" w:type="dxa"/>
          </w:tcPr>
          <w:p w14:paraId="7CDF492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1D078B4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45762E21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MH231210</w:t>
            </w:r>
          </w:p>
          <w:p w14:paraId="61D488F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MH300135</w:t>
            </w:r>
          </w:p>
        </w:tc>
      </w:tr>
      <w:tr w:rsidR="0057310A" w:rsidRPr="005978E0" w14:paraId="61308E75" w14:textId="77777777" w:rsidTr="00896C10">
        <w:trPr>
          <w:trHeight w:val="70"/>
        </w:trPr>
        <w:tc>
          <w:tcPr>
            <w:tcW w:w="3374" w:type="dxa"/>
            <w:vMerge/>
          </w:tcPr>
          <w:p w14:paraId="76D54BF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6FCF2800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031472</w:t>
            </w:r>
          </w:p>
        </w:tc>
        <w:tc>
          <w:tcPr>
            <w:tcW w:w="1619" w:type="dxa"/>
          </w:tcPr>
          <w:p w14:paraId="793E84E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</w:tc>
        <w:tc>
          <w:tcPr>
            <w:tcW w:w="1944" w:type="dxa"/>
          </w:tcPr>
          <w:p w14:paraId="6E7D8A53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MH238474</w:t>
            </w:r>
          </w:p>
        </w:tc>
      </w:tr>
      <w:tr w:rsidR="0057310A" w:rsidRPr="005978E0" w14:paraId="6983877C" w14:textId="77777777" w:rsidTr="00896C10">
        <w:trPr>
          <w:trHeight w:val="70"/>
        </w:trPr>
        <w:tc>
          <w:tcPr>
            <w:tcW w:w="3374" w:type="dxa"/>
            <w:vMerge/>
          </w:tcPr>
          <w:p w14:paraId="1ED60588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139F02E2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LW032758</w:t>
            </w:r>
          </w:p>
        </w:tc>
        <w:tc>
          <w:tcPr>
            <w:tcW w:w="1619" w:type="dxa"/>
          </w:tcPr>
          <w:p w14:paraId="563E4EB9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</w:tc>
        <w:tc>
          <w:tcPr>
            <w:tcW w:w="1944" w:type="dxa"/>
          </w:tcPr>
          <w:p w14:paraId="2F5EF902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MH238475</w:t>
            </w:r>
          </w:p>
        </w:tc>
      </w:tr>
      <w:tr w:rsidR="0057310A" w:rsidRPr="005978E0" w14:paraId="12757F48" w14:textId="77777777" w:rsidTr="00896C10">
        <w:trPr>
          <w:trHeight w:val="70"/>
        </w:trPr>
        <w:tc>
          <w:tcPr>
            <w:tcW w:w="3374" w:type="dxa"/>
            <w:vMerge/>
          </w:tcPr>
          <w:p w14:paraId="75F17E01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4C7BE406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LW006898</w:t>
            </w:r>
          </w:p>
        </w:tc>
        <w:tc>
          <w:tcPr>
            <w:tcW w:w="1619" w:type="dxa"/>
          </w:tcPr>
          <w:p w14:paraId="47E7972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1A9F100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ITS2</w:t>
            </w:r>
          </w:p>
        </w:tc>
        <w:tc>
          <w:tcPr>
            <w:tcW w:w="1944" w:type="dxa"/>
          </w:tcPr>
          <w:p w14:paraId="6337D535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MH231213</w:t>
            </w:r>
          </w:p>
          <w:p w14:paraId="6FFB3036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lastRenderedPageBreak/>
              <w:t>MH042916</w:t>
            </w:r>
          </w:p>
        </w:tc>
      </w:tr>
      <w:tr w:rsidR="0057310A" w:rsidRPr="005978E0" w14:paraId="2FBED653" w14:textId="77777777" w:rsidTr="00896C10">
        <w:trPr>
          <w:trHeight w:val="70"/>
        </w:trPr>
        <w:tc>
          <w:tcPr>
            <w:tcW w:w="3374" w:type="dxa"/>
            <w:vMerge/>
          </w:tcPr>
          <w:p w14:paraId="40A0A3C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6DB7F317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LWS27022</w:t>
            </w:r>
          </w:p>
        </w:tc>
        <w:tc>
          <w:tcPr>
            <w:tcW w:w="1619" w:type="dxa"/>
          </w:tcPr>
          <w:p w14:paraId="44F5A57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</w:tc>
        <w:tc>
          <w:tcPr>
            <w:tcW w:w="1944" w:type="dxa"/>
          </w:tcPr>
          <w:p w14:paraId="1EDA175C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MH238478</w:t>
            </w:r>
          </w:p>
        </w:tc>
      </w:tr>
      <w:tr w:rsidR="0057310A" w:rsidRPr="005978E0" w14:paraId="6B873FE6" w14:textId="77777777" w:rsidTr="00896C10">
        <w:trPr>
          <w:trHeight w:val="70"/>
        </w:trPr>
        <w:tc>
          <w:tcPr>
            <w:tcW w:w="3374" w:type="dxa"/>
            <w:vMerge/>
          </w:tcPr>
          <w:p w14:paraId="473106F1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3EE42EC2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LWS27026</w:t>
            </w:r>
          </w:p>
        </w:tc>
        <w:tc>
          <w:tcPr>
            <w:tcW w:w="1619" w:type="dxa"/>
          </w:tcPr>
          <w:p w14:paraId="52E28ED5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ITS1</w:t>
            </w:r>
          </w:p>
        </w:tc>
        <w:tc>
          <w:tcPr>
            <w:tcW w:w="1944" w:type="dxa"/>
          </w:tcPr>
          <w:p w14:paraId="588E70B9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MH238477</w:t>
            </w:r>
          </w:p>
        </w:tc>
      </w:tr>
      <w:tr w:rsidR="0057310A" w:rsidRPr="005978E0" w14:paraId="0B2702B3" w14:textId="77777777" w:rsidTr="00896C10">
        <w:trPr>
          <w:trHeight w:val="70"/>
        </w:trPr>
        <w:tc>
          <w:tcPr>
            <w:tcW w:w="3374" w:type="dxa"/>
            <w:vMerge/>
          </w:tcPr>
          <w:p w14:paraId="3EAB3A7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4" w:type="dxa"/>
          </w:tcPr>
          <w:p w14:paraId="49EEADE3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  <w:proofErr w:type="spellEnd"/>
          </w:p>
        </w:tc>
        <w:tc>
          <w:tcPr>
            <w:tcW w:w="1619" w:type="dxa"/>
          </w:tcPr>
          <w:p w14:paraId="6491C251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46D889FF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7C32DD0A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MH231214</w:t>
            </w:r>
          </w:p>
          <w:p w14:paraId="4656CDEE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MH042918</w:t>
            </w:r>
          </w:p>
        </w:tc>
      </w:tr>
      <w:tr w:rsidR="0057310A" w:rsidRPr="005978E0" w14:paraId="6AD7318D" w14:textId="77777777" w:rsidTr="00896C10">
        <w:trPr>
          <w:trHeight w:val="70"/>
        </w:trPr>
        <w:tc>
          <w:tcPr>
            <w:tcW w:w="3374" w:type="dxa"/>
          </w:tcPr>
          <w:p w14:paraId="729F3B55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atrata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Domin</w:t>
            </w:r>
            <w:proofErr w:type="spellEnd"/>
          </w:p>
        </w:tc>
        <w:tc>
          <w:tcPr>
            <w:tcW w:w="2414" w:type="dxa"/>
          </w:tcPr>
          <w:p w14:paraId="61B40F75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031470</w:t>
            </w:r>
          </w:p>
        </w:tc>
        <w:tc>
          <w:tcPr>
            <w:tcW w:w="1619" w:type="dxa"/>
          </w:tcPr>
          <w:p w14:paraId="53C1E4C7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ITS1</w:t>
            </w:r>
          </w:p>
          <w:p w14:paraId="5072880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de-DE" w:eastAsia="ru-RU"/>
              </w:rPr>
              <w:t>ITS2</w:t>
            </w:r>
          </w:p>
        </w:tc>
        <w:tc>
          <w:tcPr>
            <w:tcW w:w="1944" w:type="dxa"/>
          </w:tcPr>
          <w:p w14:paraId="54D83C71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MH231211</w:t>
            </w:r>
          </w:p>
          <w:p w14:paraId="0693B018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MH042914</w:t>
            </w:r>
          </w:p>
        </w:tc>
      </w:tr>
      <w:tr w:rsidR="0057310A" w:rsidRPr="005978E0" w14:paraId="4A164A94" w14:textId="77777777" w:rsidTr="00896C10">
        <w:trPr>
          <w:trHeight w:val="70"/>
        </w:trPr>
        <w:tc>
          <w:tcPr>
            <w:tcW w:w="3374" w:type="dxa"/>
          </w:tcPr>
          <w:p w14:paraId="5C94EE33" w14:textId="77777777" w:rsidR="0057310A" w:rsidRPr="00520177" w:rsidRDefault="0057310A" w:rsidP="000E7B74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>B.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pubescens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subsp.</w:t>
            </w:r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proofErr w:type="spellStart"/>
            <w:r w:rsidRPr="005201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en-GB" w:eastAsia="ru-RU"/>
              </w:rPr>
              <w:t>carpatica</w:t>
            </w:r>
            <w:proofErr w:type="spellEnd"/>
            <w:r w:rsidRPr="005978E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GB" w:eastAsia="ru-RU"/>
              </w:rPr>
              <w:t xml:space="preserve"> </w:t>
            </w:r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(</w:t>
            </w:r>
            <w:proofErr w:type="spellStart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>Waldst</w:t>
            </w:r>
            <w:proofErr w:type="spellEnd"/>
            <w:r w:rsidRPr="005978E0">
              <w:rPr>
                <w:rFonts w:ascii="Times New Roman" w:hAnsi="Times New Roman" w:cs="Times New Roman"/>
                <w:color w:val="000000"/>
                <w:sz w:val="24"/>
                <w:szCs w:val="24"/>
                <w:lang w:val="en-GB" w:eastAsia="ru-RU"/>
              </w:rPr>
              <w:t xml:space="preserve">. </w:t>
            </w:r>
            <w:r w:rsidRPr="00520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&amp; Kit. ex </w:t>
            </w:r>
            <w:proofErr w:type="spellStart"/>
            <w:r w:rsidRPr="00520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Willd</w:t>
            </w:r>
            <w:proofErr w:type="spellEnd"/>
            <w:r w:rsidRPr="00520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Asch. &amp; </w:t>
            </w:r>
            <w:proofErr w:type="spellStart"/>
            <w:r w:rsidRPr="00520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Graebn</w:t>
            </w:r>
            <w:proofErr w:type="spellEnd"/>
            <w:r w:rsidRPr="00520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414" w:type="dxa"/>
          </w:tcPr>
          <w:p w14:paraId="5882FDA8" w14:textId="77777777" w:rsidR="0057310A" w:rsidRPr="005978E0" w:rsidRDefault="0057310A" w:rsidP="000E7B74">
            <w:pPr>
              <w:spacing w:after="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live</w:t>
            </w:r>
            <w:proofErr w:type="spellEnd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specimen</w:t>
            </w:r>
            <w:proofErr w:type="spellEnd"/>
          </w:p>
        </w:tc>
        <w:tc>
          <w:tcPr>
            <w:tcW w:w="1619" w:type="dxa"/>
          </w:tcPr>
          <w:p w14:paraId="3449FBC9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ITS</w:t>
            </w:r>
          </w:p>
        </w:tc>
        <w:tc>
          <w:tcPr>
            <w:tcW w:w="1944" w:type="dxa"/>
          </w:tcPr>
          <w:p w14:paraId="154D1B20" w14:textId="77777777" w:rsidR="0057310A" w:rsidRPr="005978E0" w:rsidRDefault="0057310A" w:rsidP="000E7B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78E0">
              <w:rPr>
                <w:rFonts w:ascii="Times New Roman" w:hAnsi="Times New Roman" w:cs="Times New Roman"/>
                <w:sz w:val="24"/>
                <w:szCs w:val="24"/>
              </w:rPr>
              <w:t>MH014809</w:t>
            </w:r>
          </w:p>
        </w:tc>
      </w:tr>
    </w:tbl>
    <w:p w14:paraId="5437F332" w14:textId="77777777" w:rsidR="0057310A" w:rsidRDefault="0057310A" w:rsidP="000E7B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978E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*KW - M.G. </w:t>
      </w:r>
      <w:proofErr w:type="spellStart"/>
      <w:r w:rsidRPr="005978E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Kholodny</w:t>
      </w:r>
      <w:proofErr w:type="spellEnd"/>
      <w:r w:rsidRPr="005978E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Institute of Botany, National Academy of Sciences, Kyiv, Ukraine; LW - Ivan Franko National University, </w:t>
      </w:r>
      <w:proofErr w:type="spellStart"/>
      <w:r w:rsidRPr="005978E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Lviv</w:t>
      </w:r>
      <w:proofErr w:type="spellEnd"/>
      <w:r w:rsidRPr="005978E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, Ukraine; LE - </w:t>
      </w:r>
      <w:r w:rsidRPr="005978E0">
        <w:rPr>
          <w:rFonts w:ascii="Times New Roman" w:hAnsi="Times New Roman" w:cs="Times New Roman"/>
          <w:sz w:val="24"/>
          <w:szCs w:val="24"/>
          <w:lang w:val="en-US"/>
        </w:rPr>
        <w:t>Komarov Botanical Institute, Russian</w:t>
      </w:r>
      <w:r w:rsidRPr="005978E0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 xml:space="preserve"> Academy of Sciences</w:t>
      </w:r>
      <w:r w:rsidRPr="005978E0">
        <w:rPr>
          <w:rFonts w:ascii="Times New Roman" w:hAnsi="Times New Roman" w:cs="Times New Roman"/>
          <w:sz w:val="24"/>
          <w:szCs w:val="24"/>
          <w:lang w:val="en-US"/>
        </w:rPr>
        <w:t>, Saint Petersburg, Russian Federation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; numbers without acronym referred to former herbarium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Taras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Shevchenko National University of Kyiv</w:t>
      </w:r>
    </w:p>
    <w:p w14:paraId="0179A06E" w14:textId="77777777" w:rsidR="0057310A" w:rsidRPr="00EC0A26" w:rsidRDefault="0057310A" w:rsidP="000E7B7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**These sequences were used to study the taxonomy of dark-barked birches (Tarieiev et al. 2019)</w:t>
      </w:r>
    </w:p>
    <w:p w14:paraId="1B15C3B5" w14:textId="77777777" w:rsidR="00CC130C" w:rsidRPr="0057310A" w:rsidRDefault="00CC130C" w:rsidP="000E7B74">
      <w:pPr>
        <w:spacing w:after="0"/>
        <w:rPr>
          <w:lang w:val="en-US"/>
        </w:rPr>
      </w:pPr>
    </w:p>
    <w:sectPr w:rsidR="00CC130C" w:rsidRPr="0057310A" w:rsidSect="000E7B7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0A"/>
    <w:rsid w:val="000E7B74"/>
    <w:rsid w:val="0057310A"/>
    <w:rsid w:val="00CC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0271"/>
  <w15:chartTrackingRefBased/>
  <w15:docId w15:val="{4D60804D-C3B3-4816-9F3A-C2953EE0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0A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310A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731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1238</Words>
  <Characters>706</Characters>
  <Application>Microsoft Office Word</Application>
  <DocSecurity>0</DocSecurity>
  <Lines>5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 Tarieiev</dc:creator>
  <cp:keywords/>
  <dc:description/>
  <cp:lastModifiedBy>Andrii Tarieiev</cp:lastModifiedBy>
  <cp:revision>2</cp:revision>
  <dcterms:created xsi:type="dcterms:W3CDTF">2020-10-14T11:19:00Z</dcterms:created>
  <dcterms:modified xsi:type="dcterms:W3CDTF">2020-10-14T13:52:00Z</dcterms:modified>
</cp:coreProperties>
</file>