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633" w:rsidRPr="00575633" w:rsidRDefault="00575633" w:rsidP="00575633">
      <w:pPr>
        <w:spacing w:after="0" w:line="240" w:lineRule="auto"/>
        <w:jc w:val="center"/>
        <w:rPr>
          <w:rFonts w:ascii="Times New Roman" w:eastAsia="Calibri" w:hAnsi="Times New Roman" w:cs="Times New Roman"/>
          <w:b/>
          <w:bCs/>
          <w:sz w:val="24"/>
          <w:szCs w:val="24"/>
        </w:rPr>
      </w:pPr>
      <w:r w:rsidRPr="00575633">
        <w:rPr>
          <w:rFonts w:ascii="Times New Roman" w:eastAsia="Calibri" w:hAnsi="Times New Roman" w:cs="Times New Roman"/>
          <w:b/>
          <w:bCs/>
          <w:sz w:val="24"/>
          <w:szCs w:val="24"/>
        </w:rPr>
        <w:t>Appendix C</w:t>
      </w:r>
    </w:p>
    <w:p w:rsidR="00575633" w:rsidRPr="00575633" w:rsidRDefault="00575633" w:rsidP="00575633">
      <w:pPr>
        <w:spacing w:after="0" w:line="240" w:lineRule="auto"/>
        <w:jc w:val="center"/>
        <w:rPr>
          <w:rFonts w:ascii="Times New Roman" w:eastAsia="Calibri" w:hAnsi="Times New Roman" w:cs="Times New Roman"/>
          <w:b/>
          <w:bCs/>
          <w:sz w:val="20"/>
          <w:szCs w:val="20"/>
        </w:rPr>
      </w:pPr>
    </w:p>
    <w:p w:rsidR="00575633" w:rsidRPr="00575633" w:rsidRDefault="00575633" w:rsidP="00575633">
      <w:pPr>
        <w:keepNext/>
        <w:keepLines/>
        <w:spacing w:before="480" w:after="240" w:line="240" w:lineRule="auto"/>
        <w:jc w:val="center"/>
        <w:rPr>
          <w:rFonts w:ascii="Times New Roman" w:eastAsia="Times New Roman" w:hAnsi="Times New Roman" w:cs="Times New Roman"/>
          <w:b/>
          <w:bCs/>
          <w:sz w:val="36"/>
          <w:szCs w:val="36"/>
          <w:lang w:val="en-US"/>
        </w:rPr>
      </w:pPr>
      <w:r w:rsidRPr="00575633">
        <w:rPr>
          <w:rFonts w:ascii="Times New Roman" w:eastAsia="Times New Roman" w:hAnsi="Times New Roman" w:cs="Times New Roman"/>
          <w:b/>
          <w:bCs/>
          <w:sz w:val="36"/>
          <w:szCs w:val="36"/>
          <w:lang w:val="en-US"/>
        </w:rPr>
        <w:t>Indiv</w:t>
      </w:r>
      <w:bookmarkStart w:id="0" w:name="_GoBack"/>
      <w:bookmarkEnd w:id="0"/>
      <w:r w:rsidRPr="00575633">
        <w:rPr>
          <w:rFonts w:ascii="Times New Roman" w:eastAsia="Times New Roman" w:hAnsi="Times New Roman" w:cs="Times New Roman"/>
          <w:b/>
          <w:bCs/>
          <w:sz w:val="36"/>
          <w:szCs w:val="36"/>
          <w:lang w:val="en-US"/>
        </w:rPr>
        <w:t>idual Case Studies, double-baselines</w:t>
      </w:r>
    </w:p>
    <w:p w:rsidR="00575633" w:rsidRPr="00575633" w:rsidRDefault="00575633" w:rsidP="00575633">
      <w:pPr>
        <w:keepNext/>
        <w:keepLines/>
        <w:spacing w:after="200" w:line="240" w:lineRule="auto"/>
        <w:jc w:val="center"/>
        <w:rPr>
          <w:rFonts w:ascii="Times New Roman" w:eastAsia="Calibri" w:hAnsi="Times New Roman" w:cs="Times New Roman"/>
          <w:sz w:val="24"/>
          <w:szCs w:val="24"/>
          <w:lang w:val="en-US"/>
        </w:rPr>
      </w:pPr>
      <w:proofErr w:type="spellStart"/>
      <w:r w:rsidRPr="00575633">
        <w:rPr>
          <w:rFonts w:ascii="Times New Roman" w:eastAsia="Calibri" w:hAnsi="Times New Roman" w:cs="Times New Roman"/>
          <w:sz w:val="24"/>
          <w:szCs w:val="24"/>
          <w:lang w:val="en-US"/>
        </w:rPr>
        <w:t>Serje</w:t>
      </w:r>
      <w:proofErr w:type="spellEnd"/>
      <w:r w:rsidRPr="00575633">
        <w:rPr>
          <w:rFonts w:ascii="Times New Roman" w:eastAsia="Calibri" w:hAnsi="Times New Roman" w:cs="Times New Roman"/>
          <w:sz w:val="24"/>
          <w:szCs w:val="24"/>
          <w:lang w:val="en-US"/>
        </w:rPr>
        <w:t xml:space="preserve"> </w:t>
      </w:r>
      <w:proofErr w:type="spellStart"/>
      <w:r w:rsidRPr="00575633">
        <w:rPr>
          <w:rFonts w:ascii="Times New Roman" w:eastAsia="Calibri" w:hAnsi="Times New Roman" w:cs="Times New Roman"/>
          <w:sz w:val="24"/>
          <w:szCs w:val="24"/>
          <w:lang w:val="en-US"/>
        </w:rPr>
        <w:t>Robidoux</w:t>
      </w:r>
      <w:proofErr w:type="spellEnd"/>
    </w:p>
    <w:p w:rsidR="00575633" w:rsidRPr="00575633" w:rsidRDefault="00575633" w:rsidP="00575633">
      <w:pPr>
        <w:keepNext/>
        <w:keepLines/>
        <w:spacing w:after="200" w:line="240" w:lineRule="auto"/>
        <w:jc w:val="center"/>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09/05/2019</w:t>
      </w:r>
    </w:p>
    <w:p w:rsidR="00575633" w:rsidRPr="00575633" w:rsidRDefault="00575633" w:rsidP="00575633">
      <w:pPr>
        <w:keepNext/>
        <w:keepLines/>
        <w:spacing w:before="200" w:after="0" w:line="240" w:lineRule="auto"/>
        <w:outlineLvl w:val="1"/>
        <w:rPr>
          <w:rFonts w:ascii="Times New Roman" w:eastAsia="Times New Roman" w:hAnsi="Times New Roman" w:cs="Times New Roman"/>
          <w:b/>
          <w:bCs/>
          <w:sz w:val="32"/>
          <w:szCs w:val="32"/>
          <w:lang w:val="en-US"/>
        </w:rPr>
      </w:pPr>
      <w:bookmarkStart w:id="1" w:name="the-problem"/>
      <w:r w:rsidRPr="00575633">
        <w:rPr>
          <w:rFonts w:ascii="Times New Roman" w:eastAsia="Times New Roman" w:hAnsi="Times New Roman" w:cs="Times New Roman"/>
          <w:b/>
          <w:bCs/>
          <w:sz w:val="32"/>
          <w:szCs w:val="32"/>
          <w:lang w:val="en-US"/>
        </w:rPr>
        <w:t>The problem</w:t>
      </w:r>
      <w:bookmarkEnd w:id="1"/>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 xml:space="preserve">For each child, we have measurements on a particular test at three </w:t>
      </w:r>
      <w:proofErr w:type="spellStart"/>
      <w:r w:rsidRPr="00575633">
        <w:rPr>
          <w:rFonts w:ascii="Times New Roman" w:eastAsia="Calibri" w:hAnsi="Times New Roman" w:cs="Times New Roman"/>
          <w:sz w:val="24"/>
          <w:szCs w:val="24"/>
          <w:lang w:val="en-US"/>
        </w:rPr>
        <w:t>timepoints</w:t>
      </w:r>
      <w:proofErr w:type="spellEnd"/>
      <w:r w:rsidRPr="00575633">
        <w:rPr>
          <w:rFonts w:ascii="Times New Roman" w:eastAsia="Calibri" w:hAnsi="Times New Roman" w:cs="Times New Roman"/>
          <w:sz w:val="24"/>
          <w:szCs w:val="24"/>
          <w:lang w:val="en-US"/>
        </w:rPr>
        <w:t xml:space="preserve">. This is a clinical intervention, so the there are two baseline measures at Time 0 and Time 8 </w:t>
      </w:r>
      <w:proofErr w:type="spellStart"/>
      <w:r w:rsidRPr="00575633">
        <w:rPr>
          <w:rFonts w:ascii="Times New Roman" w:eastAsia="Calibri" w:hAnsi="Times New Roman" w:cs="Times New Roman"/>
          <w:sz w:val="24"/>
          <w:szCs w:val="24"/>
          <w:lang w:val="en-US"/>
        </w:rPr>
        <w:t>wks</w:t>
      </w:r>
      <w:proofErr w:type="spellEnd"/>
      <w:r w:rsidRPr="00575633">
        <w:rPr>
          <w:rFonts w:ascii="Times New Roman" w:eastAsia="Calibri" w:hAnsi="Times New Roman" w:cs="Times New Roman"/>
          <w:sz w:val="24"/>
          <w:szCs w:val="24"/>
          <w:lang w:val="en-US"/>
        </w:rPr>
        <w:t xml:space="preserve"> (T1 and T2, respectively), then a third measurement after a further 8 weeks of intervention (so T3 is 16 </w:t>
      </w:r>
      <w:proofErr w:type="spellStart"/>
      <w:r w:rsidRPr="00575633">
        <w:rPr>
          <w:rFonts w:ascii="Times New Roman" w:eastAsia="Calibri" w:hAnsi="Times New Roman" w:cs="Times New Roman"/>
          <w:sz w:val="24"/>
          <w:szCs w:val="24"/>
          <w:lang w:val="en-US"/>
        </w:rPr>
        <w:t>wks</w:t>
      </w:r>
      <w:proofErr w:type="spellEnd"/>
      <w:r w:rsidRPr="00575633">
        <w:rPr>
          <w:rFonts w:ascii="Times New Roman" w:eastAsia="Calibri" w:hAnsi="Times New Roman" w:cs="Times New Roman"/>
          <w:sz w:val="24"/>
          <w:szCs w:val="24"/>
          <w:lang w:val="en-US"/>
        </w:rPr>
        <w:t>). The test used is a normed test with known</w:t>
      </w:r>
      <w:r w:rsidRPr="00575633">
        <w:rPr>
          <w:rFonts w:ascii="Times New Roman" w:eastAsia="Calibri" w:hAnsi="Times New Roman" w:cs="Times New Roman"/>
          <w:sz w:val="24"/>
          <w:szCs w:val="24"/>
          <w:vertAlign w:val="superscript"/>
          <w:lang w:val="en-US"/>
        </w:rPr>
        <w:footnoteReference w:id="1"/>
      </w:r>
      <w:r w:rsidRPr="00575633">
        <w:rPr>
          <w:rFonts w:ascii="Times New Roman" w:eastAsia="Calibri" w:hAnsi="Times New Roman" w:cs="Times New Roman"/>
          <w:sz w:val="24"/>
          <w:szCs w:val="24"/>
          <w:lang w:val="en-US"/>
        </w:rPr>
        <w:t xml:space="preserve"> standard deviation and test-retest reliabilities.</w:t>
      </w:r>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The logic of this design is that children’s scores will change with time, simply due to cognitive maturation. By measuring the amount of change from T1 to T2, we can get an index of how much this happens. Then that change can be removed from the change between T3 and T2, and the leftover bit can be attributed to the intervention.</w:t>
      </w:r>
    </w:p>
    <w:p w:rsidR="00575633" w:rsidRPr="00575633" w:rsidRDefault="00575633" w:rsidP="00575633">
      <w:pPr>
        <w:keepNext/>
        <w:keepLines/>
        <w:spacing w:before="200" w:after="0" w:line="240" w:lineRule="auto"/>
        <w:outlineLvl w:val="2"/>
        <w:rPr>
          <w:rFonts w:ascii="Times New Roman" w:eastAsia="Times New Roman" w:hAnsi="Times New Roman" w:cs="Times New Roman"/>
          <w:b/>
          <w:bCs/>
          <w:sz w:val="28"/>
          <w:szCs w:val="28"/>
          <w:lang w:val="en-US"/>
        </w:rPr>
      </w:pPr>
      <w:bookmarkStart w:id="2" w:name="the-questions"/>
      <w:r w:rsidRPr="00575633">
        <w:rPr>
          <w:rFonts w:ascii="Times New Roman" w:eastAsia="Times New Roman" w:hAnsi="Times New Roman" w:cs="Times New Roman"/>
          <w:b/>
          <w:bCs/>
          <w:sz w:val="28"/>
          <w:szCs w:val="28"/>
          <w:lang w:val="en-US"/>
        </w:rPr>
        <w:t>The questions</w:t>
      </w:r>
      <w:bookmarkEnd w:id="2"/>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Howard et al. (2014) describe two ways of thinking about these test scores. In both cases, the question we are asking is essentially the same: is the score at T3 larger than we expect based on the scores at T2 and T1? The difference is in what counts as “larger”, and that depends on what we think the measures at T1 and T2 represent.</w:t>
      </w:r>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 xml:space="preserve">The simpler scenario (COL, or </w:t>
      </w:r>
      <w:proofErr w:type="spellStart"/>
      <w:r w:rsidRPr="00575633">
        <w:rPr>
          <w:rFonts w:ascii="Times New Roman" w:eastAsia="Calibri" w:hAnsi="Times New Roman" w:cs="Times New Roman"/>
          <w:sz w:val="24"/>
          <w:szCs w:val="24"/>
          <w:lang w:val="en-US"/>
        </w:rPr>
        <w:t>COmpare</w:t>
      </w:r>
      <w:proofErr w:type="spellEnd"/>
      <w:r w:rsidRPr="00575633">
        <w:rPr>
          <w:rFonts w:ascii="Times New Roman" w:eastAsia="Calibri" w:hAnsi="Times New Roman" w:cs="Times New Roman"/>
          <w:sz w:val="24"/>
          <w:szCs w:val="24"/>
          <w:lang w:val="en-US"/>
        </w:rPr>
        <w:t xml:space="preserve"> Level according to Howard et al.) is relevant when there is no particular reason to think that T1 and T2 differ in any way, so that T1 and T2 are really just two measurements of the exact same thing. Any change from T1 to T2 is just due to the (</w:t>
      </w:r>
      <w:proofErr w:type="gramStart"/>
      <w:r w:rsidRPr="00575633">
        <w:rPr>
          <w:rFonts w:ascii="Times New Roman" w:eastAsia="Calibri" w:hAnsi="Times New Roman" w:cs="Times New Roman"/>
          <w:sz w:val="24"/>
          <w:szCs w:val="24"/>
          <w:lang w:val="en-US"/>
        </w:rPr>
        <w:t>un)</w:t>
      </w:r>
      <w:proofErr w:type="gramEnd"/>
      <w:r w:rsidRPr="00575633">
        <w:rPr>
          <w:rFonts w:ascii="Times New Roman" w:eastAsia="Calibri" w:hAnsi="Times New Roman" w:cs="Times New Roman"/>
          <w:sz w:val="24"/>
          <w:szCs w:val="24"/>
          <w:lang w:val="en-US"/>
        </w:rPr>
        <w:t>reliability of the testing, and not to any maturation, practice, or other systematic influences. The advantage here, is that the average of two measurements will be more precise than any single measurement, so that provides a bit more certainty about the baseline test score.</w:t>
      </w:r>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In this case “larger” means larger than the T1 and T2 scores combined: “Is T3 larger than the average of T1 and T2?”</w:t>
      </w:r>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The second way of thinking about these scores is to assume that in addition to test-retest “noise”, the change from T1 to T2 is also a systematic one that is related to practice effects, general maturation, or something else. In this case, we assume that the change from T1 to T2 would also occur in the time between T2 and T3 even without intervention.</w:t>
      </w:r>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In this second sense, “larger” means not just larger than T2, but enough larger that it can’t just be attributed to maturation or time. “Is the change from T2 to T3 larger than the change from T1 to T2?”</w:t>
      </w:r>
    </w:p>
    <w:p w:rsidR="00575633" w:rsidRPr="00575633" w:rsidRDefault="00575633" w:rsidP="00575633">
      <w:pPr>
        <w:keepNext/>
        <w:keepLines/>
        <w:spacing w:before="200" w:after="0" w:line="240" w:lineRule="auto"/>
        <w:outlineLvl w:val="3"/>
        <w:rPr>
          <w:rFonts w:ascii="Times New Roman" w:eastAsia="Times New Roman" w:hAnsi="Times New Roman" w:cs="Times New Roman"/>
          <w:b/>
          <w:bCs/>
          <w:sz w:val="24"/>
          <w:szCs w:val="24"/>
          <w:lang w:val="en-US"/>
        </w:rPr>
      </w:pPr>
      <w:bookmarkStart w:id="3" w:name="Xf58a627a6a2272ed32d7eb2eec3a987e3c95d26"/>
      <w:r w:rsidRPr="00575633">
        <w:rPr>
          <w:rFonts w:ascii="Times New Roman" w:eastAsia="Times New Roman" w:hAnsi="Times New Roman" w:cs="Times New Roman"/>
          <w:b/>
          <w:bCs/>
          <w:sz w:val="24"/>
          <w:szCs w:val="24"/>
          <w:lang w:val="en-US"/>
        </w:rPr>
        <w:lastRenderedPageBreak/>
        <w:t>Why not just use Howard’s WEST-COL and WEST-ROC?</w:t>
      </w:r>
      <w:bookmarkEnd w:id="3"/>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Howard et al.’s methods make use of item-level data, which is useful when you’re conducting a reading test or other kind of “accuracy” or “speed” measure. e.g., when each item can be compared with each other in reasonable ways.</w:t>
      </w:r>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 xml:space="preserve">If your test doesn’t work that way, say in a social anxiety questionnaire where the intervals between items may not have comparable psychological meaning, the item-level methods are no longer appropriate. We can, however, take the overall scores for the scale and use that to derive some useful values. Note that unless the test-retest reliabilities of your measure are very </w:t>
      </w:r>
      <w:proofErr w:type="spellStart"/>
      <w:r w:rsidRPr="00575633">
        <w:rPr>
          <w:rFonts w:ascii="Times New Roman" w:eastAsia="Calibri" w:hAnsi="Times New Roman" w:cs="Times New Roman"/>
          <w:sz w:val="24"/>
          <w:szCs w:val="24"/>
          <w:lang w:val="en-US"/>
        </w:rPr>
        <w:t>very</w:t>
      </w:r>
      <w:proofErr w:type="spellEnd"/>
      <w:r w:rsidRPr="00575633">
        <w:rPr>
          <w:rFonts w:ascii="Times New Roman" w:eastAsia="Calibri" w:hAnsi="Times New Roman" w:cs="Times New Roman"/>
          <w:sz w:val="24"/>
          <w:szCs w:val="24"/>
          <w:lang w:val="en-US"/>
        </w:rPr>
        <w:t xml:space="preserve"> high, this results in a considerably less powerful approach than the item-level approach that Howard et al. have developed.</w:t>
      </w:r>
    </w:p>
    <w:p w:rsidR="00575633" w:rsidRPr="00575633" w:rsidRDefault="00575633" w:rsidP="00575633">
      <w:pPr>
        <w:keepNext/>
        <w:keepLines/>
        <w:spacing w:before="200" w:after="0" w:line="240" w:lineRule="auto"/>
        <w:outlineLvl w:val="1"/>
        <w:rPr>
          <w:rFonts w:ascii="Times New Roman" w:eastAsia="Times New Roman" w:hAnsi="Times New Roman" w:cs="Times New Roman"/>
          <w:b/>
          <w:bCs/>
          <w:sz w:val="32"/>
          <w:szCs w:val="32"/>
          <w:lang w:val="en-US"/>
        </w:rPr>
      </w:pPr>
      <w:bookmarkStart w:id="4" w:name="the-math"/>
      <w:r w:rsidRPr="00575633">
        <w:rPr>
          <w:rFonts w:ascii="Times New Roman" w:eastAsia="Times New Roman" w:hAnsi="Times New Roman" w:cs="Times New Roman"/>
          <w:b/>
          <w:bCs/>
          <w:sz w:val="32"/>
          <w:szCs w:val="32"/>
          <w:lang w:val="en-US"/>
        </w:rPr>
        <w:t>The Math</w:t>
      </w:r>
      <w:bookmarkEnd w:id="4"/>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In both of the scenarios described above, we are essentially taking three random variables (the measurements at T1, T2, and T3) and combining them into a new random variable.</w:t>
      </w:r>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 xml:space="preserve">COL: </w:t>
      </w:r>
      <m:oMath>
        <m:sSub>
          <m:sSubPr>
            <m:ctrlPr>
              <w:rPr>
                <w:rFonts w:ascii="Cambria Math" w:eastAsia="Calibri" w:hAnsi="Cambria Math" w:cs="Times New Roman"/>
                <w:sz w:val="24"/>
                <w:szCs w:val="24"/>
                <w:lang w:val="en-US"/>
              </w:rPr>
            </m:ctrlPr>
          </m:sSubPr>
          <m:e>
            <m:r>
              <w:rPr>
                <w:rFonts w:ascii="Cambria Math" w:eastAsia="Calibri" w:hAnsi="Cambria Math" w:cs="Times New Roman"/>
                <w:sz w:val="24"/>
                <w:szCs w:val="24"/>
                <w:lang w:val="en-US"/>
              </w:rPr>
              <m:t>X</m:t>
            </m:r>
          </m:e>
          <m:sub>
            <m:r>
              <w:rPr>
                <w:rFonts w:ascii="Cambria Math" w:eastAsia="Calibri" w:hAnsi="Cambria Math" w:cs="Times New Roman"/>
                <w:sz w:val="24"/>
                <w:szCs w:val="24"/>
                <w:lang w:val="en-US"/>
              </w:rPr>
              <m:t>COL</m:t>
            </m:r>
          </m:sub>
        </m:sSub>
        <m:r>
          <w:rPr>
            <w:rFonts w:ascii="Cambria Math" w:eastAsia="Calibri" w:hAnsi="Cambria Math" w:cs="Times New Roman"/>
            <w:sz w:val="24"/>
            <w:szCs w:val="24"/>
            <w:lang w:val="en-US"/>
          </w:rPr>
          <m:t>=T3-</m:t>
        </m:r>
        <m:f>
          <m:fPr>
            <m:ctrlPr>
              <w:rPr>
                <w:rFonts w:ascii="Cambria Math" w:eastAsia="Calibri" w:hAnsi="Cambria Math" w:cs="Times New Roman"/>
                <w:sz w:val="24"/>
                <w:szCs w:val="24"/>
                <w:lang w:val="en-US"/>
              </w:rPr>
            </m:ctrlPr>
          </m:fPr>
          <m:num>
            <m:r>
              <w:rPr>
                <w:rFonts w:ascii="Cambria Math" w:eastAsia="Calibri" w:hAnsi="Cambria Math" w:cs="Times New Roman"/>
                <w:sz w:val="24"/>
                <w:szCs w:val="24"/>
                <w:lang w:val="en-US"/>
              </w:rPr>
              <m:t>T1+T2</m:t>
            </m:r>
          </m:num>
          <m:den>
            <m:r>
              <w:rPr>
                <w:rFonts w:ascii="Cambria Math" w:eastAsia="Calibri" w:hAnsi="Cambria Math" w:cs="Times New Roman"/>
                <w:sz w:val="24"/>
                <w:szCs w:val="24"/>
                <w:lang w:val="en-US"/>
              </w:rPr>
              <m:t>2</m:t>
            </m:r>
          </m:den>
        </m:f>
      </m:oMath>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 xml:space="preserve">ROC: </w:t>
      </w:r>
      <m:oMath>
        <m:sSub>
          <m:sSubPr>
            <m:ctrlPr>
              <w:rPr>
                <w:rFonts w:ascii="Cambria Math" w:eastAsia="Calibri" w:hAnsi="Cambria Math" w:cs="Times New Roman"/>
                <w:sz w:val="24"/>
                <w:szCs w:val="24"/>
                <w:lang w:val="en-US"/>
              </w:rPr>
            </m:ctrlPr>
          </m:sSubPr>
          <m:e>
            <m:r>
              <w:rPr>
                <w:rFonts w:ascii="Cambria Math" w:eastAsia="Calibri" w:hAnsi="Cambria Math" w:cs="Times New Roman"/>
                <w:sz w:val="24"/>
                <w:szCs w:val="24"/>
                <w:lang w:val="en-US"/>
              </w:rPr>
              <m:t>X</m:t>
            </m:r>
          </m:e>
          <m:sub>
            <m:r>
              <w:rPr>
                <w:rFonts w:ascii="Cambria Math" w:eastAsia="Calibri" w:hAnsi="Cambria Math" w:cs="Times New Roman"/>
                <w:sz w:val="24"/>
                <w:szCs w:val="24"/>
                <w:lang w:val="en-US"/>
              </w:rPr>
              <m:t>ROC</m:t>
            </m:r>
          </m:sub>
        </m:sSub>
        <m:r>
          <w:rPr>
            <w:rFonts w:ascii="Cambria Math" w:eastAsia="Calibri" w:hAnsi="Cambria Math" w:cs="Times New Roman"/>
            <w:sz w:val="24"/>
            <w:szCs w:val="24"/>
            <w:lang w:val="en-US"/>
          </w:rPr>
          <m:t>=(T3-T2)-(T2-T1)</m:t>
        </m:r>
      </m:oMath>
      <w:r w:rsidRPr="00575633">
        <w:rPr>
          <w:rFonts w:ascii="Times New Roman" w:eastAsia="Calibri" w:hAnsi="Times New Roman" w:cs="Times New Roman"/>
          <w:sz w:val="24"/>
          <w:szCs w:val="24"/>
          <w:lang w:val="en-US"/>
        </w:rPr>
        <w:t xml:space="preserve"> which can be rewritten in the simpler form </w:t>
      </w:r>
      <m:oMath>
        <m:sSub>
          <m:sSubPr>
            <m:ctrlPr>
              <w:rPr>
                <w:rFonts w:ascii="Cambria Math" w:eastAsia="Calibri" w:hAnsi="Cambria Math" w:cs="Times New Roman"/>
                <w:sz w:val="24"/>
                <w:szCs w:val="24"/>
                <w:lang w:val="en-US"/>
              </w:rPr>
            </m:ctrlPr>
          </m:sSubPr>
          <m:e>
            <m:r>
              <w:rPr>
                <w:rFonts w:ascii="Cambria Math" w:eastAsia="Calibri" w:hAnsi="Cambria Math" w:cs="Times New Roman"/>
                <w:sz w:val="24"/>
                <w:szCs w:val="24"/>
                <w:lang w:val="en-US"/>
              </w:rPr>
              <m:t>X</m:t>
            </m:r>
          </m:e>
          <m:sub>
            <m:r>
              <w:rPr>
                <w:rFonts w:ascii="Cambria Math" w:eastAsia="Calibri" w:hAnsi="Cambria Math" w:cs="Times New Roman"/>
                <w:sz w:val="24"/>
                <w:szCs w:val="24"/>
                <w:lang w:val="en-US"/>
              </w:rPr>
              <m:t>ROC</m:t>
            </m:r>
          </m:sub>
        </m:sSub>
        <m:r>
          <w:rPr>
            <w:rFonts w:ascii="Cambria Math" w:eastAsia="Calibri" w:hAnsi="Cambria Math" w:cs="Times New Roman"/>
            <w:sz w:val="24"/>
            <w:szCs w:val="24"/>
            <w:lang w:val="en-US"/>
          </w:rPr>
          <m:t>=T3-2⋅T2+T1</m:t>
        </m:r>
      </m:oMath>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 xml:space="preserve">What this means is that if we can work out the mean and standard deviations of </w:t>
      </w:r>
      <m:oMath>
        <m:sSub>
          <m:sSubPr>
            <m:ctrlPr>
              <w:rPr>
                <w:rFonts w:ascii="Cambria Math" w:eastAsia="Calibri" w:hAnsi="Cambria Math" w:cs="Times New Roman"/>
                <w:sz w:val="24"/>
                <w:szCs w:val="24"/>
                <w:lang w:val="en-US"/>
              </w:rPr>
            </m:ctrlPr>
          </m:sSubPr>
          <m:e>
            <m:r>
              <w:rPr>
                <w:rFonts w:ascii="Cambria Math" w:eastAsia="Calibri" w:hAnsi="Cambria Math" w:cs="Times New Roman"/>
                <w:sz w:val="24"/>
                <w:szCs w:val="24"/>
                <w:lang w:val="en-US"/>
              </w:rPr>
              <m:t>X</m:t>
            </m:r>
          </m:e>
          <m:sub>
            <m:r>
              <w:rPr>
                <w:rFonts w:ascii="Cambria Math" w:eastAsia="Calibri" w:hAnsi="Cambria Math" w:cs="Times New Roman"/>
                <w:sz w:val="24"/>
                <w:szCs w:val="24"/>
                <w:lang w:val="en-US"/>
              </w:rPr>
              <m:t>COL</m:t>
            </m:r>
          </m:sub>
        </m:sSub>
      </m:oMath>
      <w:r w:rsidRPr="00575633">
        <w:rPr>
          <w:rFonts w:ascii="Times New Roman" w:eastAsia="Calibri" w:hAnsi="Times New Roman" w:cs="Times New Roman"/>
          <w:sz w:val="24"/>
          <w:szCs w:val="24"/>
          <w:lang w:val="en-US"/>
        </w:rPr>
        <w:t xml:space="preserve"> and </w:t>
      </w:r>
      <m:oMath>
        <m:sSub>
          <m:sSubPr>
            <m:ctrlPr>
              <w:rPr>
                <w:rFonts w:ascii="Cambria Math" w:eastAsia="Calibri" w:hAnsi="Cambria Math" w:cs="Times New Roman"/>
                <w:sz w:val="24"/>
                <w:szCs w:val="24"/>
                <w:lang w:val="en-US"/>
              </w:rPr>
            </m:ctrlPr>
          </m:sSubPr>
          <m:e>
            <m:r>
              <w:rPr>
                <w:rFonts w:ascii="Cambria Math" w:eastAsia="Calibri" w:hAnsi="Cambria Math" w:cs="Times New Roman"/>
                <w:sz w:val="24"/>
                <w:szCs w:val="24"/>
                <w:lang w:val="en-US"/>
              </w:rPr>
              <m:t>X</m:t>
            </m:r>
          </m:e>
          <m:sub>
            <m:r>
              <w:rPr>
                <w:rFonts w:ascii="Cambria Math" w:eastAsia="Calibri" w:hAnsi="Cambria Math" w:cs="Times New Roman"/>
                <w:sz w:val="24"/>
                <w:szCs w:val="24"/>
                <w:lang w:val="en-US"/>
              </w:rPr>
              <m:t>ROC</m:t>
            </m:r>
          </m:sub>
        </m:sSub>
      </m:oMath>
      <w:r w:rsidRPr="00575633">
        <w:rPr>
          <w:rFonts w:ascii="Times New Roman" w:eastAsia="Calibri" w:hAnsi="Times New Roman" w:cs="Times New Roman"/>
          <w:sz w:val="24"/>
          <w:szCs w:val="24"/>
          <w:lang w:val="en-US"/>
        </w:rPr>
        <w:t xml:space="preserve"> under the null hypothesis that there are no effects of treatment, then we can use the si</w:t>
      </w:r>
      <w:proofErr w:type="spellStart"/>
      <w:r w:rsidRPr="00575633">
        <w:rPr>
          <w:rFonts w:ascii="Times New Roman" w:eastAsia="Calibri" w:hAnsi="Times New Roman" w:cs="Times New Roman"/>
          <w:sz w:val="24"/>
          <w:szCs w:val="24"/>
          <w:lang w:val="en-US"/>
        </w:rPr>
        <w:t>mple</w:t>
      </w:r>
      <w:proofErr w:type="spellEnd"/>
      <w:r w:rsidRPr="00575633">
        <w:rPr>
          <w:rFonts w:ascii="Times New Roman" w:eastAsia="Calibri" w:hAnsi="Times New Roman" w:cs="Times New Roman"/>
          <w:sz w:val="24"/>
          <w:szCs w:val="24"/>
          <w:lang w:val="en-US"/>
        </w:rPr>
        <w:t xml:space="preserve"> normal distribution rule that forms the basis of most null hypothesis testing.</w:t>
      </w:r>
    </w:p>
    <w:p w:rsidR="00575633" w:rsidRPr="00575633" w:rsidRDefault="00575633" w:rsidP="00575633">
      <w:pPr>
        <w:spacing w:before="180" w:after="180" w:line="240" w:lineRule="auto"/>
        <w:rPr>
          <w:rFonts w:ascii="Times New Roman" w:eastAsia="Calibri" w:hAnsi="Times New Roman" w:cs="Times New Roman"/>
          <w:sz w:val="24"/>
          <w:szCs w:val="24"/>
          <w:lang w:val="en-US"/>
        </w:rPr>
      </w:pPr>
      <m:oMathPara>
        <m:oMathParaPr>
          <m:jc m:val="center"/>
        </m:oMathParaPr>
        <m:oMath>
          <m:sSub>
            <m:sSubPr>
              <m:ctrlPr>
                <w:rPr>
                  <w:rFonts w:ascii="Cambria Math" w:eastAsia="Calibri" w:hAnsi="Cambria Math" w:cs="Times New Roman"/>
                  <w:sz w:val="24"/>
                  <w:szCs w:val="24"/>
                  <w:lang w:val="en-US"/>
                </w:rPr>
              </m:ctrlPr>
            </m:sSubPr>
            <m:e>
              <m:r>
                <w:rPr>
                  <w:rFonts w:ascii="Cambria Math" w:eastAsia="Calibri" w:hAnsi="Cambria Math" w:cs="Times New Roman"/>
                  <w:sz w:val="24"/>
                  <w:szCs w:val="24"/>
                  <w:lang w:val="en-US"/>
                </w:rPr>
                <m:t>X</m:t>
              </m:r>
            </m:e>
            <m:sub>
              <m:r>
                <w:rPr>
                  <w:rFonts w:ascii="Cambria Math" w:eastAsia="Calibri" w:hAnsi="Cambria Math" w:cs="Times New Roman"/>
                  <w:sz w:val="24"/>
                  <w:szCs w:val="24"/>
                  <w:lang w:val="en-US"/>
                </w:rPr>
                <m:t>crit</m:t>
              </m:r>
            </m:sub>
          </m:sSub>
          <m:r>
            <w:rPr>
              <w:rFonts w:ascii="Cambria Math" w:eastAsia="Calibri" w:hAnsi="Cambria Math" w:cs="Times New Roman"/>
              <w:sz w:val="24"/>
              <w:szCs w:val="24"/>
              <w:lang w:val="en-US"/>
            </w:rPr>
            <m:t>=</m:t>
          </m:r>
          <m:bar>
            <m:barPr>
              <m:pos m:val="top"/>
              <m:ctrlPr>
                <w:rPr>
                  <w:rFonts w:ascii="Cambria Math" w:eastAsia="Calibri" w:hAnsi="Cambria Math" w:cs="Times New Roman"/>
                  <w:sz w:val="24"/>
                  <w:szCs w:val="24"/>
                  <w:lang w:val="en-US"/>
                </w:rPr>
              </m:ctrlPr>
            </m:barPr>
            <m:e>
              <m:r>
                <w:rPr>
                  <w:rFonts w:ascii="Cambria Math" w:eastAsia="Calibri" w:hAnsi="Cambria Math" w:cs="Times New Roman"/>
                  <w:sz w:val="24"/>
                  <w:szCs w:val="24"/>
                  <w:lang w:val="en-US"/>
                </w:rPr>
                <m:t>X</m:t>
              </m:r>
            </m:e>
          </m:bar>
          <m:r>
            <w:rPr>
              <w:rFonts w:ascii="Cambria Math" w:eastAsia="Calibri" w:hAnsi="Cambria Math" w:cs="Times New Roman"/>
              <w:sz w:val="24"/>
              <w:szCs w:val="24"/>
              <w:lang w:val="en-US"/>
            </w:rPr>
            <m:t>±</m:t>
          </m:r>
          <m:sSub>
            <m:sSubPr>
              <m:ctrlPr>
                <w:rPr>
                  <w:rFonts w:ascii="Cambria Math" w:eastAsia="Calibri" w:hAnsi="Cambria Math" w:cs="Times New Roman"/>
                  <w:sz w:val="24"/>
                  <w:szCs w:val="24"/>
                  <w:lang w:val="en-US"/>
                </w:rPr>
              </m:ctrlPr>
            </m:sSubPr>
            <m:e>
              <m:r>
                <w:rPr>
                  <w:rFonts w:ascii="Cambria Math" w:eastAsia="Calibri" w:hAnsi="Cambria Math" w:cs="Times New Roman"/>
                  <w:sz w:val="24"/>
                  <w:szCs w:val="24"/>
                  <w:lang w:val="en-US"/>
                </w:rPr>
                <m:t>z</m:t>
              </m:r>
            </m:e>
            <m:sub>
              <m:r>
                <w:rPr>
                  <w:rFonts w:ascii="Cambria Math" w:eastAsia="Calibri" w:hAnsi="Cambria Math" w:cs="Times New Roman"/>
                  <w:sz w:val="24"/>
                  <w:szCs w:val="24"/>
                  <w:lang w:val="en-US"/>
                </w:rPr>
                <m:t>α</m:t>
              </m:r>
            </m:sub>
          </m:sSub>
          <m:sSub>
            <m:sSubPr>
              <m:ctrlPr>
                <w:rPr>
                  <w:rFonts w:ascii="Cambria Math" w:eastAsia="Calibri" w:hAnsi="Cambria Math" w:cs="Times New Roman"/>
                  <w:sz w:val="24"/>
                  <w:szCs w:val="24"/>
                  <w:lang w:val="en-US"/>
                </w:rPr>
              </m:ctrlPr>
            </m:sSubPr>
            <m:e>
              <m:r>
                <w:rPr>
                  <w:rFonts w:ascii="Cambria Math" w:eastAsia="Calibri" w:hAnsi="Cambria Math" w:cs="Times New Roman"/>
                  <w:sz w:val="24"/>
                  <w:szCs w:val="24"/>
                  <w:lang w:val="en-US"/>
                </w:rPr>
                <m:t>σ</m:t>
              </m:r>
            </m:e>
            <m:sub>
              <m:r>
                <w:rPr>
                  <w:rFonts w:ascii="Cambria Math" w:eastAsia="Calibri" w:hAnsi="Cambria Math" w:cs="Times New Roman"/>
                  <w:sz w:val="24"/>
                  <w:szCs w:val="24"/>
                  <w:lang w:val="en-US"/>
                </w:rPr>
                <m:t>X</m:t>
              </m:r>
            </m:sub>
          </m:sSub>
        </m:oMath>
      </m:oMathPara>
    </w:p>
    <w:p w:rsidR="00575633" w:rsidRPr="00575633" w:rsidRDefault="00575633" w:rsidP="00575633">
      <w:pPr>
        <w:spacing w:before="180" w:after="180" w:line="240" w:lineRule="auto"/>
        <w:rPr>
          <w:rFonts w:ascii="Times New Roman" w:eastAsia="Calibri" w:hAnsi="Times New Roman" w:cs="Times New Roman"/>
          <w:sz w:val="24"/>
          <w:szCs w:val="24"/>
          <w:lang w:val="en-US"/>
        </w:rPr>
      </w:pPr>
      <w:proofErr w:type="gramStart"/>
      <w:r w:rsidRPr="00575633">
        <w:rPr>
          <w:rFonts w:ascii="Times New Roman" w:eastAsia="Calibri" w:hAnsi="Times New Roman" w:cs="Times New Roman"/>
          <w:sz w:val="24"/>
          <w:szCs w:val="24"/>
          <w:lang w:val="en-US"/>
        </w:rPr>
        <w:t>where</w:t>
      </w:r>
      <w:proofErr w:type="gramEnd"/>
      <w:r w:rsidRPr="00575633">
        <w:rPr>
          <w:rFonts w:ascii="Times New Roman" w:eastAsia="Calibri" w:hAnsi="Times New Roman" w:cs="Times New Roman"/>
          <w:sz w:val="24"/>
          <w:szCs w:val="24"/>
          <w:lang w:val="en-US"/>
        </w:rPr>
        <w:t xml:space="preserve"> </w:t>
      </w:r>
      <m:oMath>
        <m:bar>
          <m:barPr>
            <m:pos m:val="top"/>
            <m:ctrlPr>
              <w:rPr>
                <w:rFonts w:ascii="Cambria Math" w:eastAsia="Calibri" w:hAnsi="Cambria Math" w:cs="Times New Roman"/>
                <w:sz w:val="24"/>
                <w:szCs w:val="24"/>
                <w:lang w:val="en-US"/>
              </w:rPr>
            </m:ctrlPr>
          </m:barPr>
          <m:e>
            <m:r>
              <w:rPr>
                <w:rFonts w:ascii="Cambria Math" w:eastAsia="Calibri" w:hAnsi="Cambria Math" w:cs="Times New Roman"/>
                <w:sz w:val="24"/>
                <w:szCs w:val="24"/>
                <w:lang w:val="en-US"/>
              </w:rPr>
              <m:t>X</m:t>
            </m:r>
          </m:e>
        </m:bar>
      </m:oMath>
      <w:r w:rsidRPr="00575633">
        <w:rPr>
          <w:rFonts w:ascii="Times New Roman" w:eastAsia="Calibri" w:hAnsi="Times New Roman" w:cs="Times New Roman"/>
          <w:sz w:val="24"/>
          <w:szCs w:val="24"/>
          <w:lang w:val="en-US"/>
        </w:rPr>
        <w:t xml:space="preserve"> is the expected mean of </w:t>
      </w:r>
      <m:oMath>
        <m:r>
          <w:rPr>
            <w:rFonts w:ascii="Cambria Math" w:eastAsia="Calibri" w:hAnsi="Cambria Math" w:cs="Times New Roman"/>
            <w:sz w:val="24"/>
            <w:szCs w:val="24"/>
            <w:lang w:val="en-US"/>
          </w:rPr>
          <m:t>X</m:t>
        </m:r>
      </m:oMath>
      <w:r w:rsidRPr="00575633">
        <w:rPr>
          <w:rFonts w:ascii="Times New Roman" w:eastAsia="Calibri" w:hAnsi="Times New Roman" w:cs="Times New Roman"/>
          <w:sz w:val="24"/>
          <w:szCs w:val="24"/>
          <w:lang w:val="en-US"/>
        </w:rPr>
        <w:t xml:space="preserve">, </w:t>
      </w:r>
      <m:oMath>
        <m:sSub>
          <m:sSubPr>
            <m:ctrlPr>
              <w:rPr>
                <w:rFonts w:ascii="Cambria Math" w:eastAsia="Calibri" w:hAnsi="Cambria Math" w:cs="Times New Roman"/>
                <w:sz w:val="24"/>
                <w:szCs w:val="24"/>
                <w:lang w:val="en-US"/>
              </w:rPr>
            </m:ctrlPr>
          </m:sSubPr>
          <m:e>
            <m:r>
              <w:rPr>
                <w:rFonts w:ascii="Cambria Math" w:eastAsia="Calibri" w:hAnsi="Cambria Math" w:cs="Times New Roman"/>
                <w:sz w:val="24"/>
                <w:szCs w:val="24"/>
                <w:lang w:val="en-US"/>
              </w:rPr>
              <m:t>z</m:t>
            </m:r>
          </m:e>
          <m:sub>
            <m:r>
              <w:rPr>
                <w:rFonts w:ascii="Cambria Math" w:eastAsia="Calibri" w:hAnsi="Cambria Math" w:cs="Times New Roman"/>
                <w:sz w:val="24"/>
                <w:szCs w:val="24"/>
                <w:lang w:val="en-US"/>
              </w:rPr>
              <m:t>α</m:t>
            </m:r>
          </m:sub>
        </m:sSub>
      </m:oMath>
      <w:r w:rsidRPr="00575633">
        <w:rPr>
          <w:rFonts w:ascii="Times New Roman" w:eastAsia="Calibri" w:hAnsi="Times New Roman" w:cs="Times New Roman"/>
          <w:sz w:val="24"/>
          <w:szCs w:val="24"/>
          <w:lang w:val="en-US"/>
        </w:rPr>
        <w:t xml:space="preserve"> is the standard normal value associated with alpha-level </w:t>
      </w:r>
      <m:oMath>
        <m:r>
          <w:rPr>
            <w:rFonts w:ascii="Cambria Math" w:eastAsia="Calibri" w:hAnsi="Cambria Math" w:cs="Times New Roman"/>
            <w:sz w:val="24"/>
            <w:szCs w:val="24"/>
            <w:lang w:val="en-US"/>
          </w:rPr>
          <m:t>α</m:t>
        </m:r>
      </m:oMath>
      <w:r w:rsidRPr="00575633">
        <w:rPr>
          <w:rFonts w:ascii="Times New Roman" w:eastAsia="Calibri" w:hAnsi="Times New Roman" w:cs="Times New Roman"/>
          <w:sz w:val="24"/>
          <w:szCs w:val="24"/>
          <w:lang w:val="en-US"/>
        </w:rPr>
        <w:t xml:space="preserve">, and </w:t>
      </w:r>
      <m:oMath>
        <m:sSub>
          <m:sSubPr>
            <m:ctrlPr>
              <w:rPr>
                <w:rFonts w:ascii="Cambria Math" w:eastAsia="Calibri" w:hAnsi="Cambria Math" w:cs="Times New Roman"/>
                <w:sz w:val="24"/>
                <w:szCs w:val="24"/>
                <w:lang w:val="en-US"/>
              </w:rPr>
            </m:ctrlPr>
          </m:sSubPr>
          <m:e>
            <m:r>
              <w:rPr>
                <w:rFonts w:ascii="Cambria Math" w:eastAsia="Calibri" w:hAnsi="Cambria Math" w:cs="Times New Roman"/>
                <w:sz w:val="24"/>
                <w:szCs w:val="24"/>
                <w:lang w:val="en-US"/>
              </w:rPr>
              <m:t>σ</m:t>
            </m:r>
          </m:e>
          <m:sub>
            <m:r>
              <w:rPr>
                <w:rFonts w:ascii="Cambria Math" w:eastAsia="Calibri" w:hAnsi="Cambria Math" w:cs="Times New Roman"/>
                <w:sz w:val="24"/>
                <w:szCs w:val="24"/>
                <w:lang w:val="en-US"/>
              </w:rPr>
              <m:t>X</m:t>
            </m:r>
          </m:sub>
        </m:sSub>
      </m:oMath>
      <w:r w:rsidRPr="00575633">
        <w:rPr>
          <w:rFonts w:ascii="Times New Roman" w:eastAsia="Calibri" w:hAnsi="Times New Roman" w:cs="Times New Roman"/>
          <w:sz w:val="24"/>
          <w:szCs w:val="24"/>
          <w:lang w:val="en-US"/>
        </w:rPr>
        <w:t xml:space="preserve"> is the standard deviation of the </w:t>
      </w:r>
      <m:oMath>
        <m:r>
          <w:rPr>
            <w:rFonts w:ascii="Cambria Math" w:eastAsia="Calibri" w:hAnsi="Cambria Math" w:cs="Times New Roman"/>
            <w:sz w:val="24"/>
            <w:szCs w:val="24"/>
            <w:lang w:val="en-US"/>
          </w:rPr>
          <m:t>X</m:t>
        </m:r>
      </m:oMath>
      <w:r w:rsidRPr="00575633">
        <w:rPr>
          <w:rFonts w:ascii="Times New Roman" w:eastAsia="Calibri" w:hAnsi="Times New Roman" w:cs="Times New Roman"/>
          <w:sz w:val="24"/>
          <w:szCs w:val="24"/>
          <w:lang w:val="en-US"/>
        </w:rPr>
        <w:t xml:space="preserve"> scores.</w:t>
      </w:r>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 xml:space="preserve">The trick is calculating </w:t>
      </w:r>
      <m:oMath>
        <m:bar>
          <m:barPr>
            <m:pos m:val="top"/>
            <m:ctrlPr>
              <w:rPr>
                <w:rFonts w:ascii="Cambria Math" w:eastAsia="Calibri" w:hAnsi="Cambria Math" w:cs="Times New Roman"/>
                <w:sz w:val="24"/>
                <w:szCs w:val="24"/>
                <w:lang w:val="en-US"/>
              </w:rPr>
            </m:ctrlPr>
          </m:barPr>
          <m:e>
            <m:r>
              <w:rPr>
                <w:rFonts w:ascii="Cambria Math" w:eastAsia="Calibri" w:hAnsi="Cambria Math" w:cs="Times New Roman"/>
                <w:sz w:val="24"/>
                <w:szCs w:val="24"/>
                <w:lang w:val="en-US"/>
              </w:rPr>
              <m:t>X</m:t>
            </m:r>
          </m:e>
        </m:bar>
      </m:oMath>
      <w:r w:rsidRPr="00575633">
        <w:rPr>
          <w:rFonts w:ascii="Times New Roman" w:eastAsia="Calibri" w:hAnsi="Times New Roman" w:cs="Times New Roman"/>
          <w:sz w:val="24"/>
          <w:szCs w:val="24"/>
          <w:lang w:val="en-US"/>
        </w:rPr>
        <w:t xml:space="preserve"> and </w:t>
      </w:r>
      <m:oMath>
        <m:sSub>
          <m:sSubPr>
            <m:ctrlPr>
              <w:rPr>
                <w:rFonts w:ascii="Cambria Math" w:eastAsia="Calibri" w:hAnsi="Cambria Math" w:cs="Times New Roman"/>
                <w:sz w:val="24"/>
                <w:szCs w:val="24"/>
                <w:lang w:val="en-US"/>
              </w:rPr>
            </m:ctrlPr>
          </m:sSubPr>
          <m:e>
            <m:r>
              <w:rPr>
                <w:rFonts w:ascii="Cambria Math" w:eastAsia="Calibri" w:hAnsi="Cambria Math" w:cs="Times New Roman"/>
                <w:sz w:val="24"/>
                <w:szCs w:val="24"/>
                <w:lang w:val="en-US"/>
              </w:rPr>
              <m:t>σ</m:t>
            </m:r>
          </m:e>
          <m:sub>
            <m:r>
              <w:rPr>
                <w:rFonts w:ascii="Cambria Math" w:eastAsia="Calibri" w:hAnsi="Cambria Math" w:cs="Times New Roman"/>
                <w:sz w:val="24"/>
                <w:szCs w:val="24"/>
                <w:lang w:val="en-US"/>
              </w:rPr>
              <m:t>X</m:t>
            </m:r>
          </m:sub>
        </m:sSub>
      </m:oMath>
      <w:r w:rsidRPr="00575633">
        <w:rPr>
          <w:rFonts w:ascii="Times New Roman" w:eastAsia="Calibri" w:hAnsi="Times New Roman" w:cs="Times New Roman"/>
          <w:sz w:val="24"/>
          <w:szCs w:val="24"/>
          <w:lang w:val="en-US"/>
        </w:rPr>
        <w:t xml:space="preserve"> under the null hypothesis.</w:t>
      </w:r>
    </w:p>
    <w:p w:rsidR="00575633" w:rsidRPr="00575633" w:rsidRDefault="00575633" w:rsidP="00575633">
      <w:pPr>
        <w:keepNext/>
        <w:keepLines/>
        <w:spacing w:before="200" w:after="0" w:line="240" w:lineRule="auto"/>
        <w:outlineLvl w:val="1"/>
        <w:rPr>
          <w:rFonts w:ascii="Times New Roman" w:eastAsia="Times New Roman" w:hAnsi="Times New Roman" w:cs="Times New Roman"/>
          <w:b/>
          <w:bCs/>
          <w:sz w:val="32"/>
          <w:szCs w:val="32"/>
          <w:lang w:val="en-US"/>
        </w:rPr>
      </w:pPr>
      <w:bookmarkStart w:id="5" w:name="distribution-of-the-col-score"/>
      <w:r w:rsidRPr="00575633">
        <w:rPr>
          <w:rFonts w:ascii="Times New Roman" w:eastAsia="Times New Roman" w:hAnsi="Times New Roman" w:cs="Times New Roman"/>
          <w:b/>
          <w:bCs/>
          <w:sz w:val="32"/>
          <w:szCs w:val="32"/>
          <w:lang w:val="en-US"/>
        </w:rPr>
        <w:t>Distribution of the COL score</w:t>
      </w:r>
      <w:bookmarkEnd w:id="5"/>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 xml:space="preserve">First let’s consider the easier situation, where there is nothing about the test that would imply a change with time. For example, if you were indexing social anxiety scores 8 </w:t>
      </w:r>
      <w:proofErr w:type="spellStart"/>
      <w:r w:rsidRPr="00575633">
        <w:rPr>
          <w:rFonts w:ascii="Times New Roman" w:eastAsia="Calibri" w:hAnsi="Times New Roman" w:cs="Times New Roman"/>
          <w:sz w:val="24"/>
          <w:szCs w:val="24"/>
          <w:lang w:val="en-US"/>
        </w:rPr>
        <w:t>wks</w:t>
      </w:r>
      <w:proofErr w:type="spellEnd"/>
      <w:r w:rsidRPr="00575633">
        <w:rPr>
          <w:rFonts w:ascii="Times New Roman" w:eastAsia="Calibri" w:hAnsi="Times New Roman" w:cs="Times New Roman"/>
          <w:sz w:val="24"/>
          <w:szCs w:val="24"/>
          <w:lang w:val="en-US"/>
        </w:rPr>
        <w:t xml:space="preserve"> apart, practice effects aren’t relevant since there are no right or wrong answers, and maturation is unlikely to produce systematic changes on this short timescale.</w:t>
      </w:r>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What we want to know is whether the scores at T3 are larger than we would expect given the scores at T2 and T1.</w:t>
      </w:r>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 xml:space="preserve">One assumption I’m making for the rest of this treatment is that T1, T2, and T3 are all distributed </w:t>
      </w:r>
      <w:proofErr w:type="gramStart"/>
      <w:r w:rsidRPr="00575633">
        <w:rPr>
          <w:rFonts w:ascii="Times New Roman" w:eastAsia="Calibri" w:hAnsi="Times New Roman" w:cs="Times New Roman"/>
          <w:sz w:val="24"/>
          <w:szCs w:val="24"/>
          <w:lang w:val="en-US"/>
        </w:rPr>
        <w:t xml:space="preserve">as </w:t>
      </w:r>
      <w:proofErr w:type="gramEnd"/>
      <m:oMath>
        <m:r>
          <w:rPr>
            <w:rFonts w:ascii="Cambria Math" w:eastAsia="Calibri" w:hAnsi="Cambria Math" w:cs="Times New Roman"/>
            <w:sz w:val="24"/>
            <w:szCs w:val="24"/>
            <w:lang w:val="en-US"/>
          </w:rPr>
          <m:t>N(μ,</m:t>
        </m:r>
        <m:sSup>
          <m:sSupPr>
            <m:ctrlPr>
              <w:rPr>
                <w:rFonts w:ascii="Cambria Math" w:eastAsia="Calibri" w:hAnsi="Cambria Math" w:cs="Times New Roman"/>
                <w:sz w:val="24"/>
                <w:szCs w:val="24"/>
                <w:lang w:val="en-US"/>
              </w:rPr>
            </m:ctrlPr>
          </m:sSupPr>
          <m:e>
            <m:r>
              <w:rPr>
                <w:rFonts w:ascii="Cambria Math" w:eastAsia="Calibri" w:hAnsi="Cambria Math" w:cs="Times New Roman"/>
                <w:sz w:val="24"/>
                <w:szCs w:val="24"/>
                <w:lang w:val="en-US"/>
              </w:rPr>
              <m:t>σ</m:t>
            </m:r>
          </m:e>
          <m:sup>
            <m:r>
              <w:rPr>
                <w:rFonts w:ascii="Cambria Math" w:eastAsia="Calibri" w:hAnsi="Cambria Math" w:cs="Times New Roman"/>
                <w:sz w:val="24"/>
                <w:szCs w:val="24"/>
                <w:lang w:val="en-US"/>
              </w:rPr>
              <m:t>2</m:t>
            </m:r>
          </m:sup>
        </m:sSup>
        <m:r>
          <w:rPr>
            <w:rFonts w:ascii="Cambria Math" w:eastAsia="Calibri" w:hAnsi="Cambria Math" w:cs="Times New Roman"/>
            <w:sz w:val="24"/>
            <w:szCs w:val="24"/>
            <w:lang w:val="en-US"/>
          </w:rPr>
          <m:t>)</m:t>
        </m:r>
      </m:oMath>
      <w:r w:rsidRPr="00575633">
        <w:rPr>
          <w:rFonts w:ascii="Times New Roman" w:eastAsia="Calibri" w:hAnsi="Times New Roman" w:cs="Times New Roman"/>
          <w:sz w:val="24"/>
          <w:szCs w:val="24"/>
          <w:lang w:val="en-US"/>
        </w:rPr>
        <w:t xml:space="preserve">, where </w:t>
      </w:r>
      <m:oMath>
        <m:sSup>
          <m:sSupPr>
            <m:ctrlPr>
              <w:rPr>
                <w:rFonts w:ascii="Cambria Math" w:eastAsia="Calibri" w:hAnsi="Cambria Math" w:cs="Times New Roman"/>
                <w:sz w:val="24"/>
                <w:szCs w:val="24"/>
                <w:lang w:val="en-US"/>
              </w:rPr>
            </m:ctrlPr>
          </m:sSupPr>
          <m:e>
            <m:r>
              <w:rPr>
                <w:rFonts w:ascii="Cambria Math" w:eastAsia="Calibri" w:hAnsi="Cambria Math" w:cs="Times New Roman"/>
                <w:sz w:val="24"/>
                <w:szCs w:val="24"/>
                <w:lang w:val="en-US"/>
              </w:rPr>
              <m:t>σ</m:t>
            </m:r>
          </m:e>
          <m:sup>
            <m:r>
              <w:rPr>
                <w:rFonts w:ascii="Cambria Math" w:eastAsia="Calibri" w:hAnsi="Cambria Math" w:cs="Times New Roman"/>
                <w:sz w:val="24"/>
                <w:szCs w:val="24"/>
                <w:lang w:val="en-US"/>
              </w:rPr>
              <m:t>2</m:t>
            </m:r>
          </m:sup>
        </m:sSup>
      </m:oMath>
      <w:r w:rsidRPr="00575633">
        <w:rPr>
          <w:rFonts w:ascii="Times New Roman" w:eastAsia="Calibri" w:hAnsi="Times New Roman" w:cs="Times New Roman"/>
          <w:sz w:val="24"/>
          <w:szCs w:val="24"/>
          <w:lang w:val="en-US"/>
        </w:rPr>
        <w:t xml:space="preserve"> is constant for all three tests. Under the null hypothesis</w:t>
      </w:r>
      <w:proofErr w:type="gramStart"/>
      <w:r w:rsidRPr="00575633">
        <w:rPr>
          <w:rFonts w:ascii="Times New Roman" w:eastAsia="Calibri" w:hAnsi="Times New Roman" w:cs="Times New Roman"/>
          <w:sz w:val="24"/>
          <w:szCs w:val="24"/>
          <w:lang w:val="en-US"/>
        </w:rPr>
        <w:t xml:space="preserve">, </w:t>
      </w:r>
      <w:proofErr w:type="gramEnd"/>
      <m:oMath>
        <m:sSub>
          <m:sSubPr>
            <m:ctrlPr>
              <w:rPr>
                <w:rFonts w:ascii="Cambria Math" w:eastAsia="Calibri" w:hAnsi="Cambria Math" w:cs="Times New Roman"/>
                <w:sz w:val="24"/>
                <w:szCs w:val="24"/>
                <w:lang w:val="en-US"/>
              </w:rPr>
            </m:ctrlPr>
          </m:sSubPr>
          <m:e>
            <m:r>
              <w:rPr>
                <w:rFonts w:ascii="Cambria Math" w:eastAsia="Calibri" w:hAnsi="Cambria Math" w:cs="Times New Roman"/>
                <w:sz w:val="24"/>
                <w:szCs w:val="24"/>
                <w:lang w:val="en-US"/>
              </w:rPr>
              <m:t>H</m:t>
            </m:r>
          </m:e>
          <m:sub>
            <m:r>
              <w:rPr>
                <w:rFonts w:ascii="Cambria Math" w:eastAsia="Calibri" w:hAnsi="Cambria Math" w:cs="Times New Roman"/>
                <w:sz w:val="24"/>
                <w:szCs w:val="24"/>
                <w:lang w:val="en-US"/>
              </w:rPr>
              <m:t>0</m:t>
            </m:r>
          </m:sub>
        </m:sSub>
      </m:oMath>
      <w:r w:rsidRPr="00575633">
        <w:rPr>
          <w:rFonts w:ascii="Times New Roman" w:eastAsia="Calibri" w:hAnsi="Times New Roman" w:cs="Times New Roman"/>
          <w:sz w:val="24"/>
          <w:szCs w:val="24"/>
          <w:lang w:val="en-US"/>
        </w:rPr>
        <w:t xml:space="preserve">, we further assume that treatment makes no difference to test scores. Consequently, test scores will have identical </w:t>
      </w:r>
      <m:oMath>
        <m:r>
          <w:rPr>
            <w:rFonts w:ascii="Cambria Math" w:eastAsia="Calibri" w:hAnsi="Cambria Math" w:cs="Times New Roman"/>
            <w:sz w:val="24"/>
            <w:szCs w:val="24"/>
            <w:lang w:val="en-US"/>
          </w:rPr>
          <m:t>μ</m:t>
        </m:r>
      </m:oMath>
      <w:r w:rsidRPr="00575633">
        <w:rPr>
          <w:rFonts w:ascii="Times New Roman" w:eastAsia="Calibri" w:hAnsi="Times New Roman" w:cs="Times New Roman"/>
          <w:sz w:val="24"/>
          <w:szCs w:val="24"/>
          <w:lang w:val="en-US"/>
        </w:rPr>
        <w:t>s. (Another assumption is that the test-retest reliability isn’t changing so that the correlation between T1 and T2, and T2 and T3, and T1 and T3 are all the same.)</w:t>
      </w:r>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What we need to do is work out what the distribution of the COL score is:</w:t>
      </w:r>
    </w:p>
    <w:p w:rsidR="00575633" w:rsidRPr="00575633" w:rsidRDefault="00575633" w:rsidP="00575633">
      <w:pPr>
        <w:spacing w:before="180" w:after="180" w:line="240" w:lineRule="auto"/>
        <w:rPr>
          <w:rFonts w:ascii="Times New Roman" w:eastAsia="Calibri" w:hAnsi="Times New Roman" w:cs="Times New Roman"/>
          <w:sz w:val="24"/>
          <w:szCs w:val="24"/>
          <w:lang w:val="en-US"/>
        </w:rPr>
      </w:pPr>
      <m:oMathPara>
        <m:oMathParaPr>
          <m:jc m:val="center"/>
        </m:oMathParaPr>
        <m:oMath>
          <m:sSub>
            <m:sSubPr>
              <m:ctrlPr>
                <w:rPr>
                  <w:rFonts w:ascii="Cambria Math" w:eastAsia="Calibri" w:hAnsi="Cambria Math" w:cs="Times New Roman"/>
                  <w:sz w:val="24"/>
                  <w:szCs w:val="24"/>
                  <w:lang w:val="en-US"/>
                </w:rPr>
              </m:ctrlPr>
            </m:sSubPr>
            <m:e>
              <m:r>
                <w:rPr>
                  <w:rFonts w:ascii="Cambria Math" w:eastAsia="Calibri" w:hAnsi="Cambria Math" w:cs="Times New Roman"/>
                  <w:sz w:val="24"/>
                  <w:szCs w:val="24"/>
                  <w:lang w:val="en-US"/>
                </w:rPr>
                <m:t>X</m:t>
              </m:r>
            </m:e>
            <m:sub>
              <m:r>
                <w:rPr>
                  <w:rFonts w:ascii="Cambria Math" w:eastAsia="Calibri" w:hAnsi="Cambria Math" w:cs="Times New Roman"/>
                  <w:sz w:val="24"/>
                  <w:szCs w:val="24"/>
                  <w:lang w:val="en-US"/>
                </w:rPr>
                <m:t>COL</m:t>
              </m:r>
            </m:sub>
          </m:sSub>
          <m:r>
            <w:rPr>
              <w:rFonts w:ascii="Cambria Math" w:eastAsia="Calibri" w:hAnsi="Cambria Math" w:cs="Times New Roman"/>
              <w:sz w:val="24"/>
              <w:szCs w:val="24"/>
              <w:lang w:val="en-US"/>
            </w:rPr>
            <m:t>=T3-(T1+T2)/2</m:t>
          </m:r>
        </m:oMath>
      </m:oMathPara>
    </w:p>
    <w:p w:rsidR="00575633" w:rsidRPr="00575633" w:rsidRDefault="00575633" w:rsidP="00575633">
      <w:pPr>
        <w:keepNext/>
        <w:keepLines/>
        <w:spacing w:before="200" w:after="0" w:line="240" w:lineRule="auto"/>
        <w:outlineLvl w:val="3"/>
        <w:rPr>
          <w:rFonts w:ascii="Times New Roman" w:eastAsia="Times New Roman" w:hAnsi="Times New Roman" w:cs="Times New Roman"/>
          <w:b/>
          <w:bCs/>
          <w:sz w:val="24"/>
          <w:szCs w:val="24"/>
          <w:lang w:val="en-US"/>
        </w:rPr>
      </w:pPr>
      <w:bookmarkStart w:id="6" w:name="mean-of-x_col"/>
      <w:r w:rsidRPr="00575633">
        <w:rPr>
          <w:rFonts w:ascii="Times New Roman" w:eastAsia="Times New Roman" w:hAnsi="Times New Roman" w:cs="Times New Roman"/>
          <w:b/>
          <w:bCs/>
          <w:sz w:val="24"/>
          <w:szCs w:val="24"/>
          <w:lang w:val="en-US"/>
        </w:rPr>
        <w:lastRenderedPageBreak/>
        <w:t xml:space="preserve">Mean of </w:t>
      </w:r>
      <m:oMath>
        <m:sSub>
          <m:sSubPr>
            <m:ctrlPr>
              <w:rPr>
                <w:rFonts w:ascii="Cambria Math" w:eastAsia="Times New Roman" w:hAnsi="Cambria Math" w:cs="Times New Roman"/>
                <w:b/>
                <w:bCs/>
                <w:sz w:val="24"/>
                <w:szCs w:val="24"/>
                <w:lang w:val="en-US"/>
              </w:rPr>
            </m:ctrlPr>
          </m:sSubPr>
          <m:e>
            <m:r>
              <m:rPr>
                <m:sty m:val="bi"/>
              </m:rPr>
              <w:rPr>
                <w:rFonts w:ascii="Cambria Math" w:eastAsia="Times New Roman" w:hAnsi="Cambria Math" w:cs="Times New Roman"/>
                <w:sz w:val="24"/>
                <w:szCs w:val="24"/>
                <w:lang w:val="en-US"/>
              </w:rPr>
              <m:t>X</m:t>
            </m:r>
          </m:e>
          <m:sub>
            <m:r>
              <m:rPr>
                <m:sty m:val="bi"/>
              </m:rPr>
              <w:rPr>
                <w:rFonts w:ascii="Cambria Math" w:eastAsia="Times New Roman" w:hAnsi="Cambria Math" w:cs="Times New Roman"/>
                <w:sz w:val="24"/>
                <w:szCs w:val="24"/>
                <w:lang w:val="en-US"/>
              </w:rPr>
              <m:t>COL</m:t>
            </m:r>
          </m:sub>
        </m:sSub>
      </m:oMath>
      <w:bookmarkEnd w:id="6"/>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To get the expected mean, it turns out to be simply</w:t>
      </w:r>
    </w:p>
    <w:p w:rsidR="00575633" w:rsidRPr="00575633" w:rsidRDefault="00575633" w:rsidP="00575633">
      <w:pPr>
        <w:spacing w:before="180" w:after="180" w:line="240" w:lineRule="auto"/>
        <w:rPr>
          <w:rFonts w:ascii="Times New Roman" w:eastAsia="Calibri" w:hAnsi="Times New Roman" w:cs="Times New Roman"/>
          <w:sz w:val="24"/>
          <w:szCs w:val="24"/>
          <w:lang w:val="en-US"/>
        </w:rPr>
      </w:pPr>
      <m:oMathPara>
        <m:oMathParaPr>
          <m:jc m:val="center"/>
        </m:oMathParaPr>
        <m:oMath>
          <m:sSub>
            <m:sSubPr>
              <m:ctrlPr>
                <w:rPr>
                  <w:rFonts w:ascii="Cambria Math" w:eastAsia="Calibri" w:hAnsi="Cambria Math" w:cs="Times New Roman"/>
                  <w:sz w:val="24"/>
                  <w:szCs w:val="24"/>
                  <w:lang w:val="en-US"/>
                </w:rPr>
              </m:ctrlPr>
            </m:sSubPr>
            <m:e>
              <m:bar>
                <m:barPr>
                  <m:pos m:val="top"/>
                  <m:ctrlPr>
                    <w:rPr>
                      <w:rFonts w:ascii="Cambria Math" w:eastAsia="Calibri" w:hAnsi="Cambria Math" w:cs="Times New Roman"/>
                      <w:sz w:val="24"/>
                      <w:szCs w:val="24"/>
                      <w:lang w:val="en-US"/>
                    </w:rPr>
                  </m:ctrlPr>
                </m:barPr>
                <m:e>
                  <m:r>
                    <w:rPr>
                      <w:rFonts w:ascii="Cambria Math" w:eastAsia="Calibri" w:hAnsi="Cambria Math" w:cs="Times New Roman"/>
                      <w:sz w:val="24"/>
                      <w:szCs w:val="24"/>
                      <w:lang w:val="en-US"/>
                    </w:rPr>
                    <m:t>X</m:t>
                  </m:r>
                </m:e>
              </m:bar>
            </m:e>
            <m:sub>
              <m:r>
                <w:rPr>
                  <w:rFonts w:ascii="Cambria Math" w:eastAsia="Calibri" w:hAnsi="Cambria Math" w:cs="Times New Roman"/>
                  <w:sz w:val="24"/>
                  <w:szCs w:val="24"/>
                  <w:lang w:val="en-US"/>
                </w:rPr>
                <m:t>COL</m:t>
              </m:r>
            </m:sub>
          </m:sSub>
          <m:r>
            <w:rPr>
              <w:rFonts w:ascii="Cambria Math" w:eastAsia="Calibri" w:hAnsi="Cambria Math" w:cs="Times New Roman"/>
              <w:sz w:val="24"/>
              <w:szCs w:val="24"/>
              <w:lang w:val="en-US"/>
            </w:rPr>
            <m:t>=E(T3)-E(T1+T2)/2</m:t>
          </m:r>
        </m:oMath>
      </m:oMathPara>
    </w:p>
    <w:p w:rsidR="00575633" w:rsidRPr="00575633" w:rsidRDefault="00575633" w:rsidP="00575633">
      <w:pPr>
        <w:spacing w:before="180" w:after="180" w:line="240" w:lineRule="auto"/>
        <w:rPr>
          <w:rFonts w:ascii="Times New Roman" w:eastAsia="Calibri" w:hAnsi="Times New Roman" w:cs="Times New Roman"/>
          <w:sz w:val="24"/>
          <w:szCs w:val="24"/>
          <w:lang w:val="en-US"/>
        </w:rPr>
      </w:pPr>
      <m:oMathPara>
        <m:oMathParaPr>
          <m:jc m:val="center"/>
        </m:oMathParaPr>
        <m:oMath>
          <m:sSub>
            <m:sSubPr>
              <m:ctrlPr>
                <w:rPr>
                  <w:rFonts w:ascii="Cambria Math" w:eastAsia="Calibri" w:hAnsi="Cambria Math" w:cs="Times New Roman"/>
                  <w:sz w:val="24"/>
                  <w:szCs w:val="24"/>
                  <w:lang w:val="en-US"/>
                </w:rPr>
              </m:ctrlPr>
            </m:sSubPr>
            <m:e>
              <m:bar>
                <m:barPr>
                  <m:pos m:val="top"/>
                  <m:ctrlPr>
                    <w:rPr>
                      <w:rFonts w:ascii="Cambria Math" w:eastAsia="Calibri" w:hAnsi="Cambria Math" w:cs="Times New Roman"/>
                      <w:sz w:val="24"/>
                      <w:szCs w:val="24"/>
                      <w:lang w:val="en-US"/>
                    </w:rPr>
                  </m:ctrlPr>
                </m:barPr>
                <m:e>
                  <m:r>
                    <w:rPr>
                      <w:rFonts w:ascii="Cambria Math" w:eastAsia="Calibri" w:hAnsi="Cambria Math" w:cs="Times New Roman"/>
                      <w:sz w:val="24"/>
                      <w:szCs w:val="24"/>
                      <w:lang w:val="en-US"/>
                    </w:rPr>
                    <m:t>X</m:t>
                  </m:r>
                </m:e>
              </m:bar>
            </m:e>
            <m:sub>
              <m:r>
                <w:rPr>
                  <w:rFonts w:ascii="Cambria Math" w:eastAsia="Calibri" w:hAnsi="Cambria Math" w:cs="Times New Roman"/>
                  <w:sz w:val="24"/>
                  <w:szCs w:val="24"/>
                  <w:lang w:val="en-US"/>
                </w:rPr>
                <m:t>COL</m:t>
              </m:r>
            </m:sub>
          </m:sSub>
          <m:r>
            <w:rPr>
              <w:rFonts w:ascii="Cambria Math" w:eastAsia="Calibri" w:hAnsi="Cambria Math" w:cs="Times New Roman"/>
              <w:sz w:val="24"/>
              <w:szCs w:val="24"/>
              <w:lang w:val="en-US"/>
            </w:rPr>
            <m:t>=μ-(μ+μ)/2=μ-μ=0</m:t>
          </m:r>
        </m:oMath>
      </m:oMathPara>
    </w:p>
    <w:p w:rsidR="00575633" w:rsidRPr="00575633" w:rsidRDefault="00575633" w:rsidP="00575633">
      <w:pPr>
        <w:keepNext/>
        <w:keepLines/>
        <w:spacing w:before="200" w:after="0" w:line="240" w:lineRule="auto"/>
        <w:outlineLvl w:val="3"/>
        <w:rPr>
          <w:rFonts w:ascii="Times New Roman" w:eastAsia="Times New Roman" w:hAnsi="Times New Roman" w:cs="Times New Roman"/>
          <w:b/>
          <w:bCs/>
          <w:sz w:val="24"/>
          <w:szCs w:val="24"/>
          <w:lang w:val="en-US"/>
        </w:rPr>
      </w:pPr>
      <w:bookmarkStart w:id="7" w:name="Xb17f5d3a224c481db1dc00d2d0099cb1b25789d"/>
      <w:r w:rsidRPr="00575633">
        <w:rPr>
          <w:rFonts w:ascii="Times New Roman" w:eastAsia="Times New Roman" w:hAnsi="Times New Roman" w:cs="Times New Roman"/>
          <w:b/>
          <w:bCs/>
          <w:sz w:val="24"/>
          <w:szCs w:val="24"/>
          <w:lang w:val="en-US"/>
        </w:rPr>
        <w:t>Variance of Linear Combinations of Variables</w:t>
      </w:r>
      <w:bookmarkEnd w:id="7"/>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The standard deviation is just the square root of the variance, so this discussion will be about variances.</w:t>
      </w:r>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There are two well-known features of variances that we can take advantage of here.</w:t>
      </w:r>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First, the variance of a linear combination of variables is a function of the individual variances, and the covariance of the variables:</w:t>
      </w:r>
    </w:p>
    <w:p w:rsidR="00575633" w:rsidRPr="00575633" w:rsidRDefault="00575633" w:rsidP="00575633">
      <w:pPr>
        <w:spacing w:before="180" w:after="180" w:line="240" w:lineRule="auto"/>
        <w:rPr>
          <w:rFonts w:ascii="Times New Roman" w:eastAsia="Calibri" w:hAnsi="Times New Roman" w:cs="Times New Roman"/>
          <w:sz w:val="24"/>
          <w:szCs w:val="24"/>
          <w:lang w:val="en-US"/>
        </w:rPr>
      </w:pPr>
      <m:oMathPara>
        <m:oMathParaPr>
          <m:jc m:val="center"/>
        </m:oMathParaPr>
        <m:oMath>
          <m:r>
            <w:rPr>
              <w:rFonts w:ascii="Cambria Math" w:eastAsia="Calibri" w:hAnsi="Cambria Math" w:cs="Times New Roman"/>
              <w:sz w:val="24"/>
              <w:szCs w:val="24"/>
              <w:lang w:val="en-US"/>
            </w:rPr>
            <m:t>Var(aW+bV)=</m:t>
          </m:r>
          <m:sSup>
            <m:sSupPr>
              <m:ctrlPr>
                <w:rPr>
                  <w:rFonts w:ascii="Cambria Math" w:eastAsia="Calibri" w:hAnsi="Cambria Math" w:cs="Times New Roman"/>
                  <w:sz w:val="24"/>
                  <w:szCs w:val="24"/>
                  <w:lang w:val="en-US"/>
                </w:rPr>
              </m:ctrlPr>
            </m:sSupPr>
            <m:e>
              <m:r>
                <w:rPr>
                  <w:rFonts w:ascii="Cambria Math" w:eastAsia="Calibri" w:hAnsi="Cambria Math" w:cs="Times New Roman"/>
                  <w:sz w:val="24"/>
                  <w:szCs w:val="24"/>
                  <w:lang w:val="en-US"/>
                </w:rPr>
                <m:t>a</m:t>
              </m:r>
            </m:e>
            <m:sup>
              <m:r>
                <w:rPr>
                  <w:rFonts w:ascii="Cambria Math" w:eastAsia="Calibri" w:hAnsi="Cambria Math" w:cs="Times New Roman"/>
                  <w:sz w:val="24"/>
                  <w:szCs w:val="24"/>
                  <w:lang w:val="en-US"/>
                </w:rPr>
                <m:t>2</m:t>
              </m:r>
            </m:sup>
          </m:sSup>
          <m:r>
            <w:rPr>
              <w:rFonts w:ascii="Cambria Math" w:eastAsia="Calibri" w:hAnsi="Cambria Math" w:cs="Times New Roman"/>
              <w:sz w:val="24"/>
              <w:szCs w:val="24"/>
              <w:lang w:val="en-US"/>
            </w:rPr>
            <m:t>Var(W)+</m:t>
          </m:r>
          <m:sSup>
            <m:sSupPr>
              <m:ctrlPr>
                <w:rPr>
                  <w:rFonts w:ascii="Cambria Math" w:eastAsia="Calibri" w:hAnsi="Cambria Math" w:cs="Times New Roman"/>
                  <w:sz w:val="24"/>
                  <w:szCs w:val="24"/>
                  <w:lang w:val="en-US"/>
                </w:rPr>
              </m:ctrlPr>
            </m:sSupPr>
            <m:e>
              <m:r>
                <w:rPr>
                  <w:rFonts w:ascii="Cambria Math" w:eastAsia="Calibri" w:hAnsi="Cambria Math" w:cs="Times New Roman"/>
                  <w:sz w:val="24"/>
                  <w:szCs w:val="24"/>
                  <w:lang w:val="en-US"/>
                </w:rPr>
                <m:t>b</m:t>
              </m:r>
            </m:e>
            <m:sup>
              <m:r>
                <w:rPr>
                  <w:rFonts w:ascii="Cambria Math" w:eastAsia="Calibri" w:hAnsi="Cambria Math" w:cs="Times New Roman"/>
                  <w:sz w:val="24"/>
                  <w:szCs w:val="24"/>
                  <w:lang w:val="en-US"/>
                </w:rPr>
                <m:t>2</m:t>
              </m:r>
            </m:sup>
          </m:sSup>
          <m:r>
            <w:rPr>
              <w:rFonts w:ascii="Cambria Math" w:eastAsia="Calibri" w:hAnsi="Cambria Math" w:cs="Times New Roman"/>
              <w:sz w:val="24"/>
              <w:szCs w:val="24"/>
              <w:lang w:val="en-US"/>
            </w:rPr>
            <m:t>Var(V)+2abCov(W,V)</m:t>
          </m:r>
        </m:oMath>
      </m:oMathPara>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 xml:space="preserve">Where </w:t>
      </w:r>
      <m:oMath>
        <m:r>
          <w:rPr>
            <w:rFonts w:ascii="Cambria Math" w:eastAsia="Calibri" w:hAnsi="Cambria Math" w:cs="Times New Roman"/>
            <w:sz w:val="24"/>
            <w:szCs w:val="24"/>
            <w:lang w:val="en-US"/>
          </w:rPr>
          <m:t>Var(⋅)</m:t>
        </m:r>
      </m:oMath>
      <w:r w:rsidRPr="00575633">
        <w:rPr>
          <w:rFonts w:ascii="Times New Roman" w:eastAsia="Calibri" w:hAnsi="Times New Roman" w:cs="Times New Roman"/>
          <w:sz w:val="24"/>
          <w:szCs w:val="24"/>
          <w:lang w:val="en-US"/>
        </w:rPr>
        <w:t xml:space="preserve"> and </w:t>
      </w:r>
      <m:oMath>
        <m:r>
          <w:rPr>
            <w:rFonts w:ascii="Cambria Math" w:eastAsia="Calibri" w:hAnsi="Cambria Math" w:cs="Times New Roman"/>
            <w:sz w:val="24"/>
            <w:szCs w:val="24"/>
            <w:lang w:val="en-US"/>
          </w:rPr>
          <m:t>Cov(⋅,⋅)</m:t>
        </m:r>
      </m:oMath>
      <w:r w:rsidRPr="00575633">
        <w:rPr>
          <w:rFonts w:ascii="Times New Roman" w:eastAsia="Calibri" w:hAnsi="Times New Roman" w:cs="Times New Roman"/>
          <w:sz w:val="24"/>
          <w:szCs w:val="24"/>
          <w:lang w:val="en-US"/>
        </w:rPr>
        <w:t xml:space="preserve"> are the variance and covariances respecti</w:t>
      </w:r>
      <w:proofErr w:type="spellStart"/>
      <w:r w:rsidRPr="00575633">
        <w:rPr>
          <w:rFonts w:ascii="Times New Roman" w:eastAsia="Calibri" w:hAnsi="Times New Roman" w:cs="Times New Roman"/>
          <w:sz w:val="24"/>
          <w:szCs w:val="24"/>
          <w:lang w:val="en-US"/>
        </w:rPr>
        <w:t>vely</w:t>
      </w:r>
      <w:proofErr w:type="spellEnd"/>
      <w:r w:rsidRPr="00575633">
        <w:rPr>
          <w:rFonts w:ascii="Times New Roman" w:eastAsia="Calibri" w:hAnsi="Times New Roman" w:cs="Times New Roman"/>
          <w:sz w:val="24"/>
          <w:szCs w:val="24"/>
          <w:lang w:val="en-US"/>
        </w:rPr>
        <w:t>.</w:t>
      </w:r>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 xml:space="preserve">In a few paragraphs we’re also going to need the fact that </w:t>
      </w:r>
      <w:proofErr w:type="spellStart"/>
      <w:r w:rsidRPr="00575633">
        <w:rPr>
          <w:rFonts w:ascii="Times New Roman" w:eastAsia="Calibri" w:hAnsi="Times New Roman" w:cs="Times New Roman"/>
          <w:sz w:val="24"/>
          <w:szCs w:val="24"/>
          <w:lang w:val="en-US"/>
        </w:rPr>
        <w:t>covariances</w:t>
      </w:r>
      <w:proofErr w:type="spellEnd"/>
      <w:r w:rsidRPr="00575633">
        <w:rPr>
          <w:rFonts w:ascii="Times New Roman" w:eastAsia="Calibri" w:hAnsi="Times New Roman" w:cs="Times New Roman"/>
          <w:sz w:val="24"/>
          <w:szCs w:val="24"/>
          <w:lang w:val="en-US"/>
        </w:rPr>
        <w:t xml:space="preserve"> are bilinear, i.e.:</w:t>
      </w:r>
    </w:p>
    <w:p w:rsidR="00575633" w:rsidRPr="00575633" w:rsidRDefault="00575633" w:rsidP="00575633">
      <w:pPr>
        <w:spacing w:before="180" w:after="180" w:line="240" w:lineRule="auto"/>
        <w:rPr>
          <w:rFonts w:ascii="Times New Roman" w:eastAsia="Calibri" w:hAnsi="Times New Roman" w:cs="Times New Roman"/>
          <w:sz w:val="24"/>
          <w:szCs w:val="24"/>
          <w:lang w:val="en-US"/>
        </w:rPr>
      </w:pPr>
      <m:oMathPara>
        <m:oMathParaPr>
          <m:jc m:val="center"/>
        </m:oMathParaPr>
        <m:oMath>
          <m:r>
            <w:rPr>
              <w:rFonts w:ascii="Cambria Math" w:eastAsia="Calibri" w:hAnsi="Cambria Math" w:cs="Times New Roman"/>
              <w:sz w:val="24"/>
              <w:szCs w:val="24"/>
              <w:lang w:val="en-US"/>
            </w:rPr>
            <m:t>Cov(W+V,U)=Cov(W,U)+Cov(V,U)</m:t>
          </m:r>
        </m:oMath>
      </m:oMathPara>
    </w:p>
    <w:p w:rsidR="00575633" w:rsidRPr="00575633" w:rsidRDefault="00575633" w:rsidP="00575633">
      <w:pPr>
        <w:spacing w:before="180" w:after="180" w:line="240" w:lineRule="auto"/>
        <w:rPr>
          <w:rFonts w:ascii="Times New Roman" w:eastAsia="Calibri" w:hAnsi="Times New Roman" w:cs="Times New Roman"/>
          <w:sz w:val="24"/>
          <w:szCs w:val="24"/>
          <w:lang w:val="en-US"/>
        </w:rPr>
      </w:pPr>
      <w:proofErr w:type="gramStart"/>
      <w:r w:rsidRPr="00575633">
        <w:rPr>
          <w:rFonts w:ascii="Times New Roman" w:eastAsia="Calibri" w:hAnsi="Times New Roman" w:cs="Times New Roman"/>
          <w:sz w:val="24"/>
          <w:szCs w:val="24"/>
          <w:lang w:val="en-US"/>
        </w:rPr>
        <w:t>or</w:t>
      </w:r>
      <w:proofErr w:type="gramEnd"/>
      <w:r w:rsidRPr="00575633">
        <w:rPr>
          <w:rFonts w:ascii="Times New Roman" w:eastAsia="Calibri" w:hAnsi="Times New Roman" w:cs="Times New Roman"/>
          <w:sz w:val="24"/>
          <w:szCs w:val="24"/>
          <w:lang w:val="en-US"/>
        </w:rPr>
        <w:t xml:space="preserve"> more generally,</w:t>
      </w:r>
    </w:p>
    <w:p w:rsidR="00575633" w:rsidRPr="00575633" w:rsidRDefault="00575633" w:rsidP="00575633">
      <w:pPr>
        <w:spacing w:before="180" w:after="180" w:line="240" w:lineRule="auto"/>
        <w:rPr>
          <w:rFonts w:ascii="Times New Roman" w:eastAsia="Calibri" w:hAnsi="Times New Roman" w:cs="Times New Roman"/>
          <w:sz w:val="24"/>
          <w:szCs w:val="24"/>
          <w:lang w:val="en-US"/>
        </w:rPr>
      </w:pPr>
      <m:oMathPara>
        <m:oMathParaPr>
          <m:jc m:val="center"/>
        </m:oMathParaPr>
        <m:oMath>
          <m:r>
            <w:rPr>
              <w:rFonts w:ascii="Cambria Math" w:eastAsia="Calibri" w:hAnsi="Cambria Math" w:cs="Times New Roman"/>
              <w:sz w:val="24"/>
              <w:szCs w:val="24"/>
              <w:lang w:val="en-US"/>
            </w:rPr>
            <m:t>Cov(aW+bV,cU)=acCov(W,U)+bcCov(V,U)</m:t>
          </m:r>
        </m:oMath>
      </m:oMathPara>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 xml:space="preserve">Together, these two rules mean that we can take any linear combination of variables, and the variance of the combination will be a linear combination of the variances of each variable, and the pairwise </w:t>
      </w:r>
      <w:proofErr w:type="spellStart"/>
      <w:r w:rsidRPr="00575633">
        <w:rPr>
          <w:rFonts w:ascii="Times New Roman" w:eastAsia="Calibri" w:hAnsi="Times New Roman" w:cs="Times New Roman"/>
          <w:sz w:val="24"/>
          <w:szCs w:val="24"/>
          <w:lang w:val="en-US"/>
        </w:rPr>
        <w:t>covariances</w:t>
      </w:r>
      <w:proofErr w:type="spellEnd"/>
      <w:r w:rsidRPr="00575633">
        <w:rPr>
          <w:rFonts w:ascii="Times New Roman" w:eastAsia="Calibri" w:hAnsi="Times New Roman" w:cs="Times New Roman"/>
          <w:sz w:val="24"/>
          <w:szCs w:val="24"/>
          <w:lang w:val="en-US"/>
        </w:rPr>
        <w:t>. Trust me, that’s simpler than the alternative.</w:t>
      </w:r>
    </w:p>
    <w:p w:rsidR="00575633" w:rsidRPr="00575633" w:rsidRDefault="00575633" w:rsidP="00575633">
      <w:pPr>
        <w:keepNext/>
        <w:keepLines/>
        <w:spacing w:before="200" w:after="0" w:line="240" w:lineRule="auto"/>
        <w:outlineLvl w:val="3"/>
        <w:rPr>
          <w:rFonts w:ascii="Times New Roman" w:eastAsia="Times New Roman" w:hAnsi="Times New Roman" w:cs="Times New Roman"/>
          <w:b/>
          <w:bCs/>
          <w:sz w:val="24"/>
          <w:szCs w:val="24"/>
          <w:lang w:val="en-US"/>
        </w:rPr>
      </w:pPr>
      <w:bookmarkStart w:id="8" w:name="variance-of-x_col"/>
      <w:r w:rsidRPr="00575633">
        <w:rPr>
          <w:rFonts w:ascii="Times New Roman" w:eastAsia="Times New Roman" w:hAnsi="Times New Roman" w:cs="Times New Roman"/>
          <w:b/>
          <w:bCs/>
          <w:sz w:val="24"/>
          <w:szCs w:val="24"/>
          <w:lang w:val="en-US"/>
        </w:rPr>
        <w:t xml:space="preserve">Variance of </w:t>
      </w:r>
      <m:oMath>
        <m:sSub>
          <m:sSubPr>
            <m:ctrlPr>
              <w:rPr>
                <w:rFonts w:ascii="Cambria Math" w:eastAsia="Times New Roman" w:hAnsi="Cambria Math" w:cs="Times New Roman"/>
                <w:b/>
                <w:bCs/>
                <w:sz w:val="24"/>
                <w:szCs w:val="24"/>
                <w:lang w:val="en-US"/>
              </w:rPr>
            </m:ctrlPr>
          </m:sSubPr>
          <m:e>
            <m:r>
              <m:rPr>
                <m:sty m:val="bi"/>
              </m:rPr>
              <w:rPr>
                <w:rFonts w:ascii="Cambria Math" w:eastAsia="Times New Roman" w:hAnsi="Cambria Math" w:cs="Times New Roman"/>
                <w:sz w:val="24"/>
                <w:szCs w:val="24"/>
                <w:lang w:val="en-US"/>
              </w:rPr>
              <m:t>X</m:t>
            </m:r>
          </m:e>
          <m:sub>
            <m:r>
              <m:rPr>
                <m:sty m:val="bi"/>
              </m:rPr>
              <w:rPr>
                <w:rFonts w:ascii="Cambria Math" w:eastAsia="Times New Roman" w:hAnsi="Cambria Math" w:cs="Times New Roman"/>
                <w:sz w:val="24"/>
                <w:szCs w:val="24"/>
                <w:lang w:val="en-US"/>
              </w:rPr>
              <m:t>COL</m:t>
            </m:r>
          </m:sub>
        </m:sSub>
      </m:oMath>
      <w:bookmarkEnd w:id="8"/>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 xml:space="preserve">In our case, we’re looking for </w:t>
      </w:r>
      <m:oMath>
        <m:r>
          <w:rPr>
            <w:rFonts w:ascii="Cambria Math" w:eastAsia="Calibri" w:hAnsi="Cambria Math" w:cs="Times New Roman"/>
            <w:sz w:val="24"/>
            <w:szCs w:val="24"/>
            <w:lang w:val="en-US"/>
          </w:rPr>
          <m:t>Var(</m:t>
        </m:r>
        <m:sSub>
          <m:sSubPr>
            <m:ctrlPr>
              <w:rPr>
                <w:rFonts w:ascii="Cambria Math" w:eastAsia="Calibri" w:hAnsi="Cambria Math" w:cs="Times New Roman"/>
                <w:sz w:val="24"/>
                <w:szCs w:val="24"/>
                <w:lang w:val="en-US"/>
              </w:rPr>
            </m:ctrlPr>
          </m:sSubPr>
          <m:e>
            <m:r>
              <w:rPr>
                <w:rFonts w:ascii="Cambria Math" w:eastAsia="Calibri" w:hAnsi="Cambria Math" w:cs="Times New Roman"/>
                <w:sz w:val="24"/>
                <w:szCs w:val="24"/>
                <w:lang w:val="en-US"/>
              </w:rPr>
              <m:t>X</m:t>
            </m:r>
          </m:e>
          <m:sub>
            <m:r>
              <w:rPr>
                <w:rFonts w:ascii="Cambria Math" w:eastAsia="Calibri" w:hAnsi="Cambria Math" w:cs="Times New Roman"/>
                <w:sz w:val="24"/>
                <w:szCs w:val="24"/>
                <w:lang w:val="en-US"/>
              </w:rPr>
              <m:t>COL</m:t>
            </m:r>
          </m:sub>
        </m:sSub>
        <m:r>
          <w:rPr>
            <w:rFonts w:ascii="Cambria Math" w:eastAsia="Calibri" w:hAnsi="Cambria Math" w:cs="Times New Roman"/>
            <w:sz w:val="24"/>
            <w:szCs w:val="24"/>
            <w:lang w:val="en-US"/>
          </w:rPr>
          <m:t>)</m:t>
        </m:r>
      </m:oMath>
      <w:r w:rsidRPr="00575633">
        <w:rPr>
          <w:rFonts w:ascii="Times New Roman" w:eastAsia="Calibri" w:hAnsi="Times New Roman" w:cs="Times New Roman"/>
          <w:sz w:val="24"/>
          <w:szCs w:val="24"/>
          <w:lang w:val="en-US"/>
        </w:rPr>
        <w:t xml:space="preserve"> </w:t>
      </w:r>
      <w:proofErr w:type="gramStart"/>
      <w:r w:rsidRPr="00575633">
        <w:rPr>
          <w:rFonts w:ascii="Times New Roman" w:eastAsia="Calibri" w:hAnsi="Times New Roman" w:cs="Times New Roman"/>
          <w:sz w:val="24"/>
          <w:szCs w:val="24"/>
          <w:lang w:val="en-US"/>
        </w:rPr>
        <w:t xml:space="preserve">where </w:t>
      </w:r>
      <w:proofErr w:type="gramEnd"/>
      <m:oMath>
        <m:sSub>
          <m:sSubPr>
            <m:ctrlPr>
              <w:rPr>
                <w:rFonts w:ascii="Cambria Math" w:eastAsia="Calibri" w:hAnsi="Cambria Math" w:cs="Times New Roman"/>
                <w:sz w:val="24"/>
                <w:szCs w:val="24"/>
                <w:lang w:val="en-US"/>
              </w:rPr>
            </m:ctrlPr>
          </m:sSubPr>
          <m:e>
            <m:r>
              <w:rPr>
                <w:rFonts w:ascii="Cambria Math" w:eastAsia="Calibri" w:hAnsi="Cambria Math" w:cs="Times New Roman"/>
                <w:sz w:val="24"/>
                <w:szCs w:val="24"/>
                <w:lang w:val="en-US"/>
              </w:rPr>
              <m:t>X</m:t>
            </m:r>
          </m:e>
          <m:sub>
            <m:r>
              <w:rPr>
                <w:rFonts w:ascii="Cambria Math" w:eastAsia="Calibri" w:hAnsi="Cambria Math" w:cs="Times New Roman"/>
                <w:sz w:val="24"/>
                <w:szCs w:val="24"/>
                <w:lang w:val="en-US"/>
              </w:rPr>
              <m:t>COL</m:t>
            </m:r>
          </m:sub>
        </m:sSub>
        <m:r>
          <w:rPr>
            <w:rFonts w:ascii="Cambria Math" w:eastAsia="Calibri" w:hAnsi="Cambria Math" w:cs="Times New Roman"/>
            <w:sz w:val="24"/>
            <w:szCs w:val="24"/>
            <w:lang w:val="en-US"/>
          </w:rPr>
          <m:t>=T3-</m:t>
        </m:r>
        <m:f>
          <m:fPr>
            <m:ctrlPr>
              <w:rPr>
                <w:rFonts w:ascii="Cambria Math" w:eastAsia="Calibri" w:hAnsi="Cambria Math" w:cs="Times New Roman"/>
                <w:sz w:val="24"/>
                <w:szCs w:val="24"/>
                <w:lang w:val="en-US"/>
              </w:rPr>
            </m:ctrlPr>
          </m:fPr>
          <m:num>
            <m:r>
              <w:rPr>
                <w:rFonts w:ascii="Cambria Math" w:eastAsia="Calibri" w:hAnsi="Cambria Math" w:cs="Times New Roman"/>
                <w:sz w:val="24"/>
                <w:szCs w:val="24"/>
                <w:lang w:val="en-US"/>
              </w:rPr>
              <m:t>T1+T2</m:t>
            </m:r>
          </m:num>
          <m:den>
            <m:r>
              <w:rPr>
                <w:rFonts w:ascii="Cambria Math" w:eastAsia="Calibri" w:hAnsi="Cambria Math" w:cs="Times New Roman"/>
                <w:sz w:val="24"/>
                <w:szCs w:val="24"/>
                <w:lang w:val="en-US"/>
              </w:rPr>
              <m:t>2</m:t>
            </m:r>
          </m:den>
        </m:f>
      </m:oMath>
      <w:r w:rsidRPr="00575633">
        <w:rPr>
          <w:rFonts w:ascii="Times New Roman" w:eastAsia="Calibri" w:hAnsi="Times New Roman" w:cs="Times New Roman"/>
          <w:sz w:val="24"/>
          <w:szCs w:val="24"/>
          <w:lang w:val="en-US"/>
        </w:rPr>
        <w:t xml:space="preserve">. To make this more like the rules introduced above, it’s useful to think of </w:t>
      </w:r>
      <m:oMath>
        <m:sSub>
          <m:sSubPr>
            <m:ctrlPr>
              <w:rPr>
                <w:rFonts w:ascii="Cambria Math" w:eastAsia="Calibri" w:hAnsi="Cambria Math" w:cs="Times New Roman"/>
                <w:sz w:val="24"/>
                <w:szCs w:val="24"/>
                <w:lang w:val="en-US"/>
              </w:rPr>
            </m:ctrlPr>
          </m:sSubPr>
          <m:e>
            <m:r>
              <w:rPr>
                <w:rFonts w:ascii="Cambria Math" w:eastAsia="Calibri" w:hAnsi="Cambria Math" w:cs="Times New Roman"/>
                <w:sz w:val="24"/>
                <w:szCs w:val="24"/>
                <w:lang w:val="en-US"/>
              </w:rPr>
              <m:t>X</m:t>
            </m:r>
          </m:e>
          <m:sub>
            <m:r>
              <w:rPr>
                <w:rFonts w:ascii="Cambria Math" w:eastAsia="Calibri" w:hAnsi="Cambria Math" w:cs="Times New Roman"/>
                <w:sz w:val="24"/>
                <w:szCs w:val="24"/>
                <w:lang w:val="en-US"/>
              </w:rPr>
              <m:t>COL</m:t>
            </m:r>
          </m:sub>
        </m:sSub>
      </m:oMath>
      <w:r w:rsidRPr="00575633">
        <w:rPr>
          <w:rFonts w:ascii="Times New Roman" w:eastAsia="Calibri" w:hAnsi="Times New Roman" w:cs="Times New Roman"/>
          <w:sz w:val="24"/>
          <w:szCs w:val="24"/>
          <w:lang w:val="en-US"/>
        </w:rPr>
        <w:t xml:space="preserve"> as the sum of </w:t>
      </w:r>
      <m:oMath>
        <m:r>
          <w:rPr>
            <w:rFonts w:ascii="Cambria Math" w:eastAsia="Calibri" w:hAnsi="Cambria Math" w:cs="Times New Roman"/>
            <w:sz w:val="24"/>
            <w:szCs w:val="24"/>
            <w:lang w:val="en-US"/>
          </w:rPr>
          <m:t>1⋅T3</m:t>
        </m:r>
      </m:oMath>
      <w:r w:rsidRPr="00575633">
        <w:rPr>
          <w:rFonts w:ascii="Times New Roman" w:eastAsia="Calibri" w:hAnsi="Times New Roman" w:cs="Times New Roman"/>
          <w:sz w:val="24"/>
          <w:szCs w:val="24"/>
          <w:lang w:val="en-US"/>
        </w:rPr>
        <w:t xml:space="preserve"> </w:t>
      </w:r>
      <w:proofErr w:type="gramStart"/>
      <w:r w:rsidRPr="00575633">
        <w:rPr>
          <w:rFonts w:ascii="Times New Roman" w:eastAsia="Calibri" w:hAnsi="Times New Roman" w:cs="Times New Roman"/>
          <w:sz w:val="24"/>
          <w:szCs w:val="24"/>
          <w:lang w:val="en-US"/>
        </w:rPr>
        <w:t xml:space="preserve">and </w:t>
      </w:r>
      <w:proofErr w:type="gramEnd"/>
      <m:oMath>
        <m:r>
          <w:rPr>
            <w:rFonts w:ascii="Cambria Math" w:eastAsia="Calibri" w:hAnsi="Cambria Math" w:cs="Times New Roman"/>
            <w:sz w:val="24"/>
            <w:szCs w:val="24"/>
            <w:lang w:val="en-US"/>
          </w:rPr>
          <m:t>(-</m:t>
        </m:r>
        <m:f>
          <m:fPr>
            <m:ctrlPr>
              <w:rPr>
                <w:rFonts w:ascii="Cambria Math" w:eastAsia="Calibri" w:hAnsi="Cambria Math" w:cs="Times New Roman"/>
                <w:sz w:val="24"/>
                <w:szCs w:val="24"/>
                <w:lang w:val="en-US"/>
              </w:rPr>
            </m:ctrlPr>
          </m:fPr>
          <m:num>
            <m:r>
              <w:rPr>
                <w:rFonts w:ascii="Cambria Math" w:eastAsia="Calibri" w:hAnsi="Cambria Math" w:cs="Times New Roman"/>
                <w:sz w:val="24"/>
                <w:szCs w:val="24"/>
                <w:lang w:val="en-US"/>
              </w:rPr>
              <m:t>1</m:t>
            </m:r>
          </m:num>
          <m:den>
            <m:r>
              <w:rPr>
                <w:rFonts w:ascii="Cambria Math" w:eastAsia="Calibri" w:hAnsi="Cambria Math" w:cs="Times New Roman"/>
                <w:sz w:val="24"/>
                <w:szCs w:val="24"/>
                <w:lang w:val="en-US"/>
              </w:rPr>
              <m:t>2</m:t>
            </m:r>
          </m:den>
        </m:f>
        <m:r>
          <w:rPr>
            <w:rFonts w:ascii="Cambria Math" w:eastAsia="Calibri" w:hAnsi="Cambria Math" w:cs="Times New Roman"/>
            <w:sz w:val="24"/>
            <w:szCs w:val="24"/>
            <w:lang w:val="en-US"/>
          </w:rPr>
          <m:t>)⋅(T1+T2)</m:t>
        </m:r>
      </m:oMath>
      <w:r w:rsidRPr="00575633">
        <w:rPr>
          <w:rFonts w:ascii="Times New Roman" w:eastAsia="Calibri" w:hAnsi="Times New Roman" w:cs="Times New Roman"/>
          <w:sz w:val="24"/>
          <w:szCs w:val="24"/>
          <w:lang w:val="en-US"/>
        </w:rPr>
        <w:t>, in which case we can use the first rule above</w:t>
      </w:r>
    </w:p>
    <w:p w:rsidR="00575633" w:rsidRPr="00575633" w:rsidRDefault="00575633" w:rsidP="00575633">
      <w:pPr>
        <w:spacing w:before="180" w:after="180" w:line="240" w:lineRule="auto"/>
        <w:rPr>
          <w:rFonts w:ascii="Times New Roman" w:eastAsia="Calibri" w:hAnsi="Times New Roman" w:cs="Times New Roman"/>
          <w:sz w:val="24"/>
          <w:szCs w:val="24"/>
          <w:lang w:val="en-US"/>
        </w:rPr>
      </w:pPr>
      <m:oMathPara>
        <m:oMathParaPr>
          <m:jc m:val="center"/>
        </m:oMathParaPr>
        <m:oMath>
          <m:r>
            <w:rPr>
              <w:rFonts w:ascii="Cambria Math" w:eastAsia="Calibri" w:hAnsi="Cambria Math" w:cs="Times New Roman"/>
              <w:sz w:val="24"/>
              <w:szCs w:val="24"/>
              <w:lang w:val="en-US"/>
            </w:rPr>
            <m:t>Var(</m:t>
          </m:r>
          <m:sSub>
            <m:sSubPr>
              <m:ctrlPr>
                <w:rPr>
                  <w:rFonts w:ascii="Cambria Math" w:eastAsia="Calibri" w:hAnsi="Cambria Math" w:cs="Times New Roman"/>
                  <w:sz w:val="24"/>
                  <w:szCs w:val="24"/>
                  <w:lang w:val="en-US"/>
                </w:rPr>
              </m:ctrlPr>
            </m:sSubPr>
            <m:e>
              <m:r>
                <w:rPr>
                  <w:rFonts w:ascii="Cambria Math" w:eastAsia="Calibri" w:hAnsi="Cambria Math" w:cs="Times New Roman"/>
                  <w:sz w:val="24"/>
                  <w:szCs w:val="24"/>
                  <w:lang w:val="en-US"/>
                </w:rPr>
                <m:t>X</m:t>
              </m:r>
            </m:e>
            <m:sub>
              <m:r>
                <w:rPr>
                  <w:rFonts w:ascii="Cambria Math" w:eastAsia="Calibri" w:hAnsi="Cambria Math" w:cs="Times New Roman"/>
                  <w:sz w:val="24"/>
                  <w:szCs w:val="24"/>
                  <w:lang w:val="en-US"/>
                </w:rPr>
                <m:t>COL</m:t>
              </m:r>
            </m:sub>
          </m:sSub>
          <m:r>
            <w:rPr>
              <w:rFonts w:ascii="Cambria Math" w:eastAsia="Calibri" w:hAnsi="Cambria Math" w:cs="Times New Roman"/>
              <w:sz w:val="24"/>
              <w:szCs w:val="24"/>
              <w:lang w:val="en-US"/>
            </w:rPr>
            <m:t>)=Var(T3-</m:t>
          </m:r>
          <m:f>
            <m:fPr>
              <m:ctrlPr>
                <w:rPr>
                  <w:rFonts w:ascii="Cambria Math" w:eastAsia="Calibri" w:hAnsi="Cambria Math" w:cs="Times New Roman"/>
                  <w:sz w:val="24"/>
                  <w:szCs w:val="24"/>
                  <w:lang w:val="en-US"/>
                </w:rPr>
              </m:ctrlPr>
            </m:fPr>
            <m:num>
              <m:r>
                <w:rPr>
                  <w:rFonts w:ascii="Cambria Math" w:eastAsia="Calibri" w:hAnsi="Cambria Math" w:cs="Times New Roman"/>
                  <w:sz w:val="24"/>
                  <w:szCs w:val="24"/>
                  <w:lang w:val="en-US"/>
                </w:rPr>
                <m:t>T1+T2</m:t>
              </m:r>
            </m:num>
            <m:den>
              <m:r>
                <w:rPr>
                  <w:rFonts w:ascii="Cambria Math" w:eastAsia="Calibri" w:hAnsi="Cambria Math" w:cs="Times New Roman"/>
                  <w:sz w:val="24"/>
                  <w:szCs w:val="24"/>
                  <w:lang w:val="en-US"/>
                </w:rPr>
                <m:t>2</m:t>
              </m:r>
            </m:den>
          </m:f>
          <m:r>
            <w:rPr>
              <w:rFonts w:ascii="Cambria Math" w:eastAsia="Calibri" w:hAnsi="Cambria Math" w:cs="Times New Roman"/>
              <w:sz w:val="24"/>
              <w:szCs w:val="24"/>
              <w:lang w:val="en-US"/>
            </w:rPr>
            <m:t>)=</m:t>
          </m:r>
          <m:sSup>
            <m:sSupPr>
              <m:ctrlPr>
                <w:rPr>
                  <w:rFonts w:ascii="Cambria Math" w:eastAsia="Calibri" w:hAnsi="Cambria Math" w:cs="Times New Roman"/>
                  <w:sz w:val="24"/>
                  <w:szCs w:val="24"/>
                  <w:lang w:val="en-US"/>
                </w:rPr>
              </m:ctrlPr>
            </m:sSupPr>
            <m:e>
              <m:r>
                <w:rPr>
                  <w:rFonts w:ascii="Cambria Math" w:eastAsia="Calibri" w:hAnsi="Cambria Math" w:cs="Times New Roman"/>
                  <w:sz w:val="24"/>
                  <w:szCs w:val="24"/>
                  <w:lang w:val="en-US"/>
                </w:rPr>
                <m:t>1</m:t>
              </m:r>
            </m:e>
            <m:sup>
              <m:r>
                <w:rPr>
                  <w:rFonts w:ascii="Cambria Math" w:eastAsia="Calibri" w:hAnsi="Cambria Math" w:cs="Times New Roman"/>
                  <w:sz w:val="24"/>
                  <w:szCs w:val="24"/>
                  <w:lang w:val="en-US"/>
                </w:rPr>
                <m:t>2</m:t>
              </m:r>
            </m:sup>
          </m:sSup>
          <m:r>
            <w:rPr>
              <w:rFonts w:ascii="Cambria Math" w:eastAsia="Calibri" w:hAnsi="Cambria Math" w:cs="Times New Roman"/>
              <w:sz w:val="24"/>
              <w:szCs w:val="24"/>
              <w:lang w:val="en-US"/>
            </w:rPr>
            <m:t>⋅Var(T3)+(-</m:t>
          </m:r>
          <m:f>
            <m:fPr>
              <m:ctrlPr>
                <w:rPr>
                  <w:rFonts w:ascii="Cambria Math" w:eastAsia="Calibri" w:hAnsi="Cambria Math" w:cs="Times New Roman"/>
                  <w:sz w:val="24"/>
                  <w:szCs w:val="24"/>
                  <w:lang w:val="en-US"/>
                </w:rPr>
              </m:ctrlPr>
            </m:fPr>
            <m:num>
              <m:r>
                <w:rPr>
                  <w:rFonts w:ascii="Cambria Math" w:eastAsia="Calibri" w:hAnsi="Cambria Math" w:cs="Times New Roman"/>
                  <w:sz w:val="24"/>
                  <w:szCs w:val="24"/>
                  <w:lang w:val="en-US"/>
                </w:rPr>
                <m:t>1</m:t>
              </m:r>
            </m:num>
            <m:den>
              <m:r>
                <w:rPr>
                  <w:rFonts w:ascii="Cambria Math" w:eastAsia="Calibri" w:hAnsi="Cambria Math" w:cs="Times New Roman"/>
                  <w:sz w:val="24"/>
                  <w:szCs w:val="24"/>
                  <w:lang w:val="en-US"/>
                </w:rPr>
                <m:t>2</m:t>
              </m:r>
            </m:den>
          </m:f>
          <m:sSup>
            <m:sSupPr>
              <m:ctrlPr>
                <w:rPr>
                  <w:rFonts w:ascii="Cambria Math" w:eastAsia="Calibri" w:hAnsi="Cambria Math" w:cs="Times New Roman"/>
                  <w:sz w:val="24"/>
                  <w:szCs w:val="24"/>
                  <w:lang w:val="en-US"/>
                </w:rPr>
              </m:ctrlPr>
            </m:sSupPr>
            <m:e>
              <m:r>
                <w:rPr>
                  <w:rFonts w:ascii="Cambria Math" w:eastAsia="Calibri" w:hAnsi="Cambria Math" w:cs="Times New Roman"/>
                  <w:sz w:val="24"/>
                  <w:szCs w:val="24"/>
                  <w:lang w:val="en-US"/>
                </w:rPr>
                <m:t>)</m:t>
              </m:r>
            </m:e>
            <m:sup>
              <m:r>
                <w:rPr>
                  <w:rFonts w:ascii="Cambria Math" w:eastAsia="Calibri" w:hAnsi="Cambria Math" w:cs="Times New Roman"/>
                  <w:sz w:val="24"/>
                  <w:szCs w:val="24"/>
                  <w:lang w:val="en-US"/>
                </w:rPr>
                <m:t>2</m:t>
              </m:r>
            </m:sup>
          </m:sSup>
          <m:r>
            <w:rPr>
              <w:rFonts w:ascii="Cambria Math" w:eastAsia="Calibri" w:hAnsi="Cambria Math" w:cs="Times New Roman"/>
              <w:sz w:val="24"/>
              <w:szCs w:val="24"/>
              <w:lang w:val="en-US"/>
            </w:rPr>
            <m:t>⋅Var(T1+T2)+2⋅(-</m:t>
          </m:r>
          <m:f>
            <m:fPr>
              <m:ctrlPr>
                <w:rPr>
                  <w:rFonts w:ascii="Cambria Math" w:eastAsia="Calibri" w:hAnsi="Cambria Math" w:cs="Times New Roman"/>
                  <w:sz w:val="24"/>
                  <w:szCs w:val="24"/>
                  <w:lang w:val="en-US"/>
                </w:rPr>
              </m:ctrlPr>
            </m:fPr>
            <m:num>
              <m:r>
                <w:rPr>
                  <w:rFonts w:ascii="Cambria Math" w:eastAsia="Calibri" w:hAnsi="Cambria Math" w:cs="Times New Roman"/>
                  <w:sz w:val="24"/>
                  <w:szCs w:val="24"/>
                  <w:lang w:val="en-US"/>
                </w:rPr>
                <m:t>1</m:t>
              </m:r>
            </m:num>
            <m:den>
              <m:r>
                <w:rPr>
                  <w:rFonts w:ascii="Cambria Math" w:eastAsia="Calibri" w:hAnsi="Cambria Math" w:cs="Times New Roman"/>
                  <w:sz w:val="24"/>
                  <w:szCs w:val="24"/>
                  <w:lang w:val="en-US"/>
                </w:rPr>
                <m:t>2</m:t>
              </m:r>
            </m:den>
          </m:f>
          <m:r>
            <w:rPr>
              <w:rFonts w:ascii="Cambria Math" w:eastAsia="Calibri" w:hAnsi="Cambria Math" w:cs="Times New Roman"/>
              <w:sz w:val="24"/>
              <w:szCs w:val="24"/>
              <w:lang w:val="en-US"/>
            </w:rPr>
            <m:t>)Cov(T3,T1+T2)</m:t>
          </m:r>
        </m:oMath>
      </m:oMathPara>
    </w:p>
    <w:p w:rsidR="00575633" w:rsidRPr="00575633" w:rsidRDefault="00575633" w:rsidP="00575633">
      <w:pPr>
        <w:spacing w:before="180" w:after="180" w:line="240" w:lineRule="auto"/>
        <w:rPr>
          <w:rFonts w:ascii="Times New Roman" w:eastAsia="Calibri" w:hAnsi="Times New Roman" w:cs="Times New Roman"/>
          <w:sz w:val="24"/>
          <w:szCs w:val="24"/>
          <w:lang w:val="en-US"/>
        </w:rPr>
      </w:pPr>
      <w:proofErr w:type="gramStart"/>
      <w:r w:rsidRPr="00575633">
        <w:rPr>
          <w:rFonts w:ascii="Times New Roman" w:eastAsia="Calibri" w:hAnsi="Times New Roman" w:cs="Times New Roman"/>
          <w:sz w:val="24"/>
          <w:szCs w:val="24"/>
          <w:lang w:val="en-US"/>
        </w:rPr>
        <w:t>which</w:t>
      </w:r>
      <w:proofErr w:type="gramEnd"/>
      <w:r w:rsidRPr="00575633">
        <w:rPr>
          <w:rFonts w:ascii="Times New Roman" w:eastAsia="Calibri" w:hAnsi="Times New Roman" w:cs="Times New Roman"/>
          <w:sz w:val="24"/>
          <w:szCs w:val="24"/>
          <w:lang w:val="en-US"/>
        </w:rPr>
        <w:t xml:space="preserve"> simplifies to:</w:t>
      </w:r>
    </w:p>
    <w:p w:rsidR="00575633" w:rsidRPr="00575633" w:rsidRDefault="00575633" w:rsidP="00575633">
      <w:pPr>
        <w:spacing w:before="180" w:after="180" w:line="240" w:lineRule="auto"/>
        <w:rPr>
          <w:rFonts w:ascii="Times New Roman" w:eastAsia="Calibri" w:hAnsi="Times New Roman" w:cs="Times New Roman"/>
          <w:sz w:val="24"/>
          <w:szCs w:val="24"/>
          <w:lang w:val="en-US"/>
        </w:rPr>
      </w:pPr>
      <m:oMathPara>
        <m:oMathParaPr>
          <m:jc m:val="center"/>
        </m:oMathParaPr>
        <m:oMath>
          <m:r>
            <w:rPr>
              <w:rFonts w:ascii="Cambria Math" w:eastAsia="Calibri" w:hAnsi="Cambria Math" w:cs="Times New Roman"/>
              <w:sz w:val="24"/>
              <w:szCs w:val="24"/>
              <w:lang w:val="en-US"/>
            </w:rPr>
            <m:t>Var(</m:t>
          </m:r>
          <m:sSub>
            <m:sSubPr>
              <m:ctrlPr>
                <w:rPr>
                  <w:rFonts w:ascii="Cambria Math" w:eastAsia="Calibri" w:hAnsi="Cambria Math" w:cs="Times New Roman"/>
                  <w:sz w:val="24"/>
                  <w:szCs w:val="24"/>
                  <w:lang w:val="en-US"/>
                </w:rPr>
              </m:ctrlPr>
            </m:sSubPr>
            <m:e>
              <m:r>
                <w:rPr>
                  <w:rFonts w:ascii="Cambria Math" w:eastAsia="Calibri" w:hAnsi="Cambria Math" w:cs="Times New Roman"/>
                  <w:sz w:val="24"/>
                  <w:szCs w:val="24"/>
                  <w:lang w:val="en-US"/>
                </w:rPr>
                <m:t>X</m:t>
              </m:r>
            </m:e>
            <m:sub>
              <m:r>
                <w:rPr>
                  <w:rFonts w:ascii="Cambria Math" w:eastAsia="Calibri" w:hAnsi="Cambria Math" w:cs="Times New Roman"/>
                  <w:sz w:val="24"/>
                  <w:szCs w:val="24"/>
                  <w:lang w:val="en-US"/>
                </w:rPr>
                <m:t>COL</m:t>
              </m:r>
            </m:sub>
          </m:sSub>
          <m:r>
            <w:rPr>
              <w:rFonts w:ascii="Cambria Math" w:eastAsia="Calibri" w:hAnsi="Cambria Math" w:cs="Times New Roman"/>
              <w:sz w:val="24"/>
              <w:szCs w:val="24"/>
              <w:lang w:val="en-US"/>
            </w:rPr>
            <m:t>)=Var(T3)+</m:t>
          </m:r>
          <m:f>
            <m:fPr>
              <m:ctrlPr>
                <w:rPr>
                  <w:rFonts w:ascii="Cambria Math" w:eastAsia="Calibri" w:hAnsi="Cambria Math" w:cs="Times New Roman"/>
                  <w:sz w:val="24"/>
                  <w:szCs w:val="24"/>
                  <w:lang w:val="en-US"/>
                </w:rPr>
              </m:ctrlPr>
            </m:fPr>
            <m:num>
              <m:r>
                <w:rPr>
                  <w:rFonts w:ascii="Cambria Math" w:eastAsia="Calibri" w:hAnsi="Cambria Math" w:cs="Times New Roman"/>
                  <w:sz w:val="24"/>
                  <w:szCs w:val="24"/>
                  <w:lang w:val="en-US"/>
                </w:rPr>
                <m:t>1</m:t>
              </m:r>
            </m:num>
            <m:den>
              <m:r>
                <w:rPr>
                  <w:rFonts w:ascii="Cambria Math" w:eastAsia="Calibri" w:hAnsi="Cambria Math" w:cs="Times New Roman"/>
                  <w:sz w:val="24"/>
                  <w:szCs w:val="24"/>
                  <w:lang w:val="en-US"/>
                </w:rPr>
                <m:t>4</m:t>
              </m:r>
            </m:den>
          </m:f>
          <m:r>
            <w:rPr>
              <w:rFonts w:ascii="Cambria Math" w:eastAsia="Calibri" w:hAnsi="Cambria Math" w:cs="Times New Roman"/>
              <w:sz w:val="24"/>
              <w:szCs w:val="24"/>
              <w:lang w:val="en-US"/>
            </w:rPr>
            <m:t>⋅Var(T1+T2)-Cov(T3,T1+T2)</m:t>
          </m:r>
        </m:oMath>
      </m:oMathPara>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 xml:space="preserve">This still leaves us with some annoying instances </w:t>
      </w:r>
      <w:proofErr w:type="gramStart"/>
      <w:r w:rsidRPr="00575633">
        <w:rPr>
          <w:rFonts w:ascii="Times New Roman" w:eastAsia="Calibri" w:hAnsi="Times New Roman" w:cs="Times New Roman"/>
          <w:sz w:val="24"/>
          <w:szCs w:val="24"/>
          <w:lang w:val="en-US"/>
        </w:rPr>
        <w:t xml:space="preserve">of </w:t>
      </w:r>
      <w:proofErr w:type="gramEnd"/>
      <m:oMath>
        <m:r>
          <w:rPr>
            <w:rFonts w:ascii="Cambria Math" w:eastAsia="Calibri" w:hAnsi="Cambria Math" w:cs="Times New Roman"/>
            <w:sz w:val="24"/>
            <w:szCs w:val="24"/>
            <w:lang w:val="en-US"/>
          </w:rPr>
          <m:t>T1+T2</m:t>
        </m:r>
      </m:oMath>
      <w:r w:rsidRPr="00575633">
        <w:rPr>
          <w:rFonts w:ascii="Times New Roman" w:eastAsia="Calibri" w:hAnsi="Times New Roman" w:cs="Times New Roman"/>
          <w:sz w:val="24"/>
          <w:szCs w:val="24"/>
          <w:lang w:val="en-US"/>
        </w:rPr>
        <w:t>, so we have to get rid of those using both of the rules above.</w:t>
      </w:r>
    </w:p>
    <w:p w:rsidR="00575633" w:rsidRPr="00575633" w:rsidRDefault="00575633" w:rsidP="00575633">
      <w:pPr>
        <w:spacing w:before="180" w:after="180" w:line="240" w:lineRule="auto"/>
        <w:rPr>
          <w:rFonts w:ascii="Times New Roman" w:eastAsia="Calibri" w:hAnsi="Times New Roman" w:cs="Times New Roman"/>
          <w:sz w:val="24"/>
          <w:szCs w:val="24"/>
          <w:lang w:val="en-US"/>
        </w:rPr>
      </w:pPr>
      <m:oMathPara>
        <m:oMathParaPr>
          <m:jc m:val="center"/>
        </m:oMathParaPr>
        <m:oMath>
          <m:r>
            <w:rPr>
              <w:rFonts w:ascii="Cambria Math" w:eastAsia="Calibri" w:hAnsi="Cambria Math" w:cs="Times New Roman"/>
              <w:sz w:val="24"/>
              <w:szCs w:val="24"/>
              <w:lang w:val="en-US"/>
            </w:rPr>
            <m:t>Var(</m:t>
          </m:r>
          <m:sSub>
            <m:sSubPr>
              <m:ctrlPr>
                <w:rPr>
                  <w:rFonts w:ascii="Cambria Math" w:eastAsia="Calibri" w:hAnsi="Cambria Math" w:cs="Times New Roman"/>
                  <w:sz w:val="24"/>
                  <w:szCs w:val="24"/>
                  <w:lang w:val="en-US"/>
                </w:rPr>
              </m:ctrlPr>
            </m:sSubPr>
            <m:e>
              <m:r>
                <w:rPr>
                  <w:rFonts w:ascii="Cambria Math" w:eastAsia="Calibri" w:hAnsi="Cambria Math" w:cs="Times New Roman"/>
                  <w:sz w:val="24"/>
                  <w:szCs w:val="24"/>
                  <w:lang w:val="en-US"/>
                </w:rPr>
                <m:t>X</m:t>
              </m:r>
            </m:e>
            <m:sub>
              <m:r>
                <w:rPr>
                  <w:rFonts w:ascii="Cambria Math" w:eastAsia="Calibri" w:hAnsi="Cambria Math" w:cs="Times New Roman"/>
                  <w:sz w:val="24"/>
                  <w:szCs w:val="24"/>
                  <w:lang w:val="en-US"/>
                </w:rPr>
                <m:t>COL</m:t>
              </m:r>
            </m:sub>
          </m:sSub>
          <m:r>
            <w:rPr>
              <w:rFonts w:ascii="Cambria Math" w:eastAsia="Calibri" w:hAnsi="Cambria Math" w:cs="Times New Roman"/>
              <w:sz w:val="24"/>
              <w:szCs w:val="24"/>
              <w:lang w:val="en-US"/>
            </w:rPr>
            <m:t>)=Var(T3)+</m:t>
          </m:r>
          <m:f>
            <m:fPr>
              <m:ctrlPr>
                <w:rPr>
                  <w:rFonts w:ascii="Cambria Math" w:eastAsia="Calibri" w:hAnsi="Cambria Math" w:cs="Times New Roman"/>
                  <w:sz w:val="24"/>
                  <w:szCs w:val="24"/>
                  <w:lang w:val="en-US"/>
                </w:rPr>
              </m:ctrlPr>
            </m:fPr>
            <m:num>
              <m:r>
                <w:rPr>
                  <w:rFonts w:ascii="Cambria Math" w:eastAsia="Calibri" w:hAnsi="Cambria Math" w:cs="Times New Roman"/>
                  <w:sz w:val="24"/>
                  <w:szCs w:val="24"/>
                  <w:lang w:val="en-US"/>
                </w:rPr>
                <m:t>1</m:t>
              </m:r>
            </m:num>
            <m:den>
              <m:r>
                <w:rPr>
                  <w:rFonts w:ascii="Cambria Math" w:eastAsia="Calibri" w:hAnsi="Cambria Math" w:cs="Times New Roman"/>
                  <w:sz w:val="24"/>
                  <w:szCs w:val="24"/>
                  <w:lang w:val="en-US"/>
                </w:rPr>
                <m:t>4</m:t>
              </m:r>
            </m:den>
          </m:f>
          <m:r>
            <w:rPr>
              <w:rFonts w:ascii="Cambria Math" w:eastAsia="Calibri" w:hAnsi="Cambria Math" w:cs="Times New Roman"/>
              <w:sz w:val="24"/>
              <w:szCs w:val="24"/>
              <w:lang w:val="en-US"/>
            </w:rPr>
            <m:t>[Var(T1)+Var(T2)+2⋅Cov(T1,T2)]-[Cov(T3,T1)+Cov(T3,T2)]</m:t>
          </m:r>
        </m:oMath>
      </m:oMathPara>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lastRenderedPageBreak/>
        <w:t xml:space="preserve">Next we take the assumption that T1, T2, and T3 all have the same </w:t>
      </w:r>
      <w:proofErr w:type="gramStart"/>
      <w:r w:rsidRPr="00575633">
        <w:rPr>
          <w:rFonts w:ascii="Times New Roman" w:eastAsia="Calibri" w:hAnsi="Times New Roman" w:cs="Times New Roman"/>
          <w:sz w:val="24"/>
          <w:szCs w:val="24"/>
          <w:lang w:val="en-US"/>
        </w:rPr>
        <w:t xml:space="preserve">variance </w:t>
      </w:r>
      <w:proofErr w:type="gramEnd"/>
      <m:oMath>
        <m:sSup>
          <m:sSupPr>
            <m:ctrlPr>
              <w:rPr>
                <w:rFonts w:ascii="Cambria Math" w:eastAsia="Calibri" w:hAnsi="Cambria Math" w:cs="Times New Roman"/>
                <w:sz w:val="24"/>
                <w:szCs w:val="24"/>
                <w:lang w:val="en-US"/>
              </w:rPr>
            </m:ctrlPr>
          </m:sSupPr>
          <m:e>
            <m:r>
              <w:rPr>
                <w:rFonts w:ascii="Cambria Math" w:eastAsia="Calibri" w:hAnsi="Cambria Math" w:cs="Times New Roman"/>
                <w:sz w:val="24"/>
                <w:szCs w:val="24"/>
                <w:lang w:val="en-US"/>
              </w:rPr>
              <m:t>σ</m:t>
            </m:r>
          </m:e>
          <m:sup>
            <m:r>
              <w:rPr>
                <w:rFonts w:ascii="Cambria Math" w:eastAsia="Calibri" w:hAnsi="Cambria Math" w:cs="Times New Roman"/>
                <w:sz w:val="24"/>
                <w:szCs w:val="24"/>
                <w:lang w:val="en-US"/>
              </w:rPr>
              <m:t>2</m:t>
            </m:r>
          </m:sup>
        </m:sSup>
      </m:oMath>
      <w:r w:rsidRPr="00575633">
        <w:rPr>
          <w:rFonts w:ascii="Times New Roman" w:eastAsia="Calibri" w:hAnsi="Times New Roman" w:cs="Times New Roman"/>
          <w:sz w:val="24"/>
          <w:szCs w:val="24"/>
          <w:lang w:val="en-US"/>
        </w:rPr>
        <w:t xml:space="preserve">, and that the test-retest reliabilities will be the same for each pair of testings, namely </w:t>
      </w:r>
      <m:oMath>
        <m:r>
          <w:rPr>
            <w:rFonts w:ascii="Cambria Math" w:eastAsia="Calibri" w:hAnsi="Cambria Math" w:cs="Times New Roman"/>
            <w:sz w:val="24"/>
            <w:szCs w:val="24"/>
            <w:lang w:val="en-US"/>
          </w:rPr>
          <m:t>ρ</m:t>
        </m:r>
      </m:oMath>
      <w:r w:rsidRPr="00575633">
        <w:rPr>
          <w:rFonts w:ascii="Times New Roman" w:eastAsia="Calibri" w:hAnsi="Times New Roman" w:cs="Times New Roman"/>
          <w:sz w:val="24"/>
          <w:szCs w:val="24"/>
          <w:lang w:val="en-US"/>
        </w:rPr>
        <w:t xml:space="preserve">. In this case it turns out that each variance will be </w:t>
      </w:r>
      <m:oMath>
        <m:sSup>
          <m:sSupPr>
            <m:ctrlPr>
              <w:rPr>
                <w:rFonts w:ascii="Cambria Math" w:eastAsia="Calibri" w:hAnsi="Cambria Math" w:cs="Times New Roman"/>
                <w:sz w:val="24"/>
                <w:szCs w:val="24"/>
                <w:lang w:val="en-US"/>
              </w:rPr>
            </m:ctrlPr>
          </m:sSupPr>
          <m:e>
            <m:r>
              <w:rPr>
                <w:rFonts w:ascii="Cambria Math" w:eastAsia="Calibri" w:hAnsi="Cambria Math" w:cs="Times New Roman"/>
                <w:sz w:val="24"/>
                <w:szCs w:val="24"/>
                <w:lang w:val="en-US"/>
              </w:rPr>
              <m:t>σ</m:t>
            </m:r>
          </m:e>
          <m:sup>
            <m:r>
              <w:rPr>
                <w:rFonts w:ascii="Cambria Math" w:eastAsia="Calibri" w:hAnsi="Cambria Math" w:cs="Times New Roman"/>
                <w:sz w:val="24"/>
                <w:szCs w:val="24"/>
                <w:lang w:val="en-US"/>
              </w:rPr>
              <m:t>2</m:t>
            </m:r>
          </m:sup>
        </m:sSup>
      </m:oMath>
      <w:r w:rsidRPr="00575633">
        <w:rPr>
          <w:rFonts w:ascii="Times New Roman" w:eastAsia="Calibri" w:hAnsi="Times New Roman" w:cs="Times New Roman"/>
          <w:sz w:val="24"/>
          <w:szCs w:val="24"/>
          <w:lang w:val="en-US"/>
        </w:rPr>
        <w:t xml:space="preserve"> while each covariance will </w:t>
      </w:r>
      <w:proofErr w:type="gramStart"/>
      <w:r w:rsidRPr="00575633">
        <w:rPr>
          <w:rFonts w:ascii="Times New Roman" w:eastAsia="Calibri" w:hAnsi="Times New Roman" w:cs="Times New Roman"/>
          <w:sz w:val="24"/>
          <w:szCs w:val="24"/>
          <w:lang w:val="en-US"/>
        </w:rPr>
        <w:t xml:space="preserve">be </w:t>
      </w:r>
      <w:proofErr w:type="gramEnd"/>
      <m:oMath>
        <m:r>
          <w:rPr>
            <w:rFonts w:ascii="Cambria Math" w:eastAsia="Calibri" w:hAnsi="Cambria Math" w:cs="Times New Roman"/>
            <w:sz w:val="24"/>
            <w:szCs w:val="24"/>
            <w:lang w:val="en-US"/>
          </w:rPr>
          <m:t>ρ</m:t>
        </m:r>
        <m:sSup>
          <m:sSupPr>
            <m:ctrlPr>
              <w:rPr>
                <w:rFonts w:ascii="Cambria Math" w:eastAsia="Calibri" w:hAnsi="Cambria Math" w:cs="Times New Roman"/>
                <w:sz w:val="24"/>
                <w:szCs w:val="24"/>
                <w:lang w:val="en-US"/>
              </w:rPr>
            </m:ctrlPr>
          </m:sSupPr>
          <m:e>
            <m:r>
              <w:rPr>
                <w:rFonts w:ascii="Cambria Math" w:eastAsia="Calibri" w:hAnsi="Cambria Math" w:cs="Times New Roman"/>
                <w:sz w:val="24"/>
                <w:szCs w:val="24"/>
                <w:lang w:val="en-US"/>
              </w:rPr>
              <m:t>σ</m:t>
            </m:r>
          </m:e>
          <m:sup>
            <m:r>
              <w:rPr>
                <w:rFonts w:ascii="Cambria Math" w:eastAsia="Calibri" w:hAnsi="Cambria Math" w:cs="Times New Roman"/>
                <w:sz w:val="24"/>
                <w:szCs w:val="24"/>
                <w:lang w:val="en-US"/>
              </w:rPr>
              <m:t>2</m:t>
            </m:r>
          </m:sup>
        </m:sSup>
      </m:oMath>
      <w:r w:rsidRPr="00575633">
        <w:rPr>
          <w:rFonts w:ascii="Times New Roman" w:eastAsia="Calibri" w:hAnsi="Times New Roman" w:cs="Times New Roman"/>
          <w:sz w:val="24"/>
          <w:szCs w:val="24"/>
          <w:lang w:val="en-US"/>
        </w:rPr>
        <w:t>.</w:t>
      </w:r>
    </w:p>
    <w:p w:rsidR="00575633" w:rsidRPr="00575633" w:rsidRDefault="00575633" w:rsidP="00575633">
      <w:pPr>
        <w:spacing w:before="180" w:after="180" w:line="240" w:lineRule="auto"/>
        <w:rPr>
          <w:rFonts w:ascii="Times New Roman" w:eastAsia="Calibri" w:hAnsi="Times New Roman" w:cs="Times New Roman"/>
          <w:sz w:val="24"/>
          <w:szCs w:val="24"/>
          <w:lang w:val="en-US"/>
        </w:rPr>
      </w:pPr>
      <m:oMathPara>
        <m:oMathParaPr>
          <m:jc m:val="center"/>
        </m:oMathParaPr>
        <m:oMath>
          <m:r>
            <w:rPr>
              <w:rFonts w:ascii="Cambria Math" w:eastAsia="Calibri" w:hAnsi="Cambria Math" w:cs="Times New Roman"/>
              <w:sz w:val="24"/>
              <w:szCs w:val="24"/>
              <w:lang w:val="en-US"/>
            </w:rPr>
            <m:t>Var(</m:t>
          </m:r>
          <m:sSub>
            <m:sSubPr>
              <m:ctrlPr>
                <w:rPr>
                  <w:rFonts w:ascii="Cambria Math" w:eastAsia="Calibri" w:hAnsi="Cambria Math" w:cs="Times New Roman"/>
                  <w:sz w:val="24"/>
                  <w:szCs w:val="24"/>
                  <w:lang w:val="en-US"/>
                </w:rPr>
              </m:ctrlPr>
            </m:sSubPr>
            <m:e>
              <m:r>
                <w:rPr>
                  <w:rFonts w:ascii="Cambria Math" w:eastAsia="Calibri" w:hAnsi="Cambria Math" w:cs="Times New Roman"/>
                  <w:sz w:val="24"/>
                  <w:szCs w:val="24"/>
                  <w:lang w:val="en-US"/>
                </w:rPr>
                <m:t>X</m:t>
              </m:r>
            </m:e>
            <m:sub>
              <m:r>
                <w:rPr>
                  <w:rFonts w:ascii="Cambria Math" w:eastAsia="Calibri" w:hAnsi="Cambria Math" w:cs="Times New Roman"/>
                  <w:sz w:val="24"/>
                  <w:szCs w:val="24"/>
                  <w:lang w:val="en-US"/>
                </w:rPr>
                <m:t>COL</m:t>
              </m:r>
            </m:sub>
          </m:sSub>
          <m:r>
            <w:rPr>
              <w:rFonts w:ascii="Cambria Math" w:eastAsia="Calibri" w:hAnsi="Cambria Math" w:cs="Times New Roman"/>
              <w:sz w:val="24"/>
              <w:szCs w:val="24"/>
              <w:lang w:val="en-US"/>
            </w:rPr>
            <m:t>)=</m:t>
          </m:r>
          <m:sSup>
            <m:sSupPr>
              <m:ctrlPr>
                <w:rPr>
                  <w:rFonts w:ascii="Cambria Math" w:eastAsia="Calibri" w:hAnsi="Cambria Math" w:cs="Times New Roman"/>
                  <w:sz w:val="24"/>
                  <w:szCs w:val="24"/>
                  <w:lang w:val="en-US"/>
                </w:rPr>
              </m:ctrlPr>
            </m:sSupPr>
            <m:e>
              <m:r>
                <w:rPr>
                  <w:rFonts w:ascii="Cambria Math" w:eastAsia="Calibri" w:hAnsi="Cambria Math" w:cs="Times New Roman"/>
                  <w:sz w:val="24"/>
                  <w:szCs w:val="24"/>
                  <w:lang w:val="en-US"/>
                </w:rPr>
                <m:t>σ</m:t>
              </m:r>
            </m:e>
            <m:sup>
              <m:r>
                <w:rPr>
                  <w:rFonts w:ascii="Cambria Math" w:eastAsia="Calibri" w:hAnsi="Cambria Math" w:cs="Times New Roman"/>
                  <w:sz w:val="24"/>
                  <w:szCs w:val="24"/>
                  <w:lang w:val="en-US"/>
                </w:rPr>
                <m:t>2</m:t>
              </m:r>
            </m:sup>
          </m:sSup>
          <m:r>
            <w:rPr>
              <w:rFonts w:ascii="Cambria Math" w:eastAsia="Calibri" w:hAnsi="Cambria Math" w:cs="Times New Roman"/>
              <w:sz w:val="24"/>
              <w:szCs w:val="24"/>
              <w:lang w:val="en-US"/>
            </w:rPr>
            <m:t>+</m:t>
          </m:r>
          <m:f>
            <m:fPr>
              <m:ctrlPr>
                <w:rPr>
                  <w:rFonts w:ascii="Cambria Math" w:eastAsia="Calibri" w:hAnsi="Cambria Math" w:cs="Times New Roman"/>
                  <w:sz w:val="24"/>
                  <w:szCs w:val="24"/>
                  <w:lang w:val="en-US"/>
                </w:rPr>
              </m:ctrlPr>
            </m:fPr>
            <m:num>
              <m:r>
                <w:rPr>
                  <w:rFonts w:ascii="Cambria Math" w:eastAsia="Calibri" w:hAnsi="Cambria Math" w:cs="Times New Roman"/>
                  <w:sz w:val="24"/>
                  <w:szCs w:val="24"/>
                  <w:lang w:val="en-US"/>
                </w:rPr>
                <m:t>1</m:t>
              </m:r>
            </m:num>
            <m:den>
              <m:r>
                <w:rPr>
                  <w:rFonts w:ascii="Cambria Math" w:eastAsia="Calibri" w:hAnsi="Cambria Math" w:cs="Times New Roman"/>
                  <w:sz w:val="24"/>
                  <w:szCs w:val="24"/>
                  <w:lang w:val="en-US"/>
                </w:rPr>
                <m:t>4</m:t>
              </m:r>
            </m:den>
          </m:f>
          <m:r>
            <w:rPr>
              <w:rFonts w:ascii="Cambria Math" w:eastAsia="Calibri" w:hAnsi="Cambria Math" w:cs="Times New Roman"/>
              <w:sz w:val="24"/>
              <w:szCs w:val="24"/>
              <w:lang w:val="en-US"/>
            </w:rPr>
            <m:t>[</m:t>
          </m:r>
          <m:sSup>
            <m:sSupPr>
              <m:ctrlPr>
                <w:rPr>
                  <w:rFonts w:ascii="Cambria Math" w:eastAsia="Calibri" w:hAnsi="Cambria Math" w:cs="Times New Roman"/>
                  <w:sz w:val="24"/>
                  <w:szCs w:val="24"/>
                  <w:lang w:val="en-US"/>
                </w:rPr>
              </m:ctrlPr>
            </m:sSupPr>
            <m:e>
              <m:r>
                <w:rPr>
                  <w:rFonts w:ascii="Cambria Math" w:eastAsia="Calibri" w:hAnsi="Cambria Math" w:cs="Times New Roman"/>
                  <w:sz w:val="24"/>
                  <w:szCs w:val="24"/>
                  <w:lang w:val="en-US"/>
                </w:rPr>
                <m:t>σ</m:t>
              </m:r>
            </m:e>
            <m:sup>
              <m:r>
                <w:rPr>
                  <w:rFonts w:ascii="Cambria Math" w:eastAsia="Calibri" w:hAnsi="Cambria Math" w:cs="Times New Roman"/>
                  <w:sz w:val="24"/>
                  <w:szCs w:val="24"/>
                  <w:lang w:val="en-US"/>
                </w:rPr>
                <m:t>2</m:t>
              </m:r>
            </m:sup>
          </m:sSup>
          <m:r>
            <w:rPr>
              <w:rFonts w:ascii="Cambria Math" w:eastAsia="Calibri" w:hAnsi="Cambria Math" w:cs="Times New Roman"/>
              <w:sz w:val="24"/>
              <w:szCs w:val="24"/>
              <w:lang w:val="en-US"/>
            </w:rPr>
            <m:t>+</m:t>
          </m:r>
          <m:sSup>
            <m:sSupPr>
              <m:ctrlPr>
                <w:rPr>
                  <w:rFonts w:ascii="Cambria Math" w:eastAsia="Calibri" w:hAnsi="Cambria Math" w:cs="Times New Roman"/>
                  <w:sz w:val="24"/>
                  <w:szCs w:val="24"/>
                  <w:lang w:val="en-US"/>
                </w:rPr>
              </m:ctrlPr>
            </m:sSupPr>
            <m:e>
              <m:r>
                <w:rPr>
                  <w:rFonts w:ascii="Cambria Math" w:eastAsia="Calibri" w:hAnsi="Cambria Math" w:cs="Times New Roman"/>
                  <w:sz w:val="24"/>
                  <w:szCs w:val="24"/>
                  <w:lang w:val="en-US"/>
                </w:rPr>
                <m:t>σ</m:t>
              </m:r>
            </m:e>
            <m:sup>
              <m:r>
                <w:rPr>
                  <w:rFonts w:ascii="Cambria Math" w:eastAsia="Calibri" w:hAnsi="Cambria Math" w:cs="Times New Roman"/>
                  <w:sz w:val="24"/>
                  <w:szCs w:val="24"/>
                  <w:lang w:val="en-US"/>
                </w:rPr>
                <m:t>2</m:t>
              </m:r>
            </m:sup>
          </m:sSup>
          <m:r>
            <w:rPr>
              <w:rFonts w:ascii="Cambria Math" w:eastAsia="Calibri" w:hAnsi="Cambria Math" w:cs="Times New Roman"/>
              <w:sz w:val="24"/>
              <w:szCs w:val="24"/>
              <w:lang w:val="en-US"/>
            </w:rPr>
            <m:t>+2⋅ρ</m:t>
          </m:r>
          <m:sSup>
            <m:sSupPr>
              <m:ctrlPr>
                <w:rPr>
                  <w:rFonts w:ascii="Cambria Math" w:eastAsia="Calibri" w:hAnsi="Cambria Math" w:cs="Times New Roman"/>
                  <w:sz w:val="24"/>
                  <w:szCs w:val="24"/>
                  <w:lang w:val="en-US"/>
                </w:rPr>
              </m:ctrlPr>
            </m:sSupPr>
            <m:e>
              <m:r>
                <w:rPr>
                  <w:rFonts w:ascii="Cambria Math" w:eastAsia="Calibri" w:hAnsi="Cambria Math" w:cs="Times New Roman"/>
                  <w:sz w:val="24"/>
                  <w:szCs w:val="24"/>
                  <w:lang w:val="en-US"/>
                </w:rPr>
                <m:t>σ</m:t>
              </m:r>
            </m:e>
            <m:sup>
              <m:r>
                <w:rPr>
                  <w:rFonts w:ascii="Cambria Math" w:eastAsia="Calibri" w:hAnsi="Cambria Math" w:cs="Times New Roman"/>
                  <w:sz w:val="24"/>
                  <w:szCs w:val="24"/>
                  <w:lang w:val="en-US"/>
                </w:rPr>
                <m:t>2</m:t>
              </m:r>
            </m:sup>
          </m:sSup>
          <m:r>
            <w:rPr>
              <w:rFonts w:ascii="Cambria Math" w:eastAsia="Calibri" w:hAnsi="Cambria Math" w:cs="Times New Roman"/>
              <w:sz w:val="24"/>
              <w:szCs w:val="24"/>
              <w:lang w:val="en-US"/>
            </w:rPr>
            <m:t>]-[ρ</m:t>
          </m:r>
          <m:sSup>
            <m:sSupPr>
              <m:ctrlPr>
                <w:rPr>
                  <w:rFonts w:ascii="Cambria Math" w:eastAsia="Calibri" w:hAnsi="Cambria Math" w:cs="Times New Roman"/>
                  <w:sz w:val="24"/>
                  <w:szCs w:val="24"/>
                  <w:lang w:val="en-US"/>
                </w:rPr>
              </m:ctrlPr>
            </m:sSupPr>
            <m:e>
              <m:r>
                <w:rPr>
                  <w:rFonts w:ascii="Cambria Math" w:eastAsia="Calibri" w:hAnsi="Cambria Math" w:cs="Times New Roman"/>
                  <w:sz w:val="24"/>
                  <w:szCs w:val="24"/>
                  <w:lang w:val="en-US"/>
                </w:rPr>
                <m:t>σ</m:t>
              </m:r>
            </m:e>
            <m:sup>
              <m:r>
                <w:rPr>
                  <w:rFonts w:ascii="Cambria Math" w:eastAsia="Calibri" w:hAnsi="Cambria Math" w:cs="Times New Roman"/>
                  <w:sz w:val="24"/>
                  <w:szCs w:val="24"/>
                  <w:lang w:val="en-US"/>
                </w:rPr>
                <m:t>2</m:t>
              </m:r>
            </m:sup>
          </m:sSup>
          <m:r>
            <w:rPr>
              <w:rFonts w:ascii="Cambria Math" w:eastAsia="Calibri" w:hAnsi="Cambria Math" w:cs="Times New Roman"/>
              <w:sz w:val="24"/>
              <w:szCs w:val="24"/>
              <w:lang w:val="en-US"/>
            </w:rPr>
            <m:t>+ρ</m:t>
          </m:r>
          <m:sSup>
            <m:sSupPr>
              <m:ctrlPr>
                <w:rPr>
                  <w:rFonts w:ascii="Cambria Math" w:eastAsia="Calibri" w:hAnsi="Cambria Math" w:cs="Times New Roman"/>
                  <w:sz w:val="24"/>
                  <w:szCs w:val="24"/>
                  <w:lang w:val="en-US"/>
                </w:rPr>
              </m:ctrlPr>
            </m:sSupPr>
            <m:e>
              <m:r>
                <w:rPr>
                  <w:rFonts w:ascii="Cambria Math" w:eastAsia="Calibri" w:hAnsi="Cambria Math" w:cs="Times New Roman"/>
                  <w:sz w:val="24"/>
                  <w:szCs w:val="24"/>
                  <w:lang w:val="en-US"/>
                </w:rPr>
                <m:t>σ</m:t>
              </m:r>
            </m:e>
            <m:sup>
              <m:r>
                <w:rPr>
                  <w:rFonts w:ascii="Cambria Math" w:eastAsia="Calibri" w:hAnsi="Cambria Math" w:cs="Times New Roman"/>
                  <w:sz w:val="24"/>
                  <w:szCs w:val="24"/>
                  <w:lang w:val="en-US"/>
                </w:rPr>
                <m:t>2</m:t>
              </m:r>
            </m:sup>
          </m:sSup>
          <m:r>
            <w:rPr>
              <w:rFonts w:ascii="Cambria Math" w:eastAsia="Calibri" w:hAnsi="Cambria Math" w:cs="Times New Roman"/>
              <w:sz w:val="24"/>
              <w:szCs w:val="24"/>
              <w:lang w:val="en-US"/>
            </w:rPr>
            <m:t>]</m:t>
          </m:r>
        </m:oMath>
      </m:oMathPara>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If we group all of that into a simpler form, we end up with</w:t>
      </w:r>
    </w:p>
    <w:p w:rsidR="00575633" w:rsidRPr="00575633" w:rsidRDefault="00575633" w:rsidP="00575633">
      <w:pPr>
        <w:spacing w:before="180" w:after="180" w:line="240" w:lineRule="auto"/>
        <w:rPr>
          <w:rFonts w:ascii="Times New Roman" w:eastAsia="Calibri" w:hAnsi="Times New Roman" w:cs="Times New Roman"/>
          <w:sz w:val="24"/>
          <w:szCs w:val="24"/>
          <w:lang w:val="en-US"/>
        </w:rPr>
      </w:pPr>
      <m:oMathPara>
        <m:oMathParaPr>
          <m:jc m:val="center"/>
        </m:oMathParaPr>
        <m:oMath>
          <m:r>
            <w:rPr>
              <w:rFonts w:ascii="Cambria Math" w:eastAsia="Calibri" w:hAnsi="Cambria Math" w:cs="Times New Roman"/>
              <w:sz w:val="24"/>
              <w:szCs w:val="24"/>
              <w:lang w:val="en-US"/>
            </w:rPr>
            <m:t>Var(</m:t>
          </m:r>
          <m:sSub>
            <m:sSubPr>
              <m:ctrlPr>
                <w:rPr>
                  <w:rFonts w:ascii="Cambria Math" w:eastAsia="Calibri" w:hAnsi="Cambria Math" w:cs="Times New Roman"/>
                  <w:sz w:val="24"/>
                  <w:szCs w:val="24"/>
                  <w:lang w:val="en-US"/>
                </w:rPr>
              </m:ctrlPr>
            </m:sSubPr>
            <m:e>
              <m:r>
                <w:rPr>
                  <w:rFonts w:ascii="Cambria Math" w:eastAsia="Calibri" w:hAnsi="Cambria Math" w:cs="Times New Roman"/>
                  <w:sz w:val="24"/>
                  <w:szCs w:val="24"/>
                  <w:lang w:val="en-US"/>
                </w:rPr>
                <m:t>X</m:t>
              </m:r>
            </m:e>
            <m:sub>
              <m:r>
                <w:rPr>
                  <w:rFonts w:ascii="Cambria Math" w:eastAsia="Calibri" w:hAnsi="Cambria Math" w:cs="Times New Roman"/>
                  <w:sz w:val="24"/>
                  <w:szCs w:val="24"/>
                  <w:lang w:val="en-US"/>
                </w:rPr>
                <m:t>COL</m:t>
              </m:r>
            </m:sub>
          </m:sSub>
          <m:r>
            <w:rPr>
              <w:rFonts w:ascii="Cambria Math" w:eastAsia="Calibri" w:hAnsi="Cambria Math" w:cs="Times New Roman"/>
              <w:sz w:val="24"/>
              <w:szCs w:val="24"/>
              <w:lang w:val="en-US"/>
            </w:rPr>
            <m:t>)=1.5</m:t>
          </m:r>
          <m:sSup>
            <m:sSupPr>
              <m:ctrlPr>
                <w:rPr>
                  <w:rFonts w:ascii="Cambria Math" w:eastAsia="Calibri" w:hAnsi="Cambria Math" w:cs="Times New Roman"/>
                  <w:sz w:val="24"/>
                  <w:szCs w:val="24"/>
                  <w:lang w:val="en-US"/>
                </w:rPr>
              </m:ctrlPr>
            </m:sSupPr>
            <m:e>
              <m:r>
                <w:rPr>
                  <w:rFonts w:ascii="Cambria Math" w:eastAsia="Calibri" w:hAnsi="Cambria Math" w:cs="Times New Roman"/>
                  <w:sz w:val="24"/>
                  <w:szCs w:val="24"/>
                  <w:lang w:val="en-US"/>
                </w:rPr>
                <m:t>σ</m:t>
              </m:r>
            </m:e>
            <m:sup>
              <m:r>
                <w:rPr>
                  <w:rFonts w:ascii="Cambria Math" w:eastAsia="Calibri" w:hAnsi="Cambria Math" w:cs="Times New Roman"/>
                  <w:sz w:val="24"/>
                  <w:szCs w:val="24"/>
                  <w:lang w:val="en-US"/>
                </w:rPr>
                <m:t>2</m:t>
              </m:r>
            </m:sup>
          </m:sSup>
          <m:r>
            <w:rPr>
              <w:rFonts w:ascii="Cambria Math" w:eastAsia="Calibri" w:hAnsi="Cambria Math" w:cs="Times New Roman"/>
              <w:sz w:val="24"/>
              <w:szCs w:val="24"/>
              <w:lang w:val="en-US"/>
            </w:rPr>
            <m:t>-1.5ρ</m:t>
          </m:r>
          <m:sSup>
            <m:sSupPr>
              <m:ctrlPr>
                <w:rPr>
                  <w:rFonts w:ascii="Cambria Math" w:eastAsia="Calibri" w:hAnsi="Cambria Math" w:cs="Times New Roman"/>
                  <w:sz w:val="24"/>
                  <w:szCs w:val="24"/>
                  <w:lang w:val="en-US"/>
                </w:rPr>
              </m:ctrlPr>
            </m:sSupPr>
            <m:e>
              <m:r>
                <w:rPr>
                  <w:rFonts w:ascii="Cambria Math" w:eastAsia="Calibri" w:hAnsi="Cambria Math" w:cs="Times New Roman"/>
                  <w:sz w:val="24"/>
                  <w:szCs w:val="24"/>
                  <w:lang w:val="en-US"/>
                </w:rPr>
                <m:t>σ</m:t>
              </m:r>
            </m:e>
            <m:sup>
              <m:r>
                <w:rPr>
                  <w:rFonts w:ascii="Cambria Math" w:eastAsia="Calibri" w:hAnsi="Cambria Math" w:cs="Times New Roman"/>
                  <w:sz w:val="24"/>
                  <w:szCs w:val="24"/>
                  <w:lang w:val="en-US"/>
                </w:rPr>
                <m:t>2</m:t>
              </m:r>
            </m:sup>
          </m:sSup>
          <m:r>
            <w:rPr>
              <w:rFonts w:ascii="Cambria Math" w:eastAsia="Calibri" w:hAnsi="Cambria Math" w:cs="Times New Roman"/>
              <w:sz w:val="24"/>
              <w:szCs w:val="24"/>
              <w:lang w:val="en-US"/>
            </w:rPr>
            <m:t>=1.5</m:t>
          </m:r>
          <m:sSup>
            <m:sSupPr>
              <m:ctrlPr>
                <w:rPr>
                  <w:rFonts w:ascii="Cambria Math" w:eastAsia="Calibri" w:hAnsi="Cambria Math" w:cs="Times New Roman"/>
                  <w:sz w:val="24"/>
                  <w:szCs w:val="24"/>
                  <w:lang w:val="en-US"/>
                </w:rPr>
              </m:ctrlPr>
            </m:sSupPr>
            <m:e>
              <m:r>
                <w:rPr>
                  <w:rFonts w:ascii="Cambria Math" w:eastAsia="Calibri" w:hAnsi="Cambria Math" w:cs="Times New Roman"/>
                  <w:sz w:val="24"/>
                  <w:szCs w:val="24"/>
                  <w:lang w:val="en-US"/>
                </w:rPr>
                <m:t>σ</m:t>
              </m:r>
            </m:e>
            <m:sup>
              <m:r>
                <w:rPr>
                  <w:rFonts w:ascii="Cambria Math" w:eastAsia="Calibri" w:hAnsi="Cambria Math" w:cs="Times New Roman"/>
                  <w:sz w:val="24"/>
                  <w:szCs w:val="24"/>
                  <w:lang w:val="en-US"/>
                </w:rPr>
                <m:t>2</m:t>
              </m:r>
            </m:sup>
          </m:sSup>
          <m:r>
            <w:rPr>
              <w:rFonts w:ascii="Cambria Math" w:eastAsia="Calibri" w:hAnsi="Cambria Math" w:cs="Times New Roman"/>
              <w:sz w:val="24"/>
              <w:szCs w:val="24"/>
              <w:lang w:val="en-US"/>
            </w:rPr>
            <m:t>(1-ρ)</m:t>
          </m:r>
        </m:oMath>
      </m:oMathPara>
    </w:p>
    <w:p w:rsidR="00575633" w:rsidRPr="00575633" w:rsidRDefault="00575633" w:rsidP="00575633">
      <w:pPr>
        <w:keepNext/>
        <w:keepLines/>
        <w:spacing w:before="200" w:after="0" w:line="240" w:lineRule="auto"/>
        <w:outlineLvl w:val="2"/>
        <w:rPr>
          <w:rFonts w:ascii="Times New Roman" w:eastAsia="Times New Roman" w:hAnsi="Times New Roman" w:cs="Times New Roman"/>
          <w:b/>
          <w:bCs/>
          <w:sz w:val="28"/>
          <w:szCs w:val="28"/>
          <w:lang w:val="en-US"/>
        </w:rPr>
      </w:pPr>
      <w:bookmarkStart w:id="9" w:name="distribution-of-x_col"/>
      <w:r w:rsidRPr="00575633">
        <w:rPr>
          <w:rFonts w:ascii="Times New Roman" w:eastAsia="Times New Roman" w:hAnsi="Times New Roman" w:cs="Times New Roman"/>
          <w:b/>
          <w:bCs/>
          <w:sz w:val="28"/>
          <w:szCs w:val="28"/>
          <w:lang w:val="en-US"/>
        </w:rPr>
        <w:t xml:space="preserve">Distribution of </w:t>
      </w:r>
      <m:oMath>
        <m:sSub>
          <m:sSubPr>
            <m:ctrlPr>
              <w:rPr>
                <w:rFonts w:ascii="Cambria Math" w:eastAsia="Times New Roman" w:hAnsi="Cambria Math" w:cs="Times New Roman"/>
                <w:b/>
                <w:bCs/>
                <w:sz w:val="28"/>
                <w:szCs w:val="28"/>
                <w:lang w:val="en-US"/>
              </w:rPr>
            </m:ctrlPr>
          </m:sSubPr>
          <m:e>
            <m:r>
              <m:rPr>
                <m:sty m:val="bi"/>
              </m:rPr>
              <w:rPr>
                <w:rFonts w:ascii="Cambria Math" w:eastAsia="Times New Roman" w:hAnsi="Cambria Math" w:cs="Times New Roman"/>
                <w:sz w:val="28"/>
                <w:szCs w:val="28"/>
                <w:lang w:val="en-US"/>
              </w:rPr>
              <m:t>X</m:t>
            </m:r>
          </m:e>
          <m:sub>
            <m:r>
              <m:rPr>
                <m:sty m:val="bi"/>
              </m:rPr>
              <w:rPr>
                <w:rFonts w:ascii="Cambria Math" w:eastAsia="Times New Roman" w:hAnsi="Cambria Math" w:cs="Times New Roman"/>
                <w:sz w:val="28"/>
                <w:szCs w:val="28"/>
                <w:lang w:val="en-US"/>
              </w:rPr>
              <m:t>COL</m:t>
            </m:r>
          </m:sub>
        </m:sSub>
      </m:oMath>
      <w:bookmarkEnd w:id="9"/>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Alright, great, so under the assumptions presented here, we now have that</w:t>
      </w:r>
    </w:p>
    <w:p w:rsidR="00575633" w:rsidRPr="00575633" w:rsidRDefault="00575633" w:rsidP="00575633">
      <w:pPr>
        <w:spacing w:before="180" w:after="180" w:line="240" w:lineRule="auto"/>
        <w:rPr>
          <w:rFonts w:ascii="Times New Roman" w:eastAsia="Calibri" w:hAnsi="Times New Roman" w:cs="Times New Roman"/>
          <w:sz w:val="24"/>
          <w:szCs w:val="24"/>
          <w:lang w:val="en-US"/>
        </w:rPr>
      </w:pPr>
      <m:oMathPara>
        <m:oMathParaPr>
          <m:jc m:val="center"/>
        </m:oMathParaPr>
        <m:oMath>
          <m:sSub>
            <m:sSubPr>
              <m:ctrlPr>
                <w:rPr>
                  <w:rFonts w:ascii="Cambria Math" w:eastAsia="Calibri" w:hAnsi="Cambria Math" w:cs="Times New Roman"/>
                  <w:sz w:val="24"/>
                  <w:szCs w:val="24"/>
                  <w:lang w:val="en-US"/>
                </w:rPr>
              </m:ctrlPr>
            </m:sSubPr>
            <m:e>
              <m:r>
                <w:rPr>
                  <w:rFonts w:ascii="Cambria Math" w:eastAsia="Calibri" w:hAnsi="Cambria Math" w:cs="Times New Roman"/>
                  <w:sz w:val="24"/>
                  <w:szCs w:val="24"/>
                  <w:lang w:val="en-US"/>
                </w:rPr>
                <m:t>X</m:t>
              </m:r>
            </m:e>
            <m:sub>
              <m:r>
                <w:rPr>
                  <w:rFonts w:ascii="Cambria Math" w:eastAsia="Calibri" w:hAnsi="Cambria Math" w:cs="Times New Roman"/>
                  <w:sz w:val="24"/>
                  <w:szCs w:val="24"/>
                  <w:lang w:val="en-US"/>
                </w:rPr>
                <m:t>COL</m:t>
              </m:r>
            </m:sub>
          </m:sSub>
          <m:r>
            <w:rPr>
              <w:rFonts w:ascii="Cambria Math" w:eastAsia="Calibri" w:hAnsi="Cambria Math" w:cs="Times New Roman"/>
              <w:sz w:val="24"/>
              <w:szCs w:val="24"/>
              <w:lang w:val="en-US"/>
            </w:rPr>
            <m:t>∼N(0,1.5</m:t>
          </m:r>
          <m:sSup>
            <m:sSupPr>
              <m:ctrlPr>
                <w:rPr>
                  <w:rFonts w:ascii="Cambria Math" w:eastAsia="Calibri" w:hAnsi="Cambria Math" w:cs="Times New Roman"/>
                  <w:sz w:val="24"/>
                  <w:szCs w:val="24"/>
                  <w:lang w:val="en-US"/>
                </w:rPr>
              </m:ctrlPr>
            </m:sSupPr>
            <m:e>
              <m:r>
                <w:rPr>
                  <w:rFonts w:ascii="Cambria Math" w:eastAsia="Calibri" w:hAnsi="Cambria Math" w:cs="Times New Roman"/>
                  <w:sz w:val="24"/>
                  <w:szCs w:val="24"/>
                  <w:lang w:val="en-US"/>
                </w:rPr>
                <m:t>σ</m:t>
              </m:r>
            </m:e>
            <m:sup>
              <m:r>
                <w:rPr>
                  <w:rFonts w:ascii="Cambria Math" w:eastAsia="Calibri" w:hAnsi="Cambria Math" w:cs="Times New Roman"/>
                  <w:sz w:val="24"/>
                  <w:szCs w:val="24"/>
                  <w:lang w:val="en-US"/>
                </w:rPr>
                <m:t>2</m:t>
              </m:r>
            </m:sup>
          </m:sSup>
          <m:r>
            <w:rPr>
              <w:rFonts w:ascii="Cambria Math" w:eastAsia="Calibri" w:hAnsi="Cambria Math" w:cs="Times New Roman"/>
              <w:sz w:val="24"/>
              <w:szCs w:val="24"/>
              <w:lang w:val="en-US"/>
            </w:rPr>
            <m:t>(1-ρ))</m:t>
          </m:r>
        </m:oMath>
      </m:oMathPara>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 xml:space="preserve">Now that we have this, we can use the formula above for determining whether or not our observed </w:t>
      </w:r>
      <m:oMath>
        <m:sSub>
          <m:sSubPr>
            <m:ctrlPr>
              <w:rPr>
                <w:rFonts w:ascii="Cambria Math" w:eastAsia="Calibri" w:hAnsi="Cambria Math" w:cs="Times New Roman"/>
                <w:sz w:val="24"/>
                <w:szCs w:val="24"/>
                <w:lang w:val="en-US"/>
              </w:rPr>
            </m:ctrlPr>
          </m:sSubPr>
          <m:e>
            <m:r>
              <w:rPr>
                <w:rFonts w:ascii="Cambria Math" w:eastAsia="Calibri" w:hAnsi="Cambria Math" w:cs="Times New Roman"/>
                <w:sz w:val="24"/>
                <w:szCs w:val="24"/>
                <w:lang w:val="en-US"/>
              </w:rPr>
              <m:t>X</m:t>
            </m:r>
          </m:e>
          <m:sub>
            <m:r>
              <w:rPr>
                <w:rFonts w:ascii="Cambria Math" w:eastAsia="Calibri" w:hAnsi="Cambria Math" w:cs="Times New Roman"/>
                <w:sz w:val="24"/>
                <w:szCs w:val="24"/>
                <w:lang w:val="en-US"/>
              </w:rPr>
              <m:t>COL</m:t>
            </m:r>
          </m:sub>
        </m:sSub>
      </m:oMath>
      <w:r w:rsidRPr="00575633">
        <w:rPr>
          <w:rFonts w:ascii="Times New Roman" w:eastAsia="Calibri" w:hAnsi="Times New Roman" w:cs="Times New Roman"/>
          <w:sz w:val="24"/>
          <w:szCs w:val="24"/>
          <w:lang w:val="en-US"/>
        </w:rPr>
        <w:t xml:space="preserve"> score is far enough away from the mean to safely reject the null hypothesis. Namely, we can say that it has to be at least this big:</w:t>
      </w:r>
    </w:p>
    <w:p w:rsidR="00575633" w:rsidRPr="00575633" w:rsidRDefault="00575633" w:rsidP="00575633">
      <w:pPr>
        <w:spacing w:before="180" w:after="180" w:line="240" w:lineRule="auto"/>
        <w:rPr>
          <w:rFonts w:ascii="Times New Roman" w:eastAsia="Calibri" w:hAnsi="Times New Roman" w:cs="Times New Roman"/>
          <w:sz w:val="24"/>
          <w:szCs w:val="24"/>
          <w:lang w:val="en-US"/>
        </w:rPr>
      </w:pPr>
      <m:oMathPara>
        <m:oMathParaPr>
          <m:jc m:val="center"/>
        </m:oMathParaPr>
        <m:oMath>
          <m:sSub>
            <m:sSubPr>
              <m:ctrlPr>
                <w:rPr>
                  <w:rFonts w:ascii="Cambria Math" w:eastAsia="Calibri" w:hAnsi="Cambria Math" w:cs="Times New Roman"/>
                  <w:sz w:val="24"/>
                  <w:szCs w:val="24"/>
                  <w:lang w:val="en-US"/>
                </w:rPr>
              </m:ctrlPr>
            </m:sSubPr>
            <m:e>
              <m:r>
                <w:rPr>
                  <w:rFonts w:ascii="Cambria Math" w:eastAsia="Calibri" w:hAnsi="Cambria Math" w:cs="Times New Roman"/>
                  <w:sz w:val="24"/>
                  <w:szCs w:val="24"/>
                  <w:lang w:val="en-US"/>
                </w:rPr>
                <m:t>X</m:t>
              </m:r>
            </m:e>
            <m:sub>
              <m:r>
                <w:rPr>
                  <w:rFonts w:ascii="Cambria Math" w:eastAsia="Calibri" w:hAnsi="Cambria Math" w:cs="Times New Roman"/>
                  <w:sz w:val="24"/>
                  <w:szCs w:val="24"/>
                  <w:lang w:val="en-US"/>
                </w:rPr>
                <m:t>COL.crit</m:t>
              </m:r>
            </m:sub>
          </m:sSub>
          <m:r>
            <w:rPr>
              <w:rFonts w:ascii="Cambria Math" w:eastAsia="Calibri" w:hAnsi="Cambria Math" w:cs="Times New Roman"/>
              <w:sz w:val="24"/>
              <w:szCs w:val="24"/>
              <w:lang w:val="en-US"/>
            </w:rPr>
            <m:t>=0±1.96*</m:t>
          </m:r>
          <m:rad>
            <m:radPr>
              <m:degHide m:val="1"/>
              <m:ctrlPr>
                <w:rPr>
                  <w:rFonts w:ascii="Cambria Math" w:eastAsia="Calibri" w:hAnsi="Cambria Math" w:cs="Times New Roman"/>
                  <w:sz w:val="24"/>
                  <w:szCs w:val="24"/>
                  <w:lang w:val="en-US"/>
                </w:rPr>
              </m:ctrlPr>
            </m:radPr>
            <m:deg/>
            <m:e>
              <m:r>
                <w:rPr>
                  <w:rFonts w:ascii="Cambria Math" w:eastAsia="Calibri" w:hAnsi="Cambria Math" w:cs="Times New Roman"/>
                  <w:sz w:val="24"/>
                  <w:szCs w:val="24"/>
                  <w:lang w:val="en-US"/>
                </w:rPr>
                <m:t>1.5</m:t>
              </m:r>
              <m:sSup>
                <m:sSupPr>
                  <m:ctrlPr>
                    <w:rPr>
                      <w:rFonts w:ascii="Cambria Math" w:eastAsia="Calibri" w:hAnsi="Cambria Math" w:cs="Times New Roman"/>
                      <w:sz w:val="24"/>
                      <w:szCs w:val="24"/>
                      <w:lang w:val="en-US"/>
                    </w:rPr>
                  </m:ctrlPr>
                </m:sSupPr>
                <m:e>
                  <m:r>
                    <w:rPr>
                      <w:rFonts w:ascii="Cambria Math" w:eastAsia="Calibri" w:hAnsi="Cambria Math" w:cs="Times New Roman"/>
                      <w:sz w:val="24"/>
                      <w:szCs w:val="24"/>
                      <w:lang w:val="en-US"/>
                    </w:rPr>
                    <m:t>σ</m:t>
                  </m:r>
                </m:e>
                <m:sup>
                  <m:r>
                    <w:rPr>
                      <w:rFonts w:ascii="Cambria Math" w:eastAsia="Calibri" w:hAnsi="Cambria Math" w:cs="Times New Roman"/>
                      <w:sz w:val="24"/>
                      <w:szCs w:val="24"/>
                      <w:lang w:val="en-US"/>
                    </w:rPr>
                    <m:t>2</m:t>
                  </m:r>
                </m:sup>
              </m:sSup>
              <m:r>
                <w:rPr>
                  <w:rFonts w:ascii="Cambria Math" w:eastAsia="Calibri" w:hAnsi="Cambria Math" w:cs="Times New Roman"/>
                  <w:sz w:val="24"/>
                  <w:szCs w:val="24"/>
                  <w:lang w:val="en-US"/>
                </w:rPr>
                <m:t>(1-r)</m:t>
              </m:r>
            </m:e>
          </m:rad>
        </m:oMath>
      </m:oMathPara>
    </w:p>
    <w:p w:rsidR="00575633" w:rsidRPr="00575633" w:rsidRDefault="00575633" w:rsidP="00575633">
      <w:pPr>
        <w:spacing w:before="180" w:after="180" w:line="240" w:lineRule="auto"/>
        <w:rPr>
          <w:rFonts w:ascii="Times New Roman" w:eastAsia="Calibri" w:hAnsi="Times New Roman" w:cs="Times New Roman"/>
          <w:sz w:val="24"/>
          <w:szCs w:val="24"/>
          <w:lang w:val="en-US"/>
        </w:rPr>
      </w:pPr>
      <w:r w:rsidRPr="00575633">
        <w:rPr>
          <w:rFonts w:ascii="Times New Roman" w:eastAsia="Calibri" w:hAnsi="Times New Roman" w:cs="Times New Roman"/>
          <w:sz w:val="24"/>
          <w:szCs w:val="24"/>
          <w:lang w:val="en-US"/>
        </w:rPr>
        <w:t xml:space="preserve">Here I’ve assumed a two-tailed test </w:t>
      </w:r>
      <w:proofErr w:type="gramStart"/>
      <w:r w:rsidRPr="00575633">
        <w:rPr>
          <w:rFonts w:ascii="Times New Roman" w:eastAsia="Calibri" w:hAnsi="Times New Roman" w:cs="Times New Roman"/>
          <w:sz w:val="24"/>
          <w:szCs w:val="24"/>
          <w:lang w:val="en-US"/>
        </w:rPr>
        <w:t xml:space="preserve">with </w:t>
      </w:r>
      <w:proofErr w:type="gramEnd"/>
      <m:oMath>
        <m:r>
          <w:rPr>
            <w:rFonts w:ascii="Cambria Math" w:eastAsia="Calibri" w:hAnsi="Cambria Math" w:cs="Times New Roman"/>
            <w:sz w:val="24"/>
            <w:szCs w:val="24"/>
            <w:lang w:val="en-US"/>
          </w:rPr>
          <m:t>α=.05</m:t>
        </m:r>
      </m:oMath>
      <w:r w:rsidRPr="00575633">
        <w:rPr>
          <w:rFonts w:ascii="Times New Roman" w:eastAsia="Calibri" w:hAnsi="Times New Roman" w:cs="Times New Roman"/>
          <w:sz w:val="24"/>
          <w:szCs w:val="24"/>
          <w:lang w:val="en-US"/>
        </w:rPr>
        <w:t xml:space="preserve">. For a one-tailed test, replace </w:t>
      </w:r>
      <m:oMath>
        <m:r>
          <w:rPr>
            <w:rFonts w:ascii="Cambria Math" w:eastAsia="Calibri" w:hAnsi="Cambria Math" w:cs="Times New Roman"/>
            <w:sz w:val="24"/>
            <w:szCs w:val="24"/>
            <w:lang w:val="en-US"/>
          </w:rPr>
          <m:t>1.96</m:t>
        </m:r>
      </m:oMath>
      <w:r w:rsidRPr="00575633">
        <w:rPr>
          <w:rFonts w:ascii="Times New Roman" w:eastAsia="Calibri" w:hAnsi="Times New Roman" w:cs="Times New Roman"/>
          <w:sz w:val="24"/>
          <w:szCs w:val="24"/>
          <w:lang w:val="en-US"/>
        </w:rPr>
        <w:t xml:space="preserve"> </w:t>
      </w:r>
      <w:proofErr w:type="gramStart"/>
      <w:r w:rsidRPr="00575633">
        <w:rPr>
          <w:rFonts w:ascii="Times New Roman" w:eastAsia="Calibri" w:hAnsi="Times New Roman" w:cs="Times New Roman"/>
          <w:sz w:val="24"/>
          <w:szCs w:val="24"/>
          <w:lang w:val="en-US"/>
        </w:rPr>
        <w:t xml:space="preserve">with </w:t>
      </w:r>
      <w:proofErr w:type="gramEnd"/>
      <m:oMath>
        <m:r>
          <w:rPr>
            <w:rFonts w:ascii="Cambria Math" w:eastAsia="Calibri" w:hAnsi="Cambria Math" w:cs="Times New Roman"/>
            <w:sz w:val="24"/>
            <w:szCs w:val="24"/>
            <w:lang w:val="en-US"/>
          </w:rPr>
          <m:t>1.65</m:t>
        </m:r>
      </m:oMath>
      <w:r w:rsidRPr="00575633">
        <w:rPr>
          <w:rFonts w:ascii="Times New Roman" w:eastAsia="Calibri" w:hAnsi="Times New Roman" w:cs="Times New Roman"/>
          <w:sz w:val="24"/>
          <w:szCs w:val="24"/>
          <w:lang w:val="en-US"/>
        </w:rPr>
        <w:t xml:space="preserve">. For other levels </w:t>
      </w:r>
      <w:proofErr w:type="gramStart"/>
      <w:r w:rsidRPr="00575633">
        <w:rPr>
          <w:rFonts w:ascii="Times New Roman" w:eastAsia="Calibri" w:hAnsi="Times New Roman" w:cs="Times New Roman"/>
          <w:sz w:val="24"/>
          <w:szCs w:val="24"/>
          <w:lang w:val="en-US"/>
        </w:rPr>
        <w:t xml:space="preserve">of </w:t>
      </w:r>
      <w:proofErr w:type="gramEnd"/>
      <m:oMath>
        <m:r>
          <w:rPr>
            <w:rFonts w:ascii="Cambria Math" w:eastAsia="Calibri" w:hAnsi="Cambria Math" w:cs="Times New Roman"/>
            <w:sz w:val="24"/>
            <w:szCs w:val="24"/>
            <w:lang w:val="en-US"/>
          </w:rPr>
          <m:t>α</m:t>
        </m:r>
      </m:oMath>
      <w:r w:rsidRPr="00575633">
        <w:rPr>
          <w:rFonts w:ascii="Times New Roman" w:eastAsia="Calibri" w:hAnsi="Times New Roman" w:cs="Times New Roman"/>
          <w:sz w:val="24"/>
          <w:szCs w:val="24"/>
          <w:lang w:val="en-US"/>
        </w:rPr>
        <w:t>, use the appropriate value from the normal distribution.</w:t>
      </w:r>
    </w:p>
    <w:p w:rsidR="00575633" w:rsidRPr="00575633" w:rsidRDefault="00575633" w:rsidP="00575633">
      <w:pPr>
        <w:spacing w:after="0" w:line="240" w:lineRule="auto"/>
        <w:jc w:val="center"/>
        <w:rPr>
          <w:rFonts w:ascii="Times New Roman" w:eastAsia="Calibri" w:hAnsi="Times New Roman" w:cs="Times New Roman"/>
          <w:b/>
          <w:bCs/>
        </w:rPr>
      </w:pPr>
    </w:p>
    <w:p w:rsidR="004F4DDA" w:rsidRPr="00575633" w:rsidRDefault="001620AB"/>
    <w:sectPr w:rsidR="004F4DDA" w:rsidRPr="005756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0AB" w:rsidRDefault="001620AB" w:rsidP="00575633">
      <w:pPr>
        <w:spacing w:after="0" w:line="240" w:lineRule="auto"/>
      </w:pPr>
      <w:r>
        <w:separator/>
      </w:r>
    </w:p>
  </w:endnote>
  <w:endnote w:type="continuationSeparator" w:id="0">
    <w:p w:rsidR="001620AB" w:rsidRDefault="001620AB" w:rsidP="00575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0AB" w:rsidRDefault="001620AB" w:rsidP="00575633">
      <w:pPr>
        <w:spacing w:after="0" w:line="240" w:lineRule="auto"/>
      </w:pPr>
      <w:r>
        <w:separator/>
      </w:r>
    </w:p>
  </w:footnote>
  <w:footnote w:type="continuationSeparator" w:id="0">
    <w:p w:rsidR="001620AB" w:rsidRDefault="001620AB" w:rsidP="00575633">
      <w:pPr>
        <w:spacing w:after="0" w:line="240" w:lineRule="auto"/>
      </w:pPr>
      <w:r>
        <w:continuationSeparator/>
      </w:r>
    </w:p>
  </w:footnote>
  <w:footnote w:id="1">
    <w:p w:rsidR="00575633" w:rsidRDefault="00575633" w:rsidP="00575633">
      <w:pPr>
        <w:pStyle w:val="FootnoteText"/>
      </w:pPr>
      <w:r>
        <w:rPr>
          <w:rStyle w:val="FootnoteReference"/>
        </w:rPr>
        <w:footnoteRef/>
      </w:r>
      <w:r>
        <w:t xml:space="preserve"> By “known” here, I just mean well-estimated with a large sample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33"/>
    <w:rsid w:val="001620AB"/>
    <w:rsid w:val="004E4C41"/>
    <w:rsid w:val="00575633"/>
    <w:rsid w:val="00E545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4C9E9-9880-432C-B254-BC1A84FF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
    <w:unhideWhenUsed/>
    <w:qFormat/>
    <w:rsid w:val="00575633"/>
    <w:pPr>
      <w:spacing w:after="200" w:line="240" w:lineRule="auto"/>
    </w:pPr>
    <w:rPr>
      <w:sz w:val="24"/>
      <w:szCs w:val="24"/>
      <w:lang w:val="en-US"/>
    </w:rPr>
  </w:style>
  <w:style w:type="character" w:customStyle="1" w:styleId="FootnoteTextChar">
    <w:name w:val="Footnote Text Char"/>
    <w:basedOn w:val="DefaultParagraphFont"/>
    <w:link w:val="FootnoteText"/>
    <w:uiPriority w:val="9"/>
    <w:rsid w:val="00575633"/>
    <w:rPr>
      <w:sz w:val="24"/>
      <w:szCs w:val="24"/>
      <w:lang w:val="en-US"/>
    </w:rPr>
  </w:style>
  <w:style w:type="character" w:styleId="FootnoteReference">
    <w:name w:val="footnote reference"/>
    <w:basedOn w:val="DefaultParagraphFont"/>
    <w:rsid w:val="005756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1204</Words>
  <Characters>6866</Characters>
  <Application>Microsoft Office Word</Application>
  <DocSecurity>0</DocSecurity>
  <Lines>57</Lines>
  <Paragraphs>16</Paragraphs>
  <ScaleCrop>false</ScaleCrop>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Deanna Francis</dc:creator>
  <cp:keywords/>
  <dc:description/>
  <cp:lastModifiedBy>Miss Deanna Francis</cp:lastModifiedBy>
  <cp:revision>1</cp:revision>
  <dcterms:created xsi:type="dcterms:W3CDTF">2020-10-27T02:43:00Z</dcterms:created>
  <dcterms:modified xsi:type="dcterms:W3CDTF">2020-10-27T02:44:00Z</dcterms:modified>
</cp:coreProperties>
</file>