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D58A" w14:textId="7D9ADAE3" w:rsidR="005A02A0" w:rsidRPr="005A02A0" w:rsidRDefault="00F044B5" w:rsidP="005A02A0">
      <w:pPr>
        <w:pStyle w:val="Heading1"/>
        <w:spacing w:line="480" w:lineRule="auto"/>
        <w:rPr>
          <w:rFonts w:ascii="Times New Roman" w:hAnsi="Times New Roman" w:cs="Times New Roman"/>
          <w:color w:val="000000" w:themeColor="text1"/>
          <w:highlight w:val="white"/>
        </w:rPr>
      </w:pPr>
      <w:r>
        <w:rPr>
          <w:rFonts w:ascii="Times New Roman" w:hAnsi="Times New Roman" w:cs="Times New Roman"/>
          <w:color w:val="000000" w:themeColor="text1"/>
          <w:highlight w:val="white"/>
        </w:rPr>
        <w:t>Exploratory Analysis of Individual Behaviors in Experiment 1</w:t>
      </w:r>
    </w:p>
    <w:p w14:paraId="43445A27" w14:textId="0F1C5631"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We conducted a series of exploratory regressions </w:t>
      </w:r>
      <w:r w:rsidR="009D2875">
        <w:rPr>
          <w:rFonts w:ascii="Times New Roman" w:eastAsia="Times New Roman" w:hAnsi="Times New Roman" w:cs="Times New Roman"/>
          <w:color w:val="0D0D0D" w:themeColor="text1" w:themeTint="F2"/>
          <w:sz w:val="24"/>
          <w:szCs w:val="24"/>
        </w:rPr>
        <w:t xml:space="preserve">using </w:t>
      </w:r>
      <w:r w:rsidR="009D2875">
        <w:rPr>
          <w:rFonts w:ascii="Times New Roman" w:eastAsia="Times New Roman" w:hAnsi="Times New Roman" w:cs="Times New Roman"/>
          <w:sz w:val="24"/>
          <w:szCs w:val="24"/>
        </w:rPr>
        <w:t xml:space="preserve">generalized estimating equations (GEE; Hardin &amp; Hilbe, 2003) </w:t>
      </w:r>
      <w:r w:rsidRPr="005A02A0">
        <w:rPr>
          <w:rFonts w:ascii="Times New Roman" w:eastAsia="Times New Roman" w:hAnsi="Times New Roman" w:cs="Times New Roman"/>
          <w:color w:val="0D0D0D" w:themeColor="text1" w:themeTint="F2"/>
          <w:sz w:val="24"/>
          <w:szCs w:val="24"/>
        </w:rPr>
        <w:t>to discover the factors that were related to the probability of DLR, the average number of legs lifted during DLR, the probability of bite, and the probability of</w:t>
      </w:r>
      <w:r w:rsidR="005A02A0" w:rsidRPr="005A02A0">
        <w:rPr>
          <w:rFonts w:ascii="Times New Roman" w:eastAsia="Times New Roman" w:hAnsi="Times New Roman" w:cs="Times New Roman"/>
          <w:color w:val="0D0D0D" w:themeColor="text1" w:themeTint="F2"/>
          <w:sz w:val="24"/>
          <w:szCs w:val="24"/>
        </w:rPr>
        <w:t xml:space="preserve"> </w:t>
      </w:r>
      <w:r w:rsidRPr="005A02A0">
        <w:rPr>
          <w:rFonts w:ascii="Times New Roman" w:eastAsia="Times New Roman" w:hAnsi="Times New Roman" w:cs="Times New Roman"/>
          <w:color w:val="0D0D0D" w:themeColor="text1" w:themeTint="F2"/>
          <w:sz w:val="24"/>
          <w:szCs w:val="24"/>
        </w:rPr>
        <w:t>sting during each trial. For each regression, we initially included all other behaviors as factors in the model, as well as both groups, trial</w:t>
      </w:r>
      <w:r w:rsidR="005A02A0" w:rsidRPr="005A02A0">
        <w:rPr>
          <w:rFonts w:ascii="Times New Roman" w:eastAsia="Times New Roman" w:hAnsi="Times New Roman" w:cs="Times New Roman"/>
          <w:color w:val="0D0D0D" w:themeColor="text1" w:themeTint="F2"/>
          <w:sz w:val="24"/>
          <w:szCs w:val="24"/>
        </w:rPr>
        <w:t>. We also included</w:t>
      </w:r>
      <w:r w:rsidRPr="005A02A0">
        <w:rPr>
          <w:rFonts w:ascii="Times New Roman" w:eastAsia="Times New Roman" w:hAnsi="Times New Roman" w:cs="Times New Roman"/>
          <w:color w:val="0D0D0D" w:themeColor="text1" w:themeTint="F2"/>
          <w:sz w:val="24"/>
          <w:szCs w:val="24"/>
        </w:rPr>
        <w:t xml:space="preserve"> head size</w:t>
      </w:r>
      <w:r w:rsidR="005A02A0" w:rsidRPr="005A02A0">
        <w:rPr>
          <w:rFonts w:ascii="Times New Roman" w:eastAsia="Times New Roman" w:hAnsi="Times New Roman" w:cs="Times New Roman"/>
          <w:color w:val="0D0D0D" w:themeColor="text1" w:themeTint="F2"/>
          <w:sz w:val="24"/>
          <w:szCs w:val="24"/>
        </w:rPr>
        <w:t xml:space="preserve"> as a physical measure consistent with other literature</w:t>
      </w:r>
      <w:r w:rsidRPr="005A02A0">
        <w:rPr>
          <w:rFonts w:ascii="Times New Roman" w:eastAsia="Times New Roman" w:hAnsi="Times New Roman" w:cs="Times New Roman"/>
          <w:color w:val="0D0D0D" w:themeColor="text1" w:themeTint="F2"/>
          <w:sz w:val="24"/>
          <w:szCs w:val="24"/>
        </w:rPr>
        <w:t xml:space="preserve"> (e.g. </w:t>
      </w:r>
      <w:r w:rsidRPr="005A02A0">
        <w:rPr>
          <w:rFonts w:ascii="Times New Roman" w:eastAsia="Times New Roman" w:hAnsi="Times New Roman" w:cs="Times New Roman"/>
          <w:color w:val="0D0D0D" w:themeColor="text1" w:themeTint="F2"/>
          <w:sz w:val="24"/>
          <w:szCs w:val="24"/>
          <w:highlight w:val="white"/>
        </w:rPr>
        <w:t>Riveros &amp; Gronenberg, 2009b</w:t>
      </w:r>
      <w:r w:rsidRPr="005A02A0">
        <w:rPr>
          <w:rFonts w:ascii="Times New Roman" w:eastAsia="Times New Roman" w:hAnsi="Times New Roman" w:cs="Times New Roman"/>
          <w:color w:val="0D0D0D" w:themeColor="text1" w:themeTint="F2"/>
          <w:sz w:val="24"/>
          <w:szCs w:val="24"/>
        </w:rPr>
        <w:t>).</w:t>
      </w:r>
      <w:r w:rsidR="005A02A0" w:rsidRPr="005A02A0">
        <w:rPr>
          <w:rFonts w:ascii="Times New Roman" w:eastAsia="Times New Roman" w:hAnsi="Times New Roman" w:cs="Times New Roman"/>
          <w:color w:val="0D0D0D" w:themeColor="text1" w:themeTint="F2"/>
          <w:sz w:val="24"/>
          <w:szCs w:val="24"/>
        </w:rPr>
        <w:t xml:space="preserve"> </w:t>
      </w:r>
      <w:r w:rsidRPr="005A02A0">
        <w:rPr>
          <w:rFonts w:ascii="Times New Roman" w:eastAsia="Times New Roman" w:hAnsi="Times New Roman" w:cs="Times New Roman"/>
          <w:color w:val="0D0D0D" w:themeColor="text1" w:themeTint="F2"/>
          <w:sz w:val="24"/>
          <w:szCs w:val="24"/>
        </w:rPr>
        <w:t xml:space="preserve">Regressions were conducted using generalized estimating equations with a binomial link when analyzing probability of DLR, bite or sting, and a Gaussian link when analyzing number of legs lifted during DLR. We did not include interactions in our models. </w:t>
      </w:r>
      <w:r w:rsidR="00A252D2">
        <w:rPr>
          <w:rFonts w:ascii="Times New Roman" w:eastAsia="Times New Roman" w:hAnsi="Times New Roman" w:cs="Times New Roman"/>
          <w:sz w:val="24"/>
          <w:szCs w:val="24"/>
        </w:rPr>
        <w:t>For all regressions</w:t>
      </w:r>
      <w:r w:rsidR="00130CAA">
        <w:rPr>
          <w:rFonts w:ascii="Times New Roman" w:eastAsia="Times New Roman" w:hAnsi="Times New Roman" w:cs="Times New Roman"/>
          <w:sz w:val="24"/>
          <w:szCs w:val="24"/>
        </w:rPr>
        <w:t xml:space="preserve">, </w:t>
      </w:r>
      <w:r w:rsidR="00A252D2">
        <w:rPr>
          <w:rFonts w:ascii="Times New Roman" w:eastAsia="Times New Roman" w:hAnsi="Times New Roman" w:cs="Times New Roman"/>
          <w:sz w:val="24"/>
          <w:szCs w:val="24"/>
        </w:rPr>
        <w:t xml:space="preserve">we considered the categorical group variable as two mutually exclusive variables rather than include one group in the intercept. This interceptless form of displaying the regression leads to a more symmetric interpretation of categorical parameters. For all variables, the parameter estimates and corresponding </w:t>
      </w:r>
      <w:r w:rsidR="00A252D2">
        <w:rPr>
          <w:rFonts w:ascii="Times New Roman" w:eastAsia="Times New Roman" w:hAnsi="Times New Roman" w:cs="Times New Roman"/>
          <w:i/>
          <w:sz w:val="24"/>
          <w:szCs w:val="24"/>
        </w:rPr>
        <w:t xml:space="preserve">p </w:t>
      </w:r>
      <w:r w:rsidR="00A252D2">
        <w:rPr>
          <w:rFonts w:ascii="Times New Roman" w:eastAsia="Times New Roman" w:hAnsi="Times New Roman" w:cs="Times New Roman"/>
          <w:sz w:val="24"/>
          <w:szCs w:val="24"/>
        </w:rPr>
        <w:t>values represent the difference from 50% for logistic regressions, or difference from zero for linear regressions. The group parameters in our interceptless regressions can also be directly compared by creating a z score by dividing the difference between the estimates by the square root of the sum of the squared standard errors of the estimates (Clogg, Petkova, &amp; Haritou, 1995; Paternoster, Brame, Mazerolle, &amp; Piquero, 1998). P</w:t>
      </w:r>
      <w:r w:rsidRPr="005A02A0">
        <w:rPr>
          <w:rFonts w:ascii="Times New Roman" w:eastAsia="Times New Roman" w:hAnsi="Times New Roman" w:cs="Times New Roman"/>
          <w:color w:val="0D0D0D" w:themeColor="text1" w:themeTint="F2"/>
          <w:sz w:val="24"/>
          <w:szCs w:val="24"/>
        </w:rPr>
        <w:t xml:space="preserve">arameters other than group were removed in a backwards elimination manner based on non-significant </w:t>
      </w:r>
      <w:r w:rsidRPr="005A02A0">
        <w:rPr>
          <w:rFonts w:ascii="Times New Roman" w:eastAsia="Times New Roman" w:hAnsi="Times New Roman" w:cs="Times New Roman"/>
          <w:i/>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w:t>
      </w:r>
      <w:r w:rsidRPr="005A02A0">
        <w:rPr>
          <w:rFonts w:ascii="Times New Roman" w:eastAsia="Gungsuh" w:hAnsi="Times New Roman" w:cs="Times New Roman"/>
          <w:color w:val="0D0D0D" w:themeColor="text1" w:themeTint="F2"/>
          <w:sz w:val="24"/>
          <w:szCs w:val="24"/>
        </w:rPr>
        <w:t>values (≥ 0.05).</w:t>
      </w:r>
    </w:p>
    <w:p w14:paraId="3043582B" w14:textId="3DC5357A"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 xml:space="preserve">1 shows the regression model for probability of DLR (top). We eliminated head size and trial, in that order, due to </w:t>
      </w: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 xml:space="preserve">values in the initial models of 0.755 and 0.541, respectively. The refined model shows that bees in the experimental group emitted significantly more DLR than chance, and that bees in the control group emitted almost significantly less DLR than </w:t>
      </w:r>
      <w:r w:rsidRPr="005A02A0">
        <w:rPr>
          <w:rFonts w:ascii="Times New Roman" w:eastAsia="Times New Roman" w:hAnsi="Times New Roman" w:cs="Times New Roman"/>
          <w:color w:val="0D0D0D" w:themeColor="text1" w:themeTint="F2"/>
          <w:sz w:val="24"/>
          <w:szCs w:val="24"/>
        </w:rPr>
        <w:lastRenderedPageBreak/>
        <w:t>chance (</w:t>
      </w:r>
      <w:r w:rsidRPr="005A02A0">
        <w:rPr>
          <w:rFonts w:ascii="Times New Roman" w:eastAsia="Times New Roman" w:hAnsi="Times New Roman" w:cs="Times New Roman"/>
          <w:i/>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 0.05). A direct comparison of group parameters revealed that DLR occurred significantly more in the experimental group than the control group (estimate difference = 2.426, z = 4.456, </w:t>
      </w:r>
      <w:r w:rsidRPr="005A02A0">
        <w:rPr>
          <w:rFonts w:ascii="Times New Roman" w:eastAsia="Times New Roman" w:hAnsi="Times New Roman" w:cs="Times New Roman"/>
          <w:i/>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&lt; 0.000). The analysis also revealed that DLR was significantly less likely than chance when a bite occurred, and significantly more likely when a sting occurred. 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 xml:space="preserve">1 also shows the average number of legs lifted during DLR (bottom). We eliminated head size, trial, and bite in that order, due to </w:t>
      </w: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 xml:space="preserve">values in the initial models ranging from 0.965 to 0.222. The refined model shows that bees in both groups lifted significantly more than zero legs during trials, and a direct comparison of group parameters revealed that number of legs lifted was significantly higher in the experimental group than the control group (estimate difference = 0.914, z = 5.310, </w:t>
      </w:r>
      <w:r w:rsidRPr="005A02A0">
        <w:rPr>
          <w:rFonts w:ascii="Times New Roman" w:eastAsia="Times New Roman" w:hAnsi="Times New Roman" w:cs="Times New Roman"/>
          <w:i/>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&lt; 0.000). The number of legs lifted also increased significantly in trials with a sting.</w:t>
      </w:r>
    </w:p>
    <w:p w14:paraId="229A46D6" w14:textId="3BDFFC85" w:rsidR="007B3E9B" w:rsidRPr="005A02A0" w:rsidRDefault="007B3E9B" w:rsidP="007B3E9B">
      <w:pPr>
        <w:rPr>
          <w:rFonts w:ascii="Times New Roman" w:eastAsia="Times New Roman" w:hAnsi="Times New Roman" w:cs="Times New Roman"/>
          <w:color w:val="0D0D0D" w:themeColor="text1" w:themeTint="F2"/>
          <w:sz w:val="24"/>
          <w:szCs w:val="24"/>
        </w:rPr>
      </w:pPr>
    </w:p>
    <w:p w14:paraId="1AE7477F" w14:textId="77777777" w:rsidR="005A02A0" w:rsidRPr="005A02A0" w:rsidRDefault="005A02A0" w:rsidP="007B3E9B">
      <w:pPr>
        <w:rPr>
          <w:rFonts w:ascii="Times New Roman" w:eastAsia="Times New Roman" w:hAnsi="Times New Roman" w:cs="Times New Roman"/>
          <w:color w:val="0D0D0D" w:themeColor="text1" w:themeTint="F2"/>
          <w:sz w:val="24"/>
          <w:szCs w:val="24"/>
        </w:rPr>
      </w:pPr>
    </w:p>
    <w:p w14:paraId="139C31B9" w14:textId="1CA65C2B" w:rsidR="007B3E9B" w:rsidRPr="005A02A0" w:rsidRDefault="007B3E9B" w:rsidP="007B3E9B">
      <w:pPr>
        <w:spacing w:line="48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1</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1557"/>
        <w:gridCol w:w="1557"/>
        <w:gridCol w:w="1557"/>
        <w:gridCol w:w="1558"/>
        <w:gridCol w:w="1558"/>
        <w:gridCol w:w="1558"/>
      </w:tblGrid>
      <w:tr w:rsidR="005A02A0" w:rsidRPr="005A02A0" w14:paraId="3E90D608" w14:textId="77777777" w:rsidTr="0073163D">
        <w:trPr>
          <w:trHeight w:val="20"/>
        </w:trPr>
        <w:tc>
          <w:tcPr>
            <w:tcW w:w="9345" w:type="dxa"/>
            <w:gridSpan w:val="6"/>
            <w:tcBorders>
              <w:top w:val="nil"/>
              <w:left w:val="nil"/>
              <w:bottom w:val="single" w:sz="4" w:space="0" w:color="000000"/>
              <w:right w:val="nil"/>
            </w:tcBorders>
            <w:tcMar>
              <w:top w:w="36" w:type="dxa"/>
              <w:left w:w="36" w:type="dxa"/>
              <w:bottom w:w="36" w:type="dxa"/>
              <w:right w:w="36" w:type="dxa"/>
            </w:tcMar>
          </w:tcPr>
          <w:p w14:paraId="6A2C3F9A"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DLR Probability</w:t>
            </w:r>
            <w:r w:rsidRPr="005A02A0">
              <w:rPr>
                <w:rFonts w:ascii="Times New Roman" w:eastAsia="Times New Roman" w:hAnsi="Times New Roman" w:cs="Times New Roman"/>
                <w:color w:val="0D0D0D" w:themeColor="text1" w:themeTint="F2"/>
                <w:sz w:val="24"/>
                <w:szCs w:val="24"/>
              </w:rPr>
              <w:t xml:space="preserve"> </w:t>
            </w:r>
          </w:p>
        </w:tc>
      </w:tr>
      <w:tr w:rsidR="005A02A0" w:rsidRPr="005A02A0" w14:paraId="3DB446B0" w14:textId="77777777" w:rsidTr="0073163D">
        <w:trPr>
          <w:trHeight w:val="20"/>
        </w:trPr>
        <w:tc>
          <w:tcPr>
            <w:tcW w:w="1557" w:type="dxa"/>
            <w:tcBorders>
              <w:top w:val="nil"/>
              <w:left w:val="nil"/>
              <w:bottom w:val="single" w:sz="4" w:space="0" w:color="000000"/>
              <w:right w:val="nil"/>
            </w:tcBorders>
            <w:tcMar>
              <w:top w:w="36" w:type="dxa"/>
              <w:left w:w="36" w:type="dxa"/>
              <w:bottom w:w="36" w:type="dxa"/>
              <w:right w:w="36" w:type="dxa"/>
            </w:tcMar>
          </w:tcPr>
          <w:p w14:paraId="556FB7A3"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Parameter</w:t>
            </w:r>
          </w:p>
        </w:tc>
        <w:tc>
          <w:tcPr>
            <w:tcW w:w="1557" w:type="dxa"/>
            <w:tcBorders>
              <w:bottom w:val="single" w:sz="8" w:space="0" w:color="000000"/>
            </w:tcBorders>
            <w:tcMar>
              <w:top w:w="36" w:type="dxa"/>
              <w:left w:w="36" w:type="dxa"/>
              <w:bottom w:w="36" w:type="dxa"/>
              <w:right w:w="36" w:type="dxa"/>
            </w:tcMar>
          </w:tcPr>
          <w:p w14:paraId="39E4D40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Estimate</w:t>
            </w:r>
          </w:p>
        </w:tc>
        <w:tc>
          <w:tcPr>
            <w:tcW w:w="1557" w:type="dxa"/>
            <w:tcBorders>
              <w:bottom w:val="single" w:sz="8" w:space="0" w:color="000000"/>
            </w:tcBorders>
            <w:tcMar>
              <w:top w:w="36" w:type="dxa"/>
              <w:left w:w="36" w:type="dxa"/>
              <w:bottom w:w="36" w:type="dxa"/>
              <w:right w:w="36" w:type="dxa"/>
            </w:tcMar>
          </w:tcPr>
          <w:p w14:paraId="1AA745B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Standard Error</w:t>
            </w:r>
          </w:p>
        </w:tc>
        <w:tc>
          <w:tcPr>
            <w:tcW w:w="3116" w:type="dxa"/>
            <w:gridSpan w:val="2"/>
            <w:tcBorders>
              <w:bottom w:val="single" w:sz="8" w:space="0" w:color="000000"/>
            </w:tcBorders>
            <w:tcMar>
              <w:top w:w="36" w:type="dxa"/>
              <w:left w:w="36" w:type="dxa"/>
              <w:bottom w:w="36" w:type="dxa"/>
              <w:right w:w="36" w:type="dxa"/>
            </w:tcMar>
          </w:tcPr>
          <w:p w14:paraId="1E2A85A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95% Confidence Intervals</w:t>
            </w:r>
          </w:p>
        </w:tc>
        <w:tc>
          <w:tcPr>
            <w:tcW w:w="1558" w:type="dxa"/>
            <w:tcBorders>
              <w:bottom w:val="single" w:sz="8" w:space="0" w:color="000000"/>
            </w:tcBorders>
            <w:shd w:val="clear" w:color="auto" w:fill="auto"/>
            <w:tcMar>
              <w:top w:w="36" w:type="dxa"/>
              <w:left w:w="36" w:type="dxa"/>
              <w:bottom w:w="36" w:type="dxa"/>
              <w:right w:w="36" w:type="dxa"/>
            </w:tcMar>
          </w:tcPr>
          <w:p w14:paraId="6055268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value</w:t>
            </w:r>
          </w:p>
        </w:tc>
      </w:tr>
      <w:tr w:rsidR="005A02A0" w:rsidRPr="005A02A0" w14:paraId="1D454585" w14:textId="77777777" w:rsidTr="0073163D">
        <w:trPr>
          <w:trHeight w:val="20"/>
        </w:trPr>
        <w:tc>
          <w:tcPr>
            <w:tcW w:w="1557" w:type="dxa"/>
            <w:tcBorders>
              <w:top w:val="nil"/>
              <w:left w:val="nil"/>
              <w:bottom w:val="nil"/>
              <w:right w:val="nil"/>
            </w:tcBorders>
            <w:shd w:val="clear" w:color="auto" w:fill="auto"/>
            <w:tcMar>
              <w:top w:w="36" w:type="dxa"/>
              <w:left w:w="36" w:type="dxa"/>
              <w:bottom w:w="36" w:type="dxa"/>
              <w:right w:w="36" w:type="dxa"/>
            </w:tcMar>
          </w:tcPr>
          <w:p w14:paraId="48089D83"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Experimental</w:t>
            </w:r>
          </w:p>
        </w:tc>
        <w:tc>
          <w:tcPr>
            <w:tcW w:w="1557" w:type="dxa"/>
            <w:tcBorders>
              <w:bottom w:val="nil"/>
            </w:tcBorders>
            <w:shd w:val="clear" w:color="auto" w:fill="auto"/>
            <w:tcMar>
              <w:top w:w="36" w:type="dxa"/>
              <w:left w:w="36" w:type="dxa"/>
              <w:bottom w:w="36" w:type="dxa"/>
              <w:right w:w="36" w:type="dxa"/>
            </w:tcMar>
            <w:vAlign w:val="bottom"/>
          </w:tcPr>
          <w:p w14:paraId="0D8F80B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1.888</w:t>
            </w:r>
          </w:p>
        </w:tc>
        <w:tc>
          <w:tcPr>
            <w:tcW w:w="1557" w:type="dxa"/>
            <w:tcBorders>
              <w:bottom w:val="nil"/>
            </w:tcBorders>
            <w:shd w:val="clear" w:color="auto" w:fill="auto"/>
            <w:tcMar>
              <w:top w:w="36" w:type="dxa"/>
              <w:left w:w="36" w:type="dxa"/>
              <w:bottom w:w="36" w:type="dxa"/>
              <w:right w:w="36" w:type="dxa"/>
            </w:tcMar>
            <w:vAlign w:val="bottom"/>
          </w:tcPr>
          <w:p w14:paraId="5548881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0.470</w:t>
            </w:r>
          </w:p>
        </w:tc>
        <w:tc>
          <w:tcPr>
            <w:tcW w:w="1558" w:type="dxa"/>
            <w:tcBorders>
              <w:bottom w:val="nil"/>
            </w:tcBorders>
            <w:shd w:val="clear" w:color="auto" w:fill="auto"/>
            <w:tcMar>
              <w:top w:w="36" w:type="dxa"/>
              <w:left w:w="36" w:type="dxa"/>
              <w:bottom w:w="36" w:type="dxa"/>
              <w:right w:w="36" w:type="dxa"/>
            </w:tcMar>
            <w:vAlign w:val="bottom"/>
          </w:tcPr>
          <w:p w14:paraId="5A9A0EB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0.967</w:t>
            </w:r>
          </w:p>
        </w:tc>
        <w:tc>
          <w:tcPr>
            <w:tcW w:w="1558" w:type="dxa"/>
            <w:tcBorders>
              <w:bottom w:val="nil"/>
            </w:tcBorders>
            <w:shd w:val="clear" w:color="auto" w:fill="auto"/>
            <w:tcMar>
              <w:top w:w="36" w:type="dxa"/>
              <w:left w:w="36" w:type="dxa"/>
              <w:bottom w:w="36" w:type="dxa"/>
              <w:right w:w="36" w:type="dxa"/>
            </w:tcMar>
            <w:vAlign w:val="bottom"/>
          </w:tcPr>
          <w:p w14:paraId="6333179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2.810</w:t>
            </w:r>
          </w:p>
        </w:tc>
        <w:tc>
          <w:tcPr>
            <w:tcW w:w="1558" w:type="dxa"/>
            <w:tcBorders>
              <w:bottom w:val="nil"/>
            </w:tcBorders>
            <w:shd w:val="clear" w:color="auto" w:fill="auto"/>
            <w:tcMar>
              <w:top w:w="36" w:type="dxa"/>
              <w:left w:w="36" w:type="dxa"/>
              <w:bottom w:w="36" w:type="dxa"/>
              <w:right w:w="36" w:type="dxa"/>
            </w:tcMar>
            <w:vAlign w:val="bottom"/>
          </w:tcPr>
          <w:p w14:paraId="3A1D9E0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0.000</w:t>
            </w:r>
          </w:p>
        </w:tc>
      </w:tr>
      <w:tr w:rsidR="005A02A0" w:rsidRPr="005A02A0" w14:paraId="2501F8F8" w14:textId="77777777" w:rsidTr="0073163D">
        <w:trPr>
          <w:trHeight w:val="20"/>
        </w:trPr>
        <w:tc>
          <w:tcPr>
            <w:tcW w:w="1557" w:type="dxa"/>
            <w:tcBorders>
              <w:top w:val="nil"/>
              <w:left w:val="nil"/>
              <w:bottom w:val="nil"/>
              <w:right w:val="nil"/>
            </w:tcBorders>
            <w:shd w:val="clear" w:color="auto" w:fill="auto"/>
            <w:tcMar>
              <w:top w:w="36" w:type="dxa"/>
              <w:left w:w="36" w:type="dxa"/>
              <w:bottom w:w="36" w:type="dxa"/>
              <w:right w:w="36" w:type="dxa"/>
            </w:tcMar>
          </w:tcPr>
          <w:p w14:paraId="0588CF45"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Control</w:t>
            </w:r>
          </w:p>
        </w:tc>
        <w:tc>
          <w:tcPr>
            <w:tcW w:w="1557" w:type="dxa"/>
            <w:tcBorders>
              <w:top w:val="nil"/>
            </w:tcBorders>
            <w:shd w:val="clear" w:color="auto" w:fill="auto"/>
            <w:tcMar>
              <w:top w:w="36" w:type="dxa"/>
              <w:left w:w="36" w:type="dxa"/>
              <w:bottom w:w="36" w:type="dxa"/>
              <w:right w:w="36" w:type="dxa"/>
            </w:tcMar>
            <w:vAlign w:val="bottom"/>
          </w:tcPr>
          <w:p w14:paraId="6C84364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-0.538</w:t>
            </w:r>
          </w:p>
        </w:tc>
        <w:tc>
          <w:tcPr>
            <w:tcW w:w="1557" w:type="dxa"/>
            <w:tcBorders>
              <w:top w:val="nil"/>
            </w:tcBorders>
            <w:shd w:val="clear" w:color="auto" w:fill="auto"/>
            <w:tcMar>
              <w:top w:w="36" w:type="dxa"/>
              <w:left w:w="36" w:type="dxa"/>
              <w:bottom w:w="36" w:type="dxa"/>
              <w:right w:w="36" w:type="dxa"/>
            </w:tcMar>
            <w:vAlign w:val="bottom"/>
          </w:tcPr>
          <w:p w14:paraId="2722FBB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0.275</w:t>
            </w:r>
          </w:p>
        </w:tc>
        <w:tc>
          <w:tcPr>
            <w:tcW w:w="1558" w:type="dxa"/>
            <w:tcBorders>
              <w:top w:val="nil"/>
            </w:tcBorders>
            <w:shd w:val="clear" w:color="auto" w:fill="auto"/>
            <w:tcMar>
              <w:top w:w="36" w:type="dxa"/>
              <w:left w:w="36" w:type="dxa"/>
              <w:bottom w:w="36" w:type="dxa"/>
              <w:right w:w="36" w:type="dxa"/>
            </w:tcMar>
            <w:vAlign w:val="bottom"/>
          </w:tcPr>
          <w:p w14:paraId="041F5EB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-1.077</w:t>
            </w:r>
          </w:p>
        </w:tc>
        <w:tc>
          <w:tcPr>
            <w:tcW w:w="1558" w:type="dxa"/>
            <w:tcBorders>
              <w:top w:val="nil"/>
            </w:tcBorders>
            <w:shd w:val="clear" w:color="auto" w:fill="auto"/>
            <w:tcMar>
              <w:top w:w="36" w:type="dxa"/>
              <w:left w:w="36" w:type="dxa"/>
              <w:bottom w:w="36" w:type="dxa"/>
              <w:right w:w="36" w:type="dxa"/>
            </w:tcMar>
            <w:vAlign w:val="bottom"/>
          </w:tcPr>
          <w:p w14:paraId="4280838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0.001</w:t>
            </w:r>
          </w:p>
        </w:tc>
        <w:tc>
          <w:tcPr>
            <w:tcW w:w="1558" w:type="dxa"/>
            <w:tcBorders>
              <w:top w:val="nil"/>
            </w:tcBorders>
            <w:shd w:val="clear" w:color="auto" w:fill="auto"/>
            <w:tcMar>
              <w:top w:w="36" w:type="dxa"/>
              <w:left w:w="36" w:type="dxa"/>
              <w:bottom w:w="36" w:type="dxa"/>
              <w:right w:w="36" w:type="dxa"/>
            </w:tcMar>
            <w:vAlign w:val="bottom"/>
          </w:tcPr>
          <w:p w14:paraId="5742494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0.050</w:t>
            </w:r>
          </w:p>
        </w:tc>
      </w:tr>
      <w:tr w:rsidR="005A02A0" w:rsidRPr="005A02A0" w14:paraId="75508FD0" w14:textId="77777777" w:rsidTr="0073163D">
        <w:trPr>
          <w:trHeight w:val="20"/>
        </w:trPr>
        <w:tc>
          <w:tcPr>
            <w:tcW w:w="1557" w:type="dxa"/>
            <w:tcBorders>
              <w:top w:val="nil"/>
              <w:left w:val="nil"/>
              <w:bottom w:val="nil"/>
              <w:right w:val="nil"/>
            </w:tcBorders>
            <w:shd w:val="clear" w:color="auto" w:fill="auto"/>
            <w:tcMar>
              <w:top w:w="36" w:type="dxa"/>
              <w:left w:w="36" w:type="dxa"/>
              <w:bottom w:w="36" w:type="dxa"/>
              <w:right w:w="36" w:type="dxa"/>
            </w:tcMar>
          </w:tcPr>
          <w:p w14:paraId="57B90335"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Bite</w:t>
            </w:r>
          </w:p>
        </w:tc>
        <w:tc>
          <w:tcPr>
            <w:tcW w:w="1557" w:type="dxa"/>
            <w:shd w:val="clear" w:color="auto" w:fill="auto"/>
            <w:tcMar>
              <w:top w:w="36" w:type="dxa"/>
              <w:left w:w="36" w:type="dxa"/>
              <w:bottom w:w="36" w:type="dxa"/>
              <w:right w:w="36" w:type="dxa"/>
            </w:tcMar>
            <w:vAlign w:val="bottom"/>
          </w:tcPr>
          <w:p w14:paraId="6FBCDC2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-1.391</w:t>
            </w:r>
          </w:p>
        </w:tc>
        <w:tc>
          <w:tcPr>
            <w:tcW w:w="1557" w:type="dxa"/>
            <w:shd w:val="clear" w:color="auto" w:fill="auto"/>
            <w:tcMar>
              <w:top w:w="36" w:type="dxa"/>
              <w:left w:w="36" w:type="dxa"/>
              <w:bottom w:w="36" w:type="dxa"/>
              <w:right w:w="36" w:type="dxa"/>
            </w:tcMar>
            <w:vAlign w:val="bottom"/>
          </w:tcPr>
          <w:p w14:paraId="3B576E9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0.442</w:t>
            </w:r>
          </w:p>
        </w:tc>
        <w:tc>
          <w:tcPr>
            <w:tcW w:w="1558" w:type="dxa"/>
            <w:shd w:val="clear" w:color="auto" w:fill="auto"/>
            <w:tcMar>
              <w:top w:w="36" w:type="dxa"/>
              <w:left w:w="36" w:type="dxa"/>
              <w:bottom w:w="36" w:type="dxa"/>
              <w:right w:w="36" w:type="dxa"/>
            </w:tcMar>
            <w:vAlign w:val="bottom"/>
          </w:tcPr>
          <w:p w14:paraId="243B1C6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-2.257</w:t>
            </w:r>
          </w:p>
        </w:tc>
        <w:tc>
          <w:tcPr>
            <w:tcW w:w="1558" w:type="dxa"/>
            <w:shd w:val="clear" w:color="auto" w:fill="auto"/>
            <w:tcMar>
              <w:top w:w="36" w:type="dxa"/>
              <w:left w:w="36" w:type="dxa"/>
              <w:bottom w:w="36" w:type="dxa"/>
              <w:right w:w="36" w:type="dxa"/>
            </w:tcMar>
            <w:vAlign w:val="bottom"/>
          </w:tcPr>
          <w:p w14:paraId="0ABE85E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-0.524</w:t>
            </w:r>
          </w:p>
        </w:tc>
        <w:tc>
          <w:tcPr>
            <w:tcW w:w="1558" w:type="dxa"/>
            <w:shd w:val="clear" w:color="auto" w:fill="auto"/>
            <w:tcMar>
              <w:top w:w="36" w:type="dxa"/>
              <w:left w:w="36" w:type="dxa"/>
              <w:bottom w:w="36" w:type="dxa"/>
              <w:right w:w="36" w:type="dxa"/>
            </w:tcMar>
            <w:vAlign w:val="bottom"/>
          </w:tcPr>
          <w:p w14:paraId="4A24800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0.002</w:t>
            </w:r>
          </w:p>
        </w:tc>
      </w:tr>
      <w:tr w:rsidR="005A02A0" w:rsidRPr="005A02A0" w14:paraId="19639ED5" w14:textId="77777777" w:rsidTr="0073163D">
        <w:trPr>
          <w:trHeight w:val="20"/>
        </w:trPr>
        <w:tc>
          <w:tcPr>
            <w:tcW w:w="1557" w:type="dxa"/>
            <w:tcBorders>
              <w:top w:val="nil"/>
              <w:left w:val="nil"/>
              <w:bottom w:val="single" w:sz="4" w:space="0" w:color="000000"/>
              <w:right w:val="nil"/>
            </w:tcBorders>
            <w:shd w:val="clear" w:color="auto" w:fill="auto"/>
            <w:tcMar>
              <w:top w:w="36" w:type="dxa"/>
              <w:left w:w="36" w:type="dxa"/>
              <w:bottom w:w="36" w:type="dxa"/>
              <w:right w:w="36" w:type="dxa"/>
            </w:tcMar>
          </w:tcPr>
          <w:p w14:paraId="2EAA27C2"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Sting</w:t>
            </w:r>
          </w:p>
        </w:tc>
        <w:tc>
          <w:tcPr>
            <w:tcW w:w="1557" w:type="dxa"/>
            <w:tcBorders>
              <w:bottom w:val="single" w:sz="8" w:space="0" w:color="000000"/>
            </w:tcBorders>
            <w:shd w:val="clear" w:color="auto" w:fill="auto"/>
            <w:tcMar>
              <w:top w:w="36" w:type="dxa"/>
              <w:left w:w="36" w:type="dxa"/>
              <w:bottom w:w="36" w:type="dxa"/>
              <w:right w:w="36" w:type="dxa"/>
            </w:tcMar>
            <w:vAlign w:val="bottom"/>
          </w:tcPr>
          <w:p w14:paraId="50C4076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2.276</w:t>
            </w:r>
          </w:p>
        </w:tc>
        <w:tc>
          <w:tcPr>
            <w:tcW w:w="1557" w:type="dxa"/>
            <w:tcBorders>
              <w:bottom w:val="single" w:sz="8" w:space="0" w:color="000000"/>
            </w:tcBorders>
            <w:shd w:val="clear" w:color="auto" w:fill="auto"/>
            <w:tcMar>
              <w:top w:w="36" w:type="dxa"/>
              <w:left w:w="36" w:type="dxa"/>
              <w:bottom w:w="36" w:type="dxa"/>
              <w:right w:w="36" w:type="dxa"/>
            </w:tcMar>
            <w:vAlign w:val="bottom"/>
          </w:tcPr>
          <w:p w14:paraId="0B5DEB8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0.809</w:t>
            </w:r>
          </w:p>
        </w:tc>
        <w:tc>
          <w:tcPr>
            <w:tcW w:w="1558" w:type="dxa"/>
            <w:tcBorders>
              <w:bottom w:val="single" w:sz="8" w:space="0" w:color="000000"/>
            </w:tcBorders>
            <w:shd w:val="clear" w:color="auto" w:fill="auto"/>
            <w:tcMar>
              <w:top w:w="36" w:type="dxa"/>
              <w:left w:w="36" w:type="dxa"/>
              <w:bottom w:w="36" w:type="dxa"/>
              <w:right w:w="36" w:type="dxa"/>
            </w:tcMar>
            <w:vAlign w:val="bottom"/>
          </w:tcPr>
          <w:p w14:paraId="2D20F7A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0.690</w:t>
            </w:r>
          </w:p>
        </w:tc>
        <w:tc>
          <w:tcPr>
            <w:tcW w:w="1558" w:type="dxa"/>
            <w:tcBorders>
              <w:bottom w:val="single" w:sz="8" w:space="0" w:color="000000"/>
            </w:tcBorders>
            <w:shd w:val="clear" w:color="auto" w:fill="auto"/>
            <w:tcMar>
              <w:top w:w="36" w:type="dxa"/>
              <w:left w:w="36" w:type="dxa"/>
              <w:bottom w:w="36" w:type="dxa"/>
              <w:right w:w="36" w:type="dxa"/>
            </w:tcMar>
            <w:vAlign w:val="bottom"/>
          </w:tcPr>
          <w:p w14:paraId="64C98D3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3.862</w:t>
            </w:r>
          </w:p>
        </w:tc>
        <w:tc>
          <w:tcPr>
            <w:tcW w:w="1558" w:type="dxa"/>
            <w:tcBorders>
              <w:bottom w:val="single" w:sz="8" w:space="0" w:color="000000"/>
            </w:tcBorders>
            <w:shd w:val="clear" w:color="auto" w:fill="auto"/>
            <w:tcMar>
              <w:top w:w="36" w:type="dxa"/>
              <w:left w:w="36" w:type="dxa"/>
              <w:bottom w:w="36" w:type="dxa"/>
              <w:right w:w="36" w:type="dxa"/>
            </w:tcMar>
            <w:vAlign w:val="bottom"/>
          </w:tcPr>
          <w:p w14:paraId="233A949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0.005</w:t>
            </w:r>
          </w:p>
        </w:tc>
      </w:tr>
      <w:tr w:rsidR="005A02A0" w:rsidRPr="005A02A0" w14:paraId="1D49348E" w14:textId="77777777" w:rsidTr="0073163D">
        <w:trPr>
          <w:trHeight w:val="20"/>
        </w:trPr>
        <w:tc>
          <w:tcPr>
            <w:tcW w:w="3114" w:type="dxa"/>
            <w:gridSpan w:val="2"/>
            <w:tcBorders>
              <w:top w:val="nil"/>
              <w:left w:val="nil"/>
              <w:bottom w:val="single" w:sz="4" w:space="0" w:color="000000"/>
              <w:right w:val="nil"/>
            </w:tcBorders>
            <w:shd w:val="clear" w:color="auto" w:fill="auto"/>
            <w:tcMar>
              <w:top w:w="36" w:type="dxa"/>
              <w:left w:w="36" w:type="dxa"/>
              <w:bottom w:w="36" w:type="dxa"/>
              <w:right w:w="36" w:type="dxa"/>
            </w:tcMar>
          </w:tcPr>
          <w:p w14:paraId="1DD0FE6A" w14:textId="77777777" w:rsidR="007B3E9B" w:rsidRPr="005A02A0" w:rsidRDefault="007B3E9B" w:rsidP="0073163D">
            <w:pPr>
              <w:widowControl w:val="0"/>
              <w:spacing w:line="240" w:lineRule="auto"/>
              <w:rPr>
                <w:rFonts w:ascii="Times New Roman" w:eastAsia="Times New Roman" w:hAnsi="Times New Roman" w:cs="Times New Roman"/>
                <w:i/>
                <w:color w:val="0D0D0D" w:themeColor="text1" w:themeTint="F2"/>
                <w:sz w:val="24"/>
                <w:szCs w:val="24"/>
              </w:rPr>
            </w:pPr>
          </w:p>
          <w:p w14:paraId="75BCE259" w14:textId="77777777" w:rsidR="007B3E9B" w:rsidRPr="005A02A0" w:rsidRDefault="007B3E9B" w:rsidP="0073163D">
            <w:pPr>
              <w:widowControl w:val="0"/>
              <w:spacing w:line="240" w:lineRule="auto"/>
              <w:rPr>
                <w:rFonts w:ascii="Times New Roman" w:eastAsia="Times New Roman" w:hAnsi="Times New Roman" w:cs="Times New Roman"/>
                <w:i/>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DLR Average Legs Lifted</w:t>
            </w:r>
          </w:p>
        </w:tc>
        <w:tc>
          <w:tcPr>
            <w:tcW w:w="1557" w:type="dxa"/>
            <w:tcBorders>
              <w:bottom w:val="single" w:sz="8" w:space="0" w:color="000000"/>
            </w:tcBorders>
            <w:shd w:val="clear" w:color="auto" w:fill="auto"/>
            <w:tcMar>
              <w:top w:w="36" w:type="dxa"/>
              <w:left w:w="36" w:type="dxa"/>
              <w:bottom w:w="36" w:type="dxa"/>
              <w:right w:w="36" w:type="dxa"/>
            </w:tcMar>
          </w:tcPr>
          <w:p w14:paraId="6A447939"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 </w:t>
            </w:r>
          </w:p>
        </w:tc>
        <w:tc>
          <w:tcPr>
            <w:tcW w:w="1558" w:type="dxa"/>
            <w:tcBorders>
              <w:bottom w:val="single" w:sz="8" w:space="0" w:color="000000"/>
            </w:tcBorders>
            <w:shd w:val="clear" w:color="auto" w:fill="auto"/>
            <w:tcMar>
              <w:top w:w="36" w:type="dxa"/>
              <w:left w:w="36" w:type="dxa"/>
              <w:bottom w:w="36" w:type="dxa"/>
              <w:right w:w="36" w:type="dxa"/>
            </w:tcMar>
          </w:tcPr>
          <w:p w14:paraId="5FEB7A83"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 </w:t>
            </w:r>
          </w:p>
        </w:tc>
        <w:tc>
          <w:tcPr>
            <w:tcW w:w="1558" w:type="dxa"/>
            <w:tcBorders>
              <w:bottom w:val="single" w:sz="8" w:space="0" w:color="000000"/>
            </w:tcBorders>
            <w:shd w:val="clear" w:color="auto" w:fill="auto"/>
            <w:tcMar>
              <w:top w:w="36" w:type="dxa"/>
              <w:left w:w="36" w:type="dxa"/>
              <w:bottom w:w="36" w:type="dxa"/>
              <w:right w:w="36" w:type="dxa"/>
            </w:tcMar>
          </w:tcPr>
          <w:p w14:paraId="67C7E8A0"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 </w:t>
            </w:r>
          </w:p>
        </w:tc>
        <w:tc>
          <w:tcPr>
            <w:tcW w:w="1558" w:type="dxa"/>
            <w:tcBorders>
              <w:bottom w:val="single" w:sz="8" w:space="0" w:color="000000"/>
            </w:tcBorders>
            <w:shd w:val="clear" w:color="auto" w:fill="auto"/>
            <w:tcMar>
              <w:top w:w="36" w:type="dxa"/>
              <w:left w:w="36" w:type="dxa"/>
              <w:bottom w:w="36" w:type="dxa"/>
              <w:right w:w="36" w:type="dxa"/>
            </w:tcMar>
          </w:tcPr>
          <w:p w14:paraId="7B3437AF"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 </w:t>
            </w:r>
          </w:p>
        </w:tc>
      </w:tr>
      <w:tr w:rsidR="005A02A0" w:rsidRPr="005A02A0" w14:paraId="10FF9F38" w14:textId="77777777" w:rsidTr="0073163D">
        <w:trPr>
          <w:trHeight w:val="20"/>
        </w:trPr>
        <w:tc>
          <w:tcPr>
            <w:tcW w:w="1557" w:type="dxa"/>
            <w:tcBorders>
              <w:top w:val="nil"/>
              <w:left w:val="nil"/>
              <w:bottom w:val="single" w:sz="4" w:space="0" w:color="000000"/>
              <w:right w:val="nil"/>
            </w:tcBorders>
            <w:shd w:val="clear" w:color="auto" w:fill="auto"/>
            <w:tcMar>
              <w:top w:w="36" w:type="dxa"/>
              <w:left w:w="36" w:type="dxa"/>
              <w:bottom w:w="36" w:type="dxa"/>
              <w:right w:w="36" w:type="dxa"/>
            </w:tcMar>
          </w:tcPr>
          <w:p w14:paraId="1C71E85B"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Parameter</w:t>
            </w:r>
          </w:p>
        </w:tc>
        <w:tc>
          <w:tcPr>
            <w:tcW w:w="1557" w:type="dxa"/>
            <w:tcBorders>
              <w:bottom w:val="single" w:sz="8" w:space="0" w:color="000000"/>
            </w:tcBorders>
            <w:shd w:val="clear" w:color="auto" w:fill="auto"/>
            <w:tcMar>
              <w:top w:w="36" w:type="dxa"/>
              <w:left w:w="36" w:type="dxa"/>
              <w:bottom w:w="36" w:type="dxa"/>
              <w:right w:w="36" w:type="dxa"/>
            </w:tcMar>
          </w:tcPr>
          <w:p w14:paraId="58EBAA7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Estimate</w:t>
            </w:r>
          </w:p>
        </w:tc>
        <w:tc>
          <w:tcPr>
            <w:tcW w:w="1557" w:type="dxa"/>
            <w:tcBorders>
              <w:top w:val="single" w:sz="8" w:space="0" w:color="000000"/>
              <w:bottom w:val="single" w:sz="8" w:space="0" w:color="000000"/>
            </w:tcBorders>
            <w:shd w:val="clear" w:color="auto" w:fill="auto"/>
            <w:tcMar>
              <w:top w:w="36" w:type="dxa"/>
              <w:left w:w="36" w:type="dxa"/>
              <w:bottom w:w="36" w:type="dxa"/>
              <w:right w:w="36" w:type="dxa"/>
            </w:tcMar>
          </w:tcPr>
          <w:p w14:paraId="63F6CAE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Standard Error</w:t>
            </w:r>
          </w:p>
        </w:tc>
        <w:tc>
          <w:tcPr>
            <w:tcW w:w="3116" w:type="dxa"/>
            <w:gridSpan w:val="2"/>
            <w:tcBorders>
              <w:top w:val="single" w:sz="8" w:space="0" w:color="000000"/>
              <w:bottom w:val="single" w:sz="8" w:space="0" w:color="000000"/>
            </w:tcBorders>
            <w:shd w:val="clear" w:color="auto" w:fill="auto"/>
            <w:tcMar>
              <w:top w:w="36" w:type="dxa"/>
              <w:left w:w="36" w:type="dxa"/>
              <w:bottom w:w="36" w:type="dxa"/>
              <w:right w:w="36" w:type="dxa"/>
            </w:tcMar>
          </w:tcPr>
          <w:p w14:paraId="0DD1F00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95% Confidence Intervals</w:t>
            </w:r>
          </w:p>
        </w:tc>
        <w:tc>
          <w:tcPr>
            <w:tcW w:w="1558" w:type="dxa"/>
            <w:tcBorders>
              <w:top w:val="single" w:sz="8" w:space="0" w:color="000000"/>
              <w:bottom w:val="single" w:sz="8" w:space="0" w:color="000000"/>
            </w:tcBorders>
            <w:shd w:val="clear" w:color="auto" w:fill="auto"/>
            <w:tcMar>
              <w:top w:w="36" w:type="dxa"/>
              <w:left w:w="36" w:type="dxa"/>
              <w:bottom w:w="36" w:type="dxa"/>
              <w:right w:w="36" w:type="dxa"/>
            </w:tcMar>
          </w:tcPr>
          <w:p w14:paraId="49F32C8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value</w:t>
            </w:r>
          </w:p>
        </w:tc>
      </w:tr>
      <w:tr w:rsidR="005A02A0" w:rsidRPr="005A02A0" w14:paraId="1B46798C" w14:textId="77777777" w:rsidTr="0073163D">
        <w:trPr>
          <w:trHeight w:val="20"/>
        </w:trPr>
        <w:tc>
          <w:tcPr>
            <w:tcW w:w="1557" w:type="dxa"/>
            <w:tcBorders>
              <w:top w:val="nil"/>
              <w:left w:val="nil"/>
              <w:bottom w:val="nil"/>
              <w:right w:val="nil"/>
            </w:tcBorders>
            <w:shd w:val="clear" w:color="auto" w:fill="auto"/>
            <w:tcMar>
              <w:top w:w="36" w:type="dxa"/>
              <w:left w:w="36" w:type="dxa"/>
              <w:bottom w:w="36" w:type="dxa"/>
              <w:right w:w="36" w:type="dxa"/>
            </w:tcMar>
          </w:tcPr>
          <w:p w14:paraId="398BE3F6"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Experimental</w:t>
            </w:r>
          </w:p>
        </w:tc>
        <w:tc>
          <w:tcPr>
            <w:tcW w:w="1557" w:type="dxa"/>
            <w:tcBorders>
              <w:top w:val="nil"/>
              <w:left w:val="nil"/>
              <w:bottom w:val="nil"/>
              <w:right w:val="nil"/>
            </w:tcBorders>
            <w:tcMar>
              <w:top w:w="36" w:type="dxa"/>
              <w:left w:w="36" w:type="dxa"/>
              <w:bottom w:w="36" w:type="dxa"/>
              <w:right w:w="36" w:type="dxa"/>
            </w:tcMar>
          </w:tcPr>
          <w:p w14:paraId="46B52C2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1.318</w:t>
            </w:r>
          </w:p>
        </w:tc>
        <w:tc>
          <w:tcPr>
            <w:tcW w:w="1557" w:type="dxa"/>
            <w:tcMar>
              <w:top w:w="36" w:type="dxa"/>
              <w:left w:w="36" w:type="dxa"/>
              <w:bottom w:w="36" w:type="dxa"/>
              <w:right w:w="36" w:type="dxa"/>
            </w:tcMar>
          </w:tcPr>
          <w:p w14:paraId="2F6CDC6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0.154</w:t>
            </w:r>
          </w:p>
        </w:tc>
        <w:tc>
          <w:tcPr>
            <w:tcW w:w="1558" w:type="dxa"/>
            <w:tcMar>
              <w:top w:w="36" w:type="dxa"/>
              <w:left w:w="36" w:type="dxa"/>
              <w:bottom w:w="36" w:type="dxa"/>
              <w:right w:w="36" w:type="dxa"/>
            </w:tcMar>
          </w:tcPr>
          <w:p w14:paraId="7E50CA7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1.016</w:t>
            </w:r>
          </w:p>
        </w:tc>
        <w:tc>
          <w:tcPr>
            <w:tcW w:w="1558" w:type="dxa"/>
            <w:tcMar>
              <w:top w:w="36" w:type="dxa"/>
              <w:left w:w="36" w:type="dxa"/>
              <w:bottom w:w="36" w:type="dxa"/>
              <w:right w:w="36" w:type="dxa"/>
            </w:tcMar>
          </w:tcPr>
          <w:p w14:paraId="7C73152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1.619</w:t>
            </w:r>
          </w:p>
        </w:tc>
        <w:tc>
          <w:tcPr>
            <w:tcW w:w="1558" w:type="dxa"/>
            <w:tcMar>
              <w:top w:w="36" w:type="dxa"/>
              <w:left w:w="36" w:type="dxa"/>
              <w:bottom w:w="36" w:type="dxa"/>
              <w:right w:w="36" w:type="dxa"/>
            </w:tcMar>
          </w:tcPr>
          <w:p w14:paraId="65FFA41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0.000</w:t>
            </w:r>
          </w:p>
        </w:tc>
      </w:tr>
      <w:tr w:rsidR="005A02A0" w:rsidRPr="005A02A0" w14:paraId="65AD6E39" w14:textId="77777777" w:rsidTr="0073163D">
        <w:trPr>
          <w:trHeight w:val="20"/>
        </w:trPr>
        <w:tc>
          <w:tcPr>
            <w:tcW w:w="1557" w:type="dxa"/>
            <w:tcBorders>
              <w:top w:val="nil"/>
              <w:left w:val="nil"/>
              <w:bottom w:val="nil"/>
              <w:right w:val="nil"/>
            </w:tcBorders>
            <w:shd w:val="clear" w:color="auto" w:fill="auto"/>
            <w:tcMar>
              <w:top w:w="36" w:type="dxa"/>
              <w:left w:w="36" w:type="dxa"/>
              <w:bottom w:w="36" w:type="dxa"/>
              <w:right w:w="36" w:type="dxa"/>
            </w:tcMar>
          </w:tcPr>
          <w:p w14:paraId="79B1A102"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Control</w:t>
            </w:r>
          </w:p>
        </w:tc>
        <w:tc>
          <w:tcPr>
            <w:tcW w:w="1557" w:type="dxa"/>
            <w:tcBorders>
              <w:top w:val="nil"/>
              <w:left w:val="nil"/>
              <w:bottom w:val="nil"/>
              <w:right w:val="nil"/>
            </w:tcBorders>
            <w:tcMar>
              <w:top w:w="36" w:type="dxa"/>
              <w:left w:w="36" w:type="dxa"/>
              <w:bottom w:w="36" w:type="dxa"/>
              <w:right w:w="36" w:type="dxa"/>
            </w:tcMar>
          </w:tcPr>
          <w:p w14:paraId="2E7ACFE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0.404</w:t>
            </w:r>
          </w:p>
        </w:tc>
        <w:tc>
          <w:tcPr>
            <w:tcW w:w="1557" w:type="dxa"/>
            <w:tcBorders>
              <w:top w:val="nil"/>
              <w:left w:val="nil"/>
              <w:bottom w:val="nil"/>
              <w:right w:val="nil"/>
            </w:tcBorders>
            <w:tcMar>
              <w:top w:w="36" w:type="dxa"/>
              <w:left w:w="36" w:type="dxa"/>
              <w:bottom w:w="36" w:type="dxa"/>
              <w:right w:w="36" w:type="dxa"/>
            </w:tcMar>
          </w:tcPr>
          <w:p w14:paraId="388776D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0.077</w:t>
            </w:r>
          </w:p>
        </w:tc>
        <w:tc>
          <w:tcPr>
            <w:tcW w:w="1558" w:type="dxa"/>
            <w:tcBorders>
              <w:top w:val="nil"/>
              <w:left w:val="nil"/>
              <w:bottom w:val="nil"/>
              <w:right w:val="nil"/>
            </w:tcBorders>
            <w:tcMar>
              <w:top w:w="36" w:type="dxa"/>
              <w:left w:w="36" w:type="dxa"/>
              <w:bottom w:w="36" w:type="dxa"/>
              <w:right w:w="36" w:type="dxa"/>
            </w:tcMar>
          </w:tcPr>
          <w:p w14:paraId="3FE7C5D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0.253</w:t>
            </w:r>
          </w:p>
        </w:tc>
        <w:tc>
          <w:tcPr>
            <w:tcW w:w="1558" w:type="dxa"/>
            <w:tcBorders>
              <w:top w:val="nil"/>
              <w:left w:val="nil"/>
              <w:bottom w:val="nil"/>
              <w:right w:val="nil"/>
            </w:tcBorders>
            <w:tcMar>
              <w:top w:w="36" w:type="dxa"/>
              <w:left w:w="36" w:type="dxa"/>
              <w:bottom w:w="36" w:type="dxa"/>
              <w:right w:w="36" w:type="dxa"/>
            </w:tcMar>
          </w:tcPr>
          <w:p w14:paraId="399E975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0.555</w:t>
            </w:r>
          </w:p>
        </w:tc>
        <w:tc>
          <w:tcPr>
            <w:tcW w:w="1558" w:type="dxa"/>
            <w:tcBorders>
              <w:top w:val="nil"/>
              <w:left w:val="nil"/>
              <w:bottom w:val="nil"/>
              <w:right w:val="nil"/>
            </w:tcBorders>
            <w:tcMar>
              <w:top w:w="36" w:type="dxa"/>
              <w:left w:w="36" w:type="dxa"/>
              <w:bottom w:w="36" w:type="dxa"/>
              <w:right w:w="36" w:type="dxa"/>
            </w:tcMar>
          </w:tcPr>
          <w:p w14:paraId="142189B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0.000</w:t>
            </w:r>
          </w:p>
        </w:tc>
      </w:tr>
      <w:tr w:rsidR="007B3E9B" w:rsidRPr="005A02A0" w14:paraId="6B740BA0" w14:textId="77777777" w:rsidTr="0073163D">
        <w:trPr>
          <w:trHeight w:val="20"/>
        </w:trPr>
        <w:tc>
          <w:tcPr>
            <w:tcW w:w="1557" w:type="dxa"/>
            <w:tcBorders>
              <w:top w:val="nil"/>
              <w:left w:val="nil"/>
              <w:bottom w:val="single" w:sz="4" w:space="0" w:color="auto"/>
              <w:right w:val="nil"/>
            </w:tcBorders>
            <w:shd w:val="clear" w:color="auto" w:fill="auto"/>
            <w:tcMar>
              <w:top w:w="36" w:type="dxa"/>
              <w:left w:w="36" w:type="dxa"/>
              <w:bottom w:w="36" w:type="dxa"/>
              <w:right w:w="36" w:type="dxa"/>
            </w:tcMar>
          </w:tcPr>
          <w:p w14:paraId="496A6FC0"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Sting</w:t>
            </w:r>
          </w:p>
        </w:tc>
        <w:tc>
          <w:tcPr>
            <w:tcW w:w="1557" w:type="dxa"/>
            <w:tcBorders>
              <w:top w:val="nil"/>
              <w:left w:val="nil"/>
              <w:bottom w:val="single" w:sz="4" w:space="0" w:color="auto"/>
              <w:right w:val="nil"/>
            </w:tcBorders>
            <w:tcMar>
              <w:top w:w="36" w:type="dxa"/>
              <w:left w:w="36" w:type="dxa"/>
              <w:bottom w:w="36" w:type="dxa"/>
              <w:right w:w="36" w:type="dxa"/>
            </w:tcMar>
          </w:tcPr>
          <w:p w14:paraId="134DF9E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0.696</w:t>
            </w:r>
          </w:p>
        </w:tc>
        <w:tc>
          <w:tcPr>
            <w:tcW w:w="1557" w:type="dxa"/>
            <w:tcBorders>
              <w:top w:val="nil"/>
              <w:left w:val="nil"/>
              <w:bottom w:val="single" w:sz="4" w:space="0" w:color="auto"/>
              <w:right w:val="nil"/>
            </w:tcBorders>
            <w:tcMar>
              <w:top w:w="36" w:type="dxa"/>
              <w:left w:w="36" w:type="dxa"/>
              <w:bottom w:w="36" w:type="dxa"/>
              <w:right w:w="36" w:type="dxa"/>
            </w:tcMar>
          </w:tcPr>
          <w:p w14:paraId="317A0FD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0.174</w:t>
            </w:r>
          </w:p>
        </w:tc>
        <w:tc>
          <w:tcPr>
            <w:tcW w:w="1558" w:type="dxa"/>
            <w:tcBorders>
              <w:top w:val="nil"/>
              <w:left w:val="nil"/>
              <w:bottom w:val="single" w:sz="4" w:space="0" w:color="auto"/>
              <w:right w:val="nil"/>
            </w:tcBorders>
            <w:tcMar>
              <w:top w:w="36" w:type="dxa"/>
              <w:left w:w="36" w:type="dxa"/>
              <w:bottom w:w="36" w:type="dxa"/>
              <w:right w:w="36" w:type="dxa"/>
            </w:tcMar>
          </w:tcPr>
          <w:p w14:paraId="32BF09B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0.355</w:t>
            </w:r>
          </w:p>
        </w:tc>
        <w:tc>
          <w:tcPr>
            <w:tcW w:w="1558" w:type="dxa"/>
            <w:tcBorders>
              <w:top w:val="nil"/>
              <w:left w:val="nil"/>
              <w:bottom w:val="single" w:sz="4" w:space="0" w:color="auto"/>
              <w:right w:val="nil"/>
            </w:tcBorders>
            <w:tcMar>
              <w:top w:w="36" w:type="dxa"/>
              <w:left w:w="36" w:type="dxa"/>
              <w:bottom w:w="36" w:type="dxa"/>
              <w:right w:w="36" w:type="dxa"/>
            </w:tcMar>
          </w:tcPr>
          <w:p w14:paraId="65E4A46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1.037</w:t>
            </w:r>
          </w:p>
        </w:tc>
        <w:tc>
          <w:tcPr>
            <w:tcW w:w="1558" w:type="dxa"/>
            <w:tcBorders>
              <w:top w:val="nil"/>
              <w:left w:val="nil"/>
              <w:bottom w:val="single" w:sz="4" w:space="0" w:color="auto"/>
              <w:right w:val="nil"/>
            </w:tcBorders>
            <w:tcMar>
              <w:top w:w="36" w:type="dxa"/>
              <w:left w:w="36" w:type="dxa"/>
              <w:bottom w:w="36" w:type="dxa"/>
              <w:right w:w="36" w:type="dxa"/>
            </w:tcMar>
          </w:tcPr>
          <w:p w14:paraId="0F848F2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0.000</w:t>
            </w:r>
          </w:p>
        </w:tc>
      </w:tr>
    </w:tbl>
    <w:p w14:paraId="5DEEF821"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33B1DF55"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49D19572" w14:textId="69E15F29"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lastRenderedPageBreak/>
        <w:t>The top portion of Table</w:t>
      </w:r>
      <w:r w:rsidR="00F044B5">
        <w:rPr>
          <w:rFonts w:ascii="Times New Roman" w:eastAsia="Times New Roman" w:hAnsi="Times New Roman" w:cs="Times New Roman"/>
          <w:color w:val="0D0D0D" w:themeColor="text1" w:themeTint="F2"/>
          <w:sz w:val="24"/>
          <w:szCs w:val="24"/>
        </w:rPr>
        <w:t xml:space="preserve"> S</w:t>
      </w:r>
      <w:r w:rsidRPr="005A02A0">
        <w:rPr>
          <w:rFonts w:ascii="Times New Roman" w:eastAsia="Times New Roman" w:hAnsi="Times New Roman" w:cs="Times New Roman"/>
          <w:color w:val="0D0D0D" w:themeColor="text1" w:themeTint="F2"/>
          <w:sz w:val="24"/>
          <w:szCs w:val="24"/>
        </w:rPr>
        <w:t xml:space="preserve">2 shows the regression model for probability of biting, first including DLR as a nominal variable. We eliminated head size and trial, in that order, due to </w:t>
      </w: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 xml:space="preserve">values in the initial models of 0.860 and 0.833, respectively. The refined model shows that bees in the experimental group bit at around 50% of trials, bees in the control group bit significantly less than chance, and a direct comparison of group parameters revealed that biting occurred significantly more in the experimental group than the control group (estimate difference = 1.108, z = 2.058, </w:t>
      </w:r>
      <w:r w:rsidRPr="005A02A0">
        <w:rPr>
          <w:rFonts w:ascii="Times New Roman" w:eastAsia="Times New Roman" w:hAnsi="Times New Roman" w:cs="Times New Roman"/>
          <w:i/>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 0.040). Biting was also significantly less likely than chance during trials with a DLR, but significantly more likely in trials with a sting. The bottom portion of 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2 shows the regression where the nominal DLR factor was switched to the continuous number of legs lifted factor. The analysis shows that while there was a significant inverse relationship between DLR and bite, the number of legs lifted during DLR did not significantly impact bite probability. Instead, DLR and bite appear to be alternative behaviors.</w:t>
      </w:r>
    </w:p>
    <w:p w14:paraId="085F20E4"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447D8293" w14:textId="060C8D93" w:rsidR="007B3E9B" w:rsidRPr="005A02A0" w:rsidRDefault="007B3E9B" w:rsidP="007B3E9B">
      <w:pPr>
        <w:spacing w:line="48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2</w:t>
      </w:r>
    </w:p>
    <w:tbl>
      <w:tblPr>
        <w:tblW w:w="9005"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205"/>
      </w:tblGrid>
      <w:tr w:rsidR="005A02A0" w:rsidRPr="005A02A0" w14:paraId="127BE1E3" w14:textId="77777777" w:rsidTr="0073163D">
        <w:trPr>
          <w:trHeight w:val="20"/>
        </w:trPr>
        <w:tc>
          <w:tcPr>
            <w:tcW w:w="9005" w:type="dxa"/>
            <w:gridSpan w:val="6"/>
            <w:tcBorders>
              <w:top w:val="nil"/>
              <w:left w:val="nil"/>
              <w:bottom w:val="single" w:sz="8" w:space="0" w:color="000000"/>
              <w:right w:val="nil"/>
            </w:tcBorders>
            <w:tcMar>
              <w:top w:w="36" w:type="dxa"/>
              <w:left w:w="36" w:type="dxa"/>
              <w:bottom w:w="36" w:type="dxa"/>
              <w:right w:w="36" w:type="dxa"/>
            </w:tcMar>
          </w:tcPr>
          <w:p w14:paraId="1E0720A3" w14:textId="77777777" w:rsidR="007B3E9B" w:rsidRPr="005A02A0" w:rsidRDefault="007B3E9B" w:rsidP="0073163D">
            <w:pPr>
              <w:spacing w:line="240" w:lineRule="auto"/>
              <w:rPr>
                <w:rFonts w:ascii="Times New Roman" w:eastAsia="Times New Roman" w:hAnsi="Times New Roman" w:cs="Times New Roman"/>
                <w:i/>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Bite Probability - Nominal DLR</w:t>
            </w:r>
          </w:p>
        </w:tc>
      </w:tr>
      <w:tr w:rsidR="005A02A0" w:rsidRPr="005A02A0" w14:paraId="2B562DF5" w14:textId="77777777" w:rsidTr="0073163D">
        <w:trPr>
          <w:trHeight w:val="20"/>
        </w:trPr>
        <w:tc>
          <w:tcPr>
            <w:tcW w:w="1560" w:type="dxa"/>
            <w:tcBorders>
              <w:top w:val="single" w:sz="8" w:space="0" w:color="000000"/>
              <w:left w:val="nil"/>
              <w:bottom w:val="single" w:sz="8" w:space="0" w:color="434343"/>
              <w:right w:val="nil"/>
            </w:tcBorders>
            <w:shd w:val="clear" w:color="auto" w:fill="auto"/>
            <w:tcMar>
              <w:top w:w="36" w:type="dxa"/>
              <w:left w:w="36" w:type="dxa"/>
              <w:bottom w:w="36" w:type="dxa"/>
              <w:right w:w="36" w:type="dxa"/>
            </w:tcMar>
          </w:tcPr>
          <w:p w14:paraId="35957EAF"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Parameter</w:t>
            </w:r>
          </w:p>
        </w:tc>
        <w:tc>
          <w:tcPr>
            <w:tcW w:w="1560" w:type="dxa"/>
            <w:tcBorders>
              <w:top w:val="single" w:sz="8" w:space="0" w:color="000000"/>
              <w:bottom w:val="single" w:sz="8" w:space="0" w:color="434343"/>
            </w:tcBorders>
            <w:shd w:val="clear" w:color="auto" w:fill="auto"/>
            <w:tcMar>
              <w:top w:w="36" w:type="dxa"/>
              <w:left w:w="36" w:type="dxa"/>
              <w:bottom w:w="36" w:type="dxa"/>
              <w:right w:w="36" w:type="dxa"/>
            </w:tcMar>
          </w:tcPr>
          <w:p w14:paraId="4329C26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Estimate</w:t>
            </w:r>
          </w:p>
        </w:tc>
        <w:tc>
          <w:tcPr>
            <w:tcW w:w="1560" w:type="dxa"/>
            <w:tcBorders>
              <w:top w:val="single" w:sz="8" w:space="0" w:color="000000"/>
              <w:bottom w:val="single" w:sz="8" w:space="0" w:color="434343"/>
            </w:tcBorders>
            <w:shd w:val="clear" w:color="auto" w:fill="auto"/>
            <w:tcMar>
              <w:top w:w="36" w:type="dxa"/>
              <w:left w:w="36" w:type="dxa"/>
              <w:bottom w:w="36" w:type="dxa"/>
              <w:right w:w="36" w:type="dxa"/>
            </w:tcMar>
          </w:tcPr>
          <w:p w14:paraId="341410E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Standard Error</w:t>
            </w:r>
          </w:p>
        </w:tc>
        <w:tc>
          <w:tcPr>
            <w:tcW w:w="3120" w:type="dxa"/>
            <w:gridSpan w:val="2"/>
            <w:tcBorders>
              <w:top w:val="single" w:sz="8" w:space="0" w:color="000000"/>
              <w:bottom w:val="single" w:sz="8" w:space="0" w:color="434343"/>
            </w:tcBorders>
            <w:shd w:val="clear" w:color="auto" w:fill="auto"/>
            <w:tcMar>
              <w:top w:w="36" w:type="dxa"/>
              <w:left w:w="36" w:type="dxa"/>
              <w:bottom w:w="36" w:type="dxa"/>
              <w:right w:w="36" w:type="dxa"/>
            </w:tcMar>
          </w:tcPr>
          <w:p w14:paraId="00D886A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95% Confidence Intervals</w:t>
            </w:r>
          </w:p>
        </w:tc>
        <w:tc>
          <w:tcPr>
            <w:tcW w:w="1205" w:type="dxa"/>
            <w:tcBorders>
              <w:top w:val="single" w:sz="8" w:space="0" w:color="000000"/>
              <w:bottom w:val="single" w:sz="8" w:space="0" w:color="434343"/>
            </w:tcBorders>
            <w:shd w:val="clear" w:color="auto" w:fill="auto"/>
            <w:tcMar>
              <w:top w:w="36" w:type="dxa"/>
              <w:left w:w="36" w:type="dxa"/>
              <w:bottom w:w="36" w:type="dxa"/>
              <w:right w:w="36" w:type="dxa"/>
            </w:tcMar>
          </w:tcPr>
          <w:p w14:paraId="0DB31C6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value</w:t>
            </w:r>
          </w:p>
        </w:tc>
      </w:tr>
      <w:tr w:rsidR="005A02A0" w:rsidRPr="005A02A0" w14:paraId="0904E0EB" w14:textId="77777777" w:rsidTr="0073163D">
        <w:trPr>
          <w:trHeight w:val="20"/>
        </w:trPr>
        <w:tc>
          <w:tcPr>
            <w:tcW w:w="1560" w:type="dxa"/>
            <w:tcBorders>
              <w:top w:val="nil"/>
              <w:left w:val="nil"/>
              <w:bottom w:val="nil"/>
              <w:right w:val="nil"/>
            </w:tcBorders>
            <w:shd w:val="clear" w:color="auto" w:fill="auto"/>
            <w:tcMar>
              <w:top w:w="36" w:type="dxa"/>
              <w:left w:w="36" w:type="dxa"/>
              <w:bottom w:w="36" w:type="dxa"/>
              <w:right w:w="36" w:type="dxa"/>
            </w:tcMar>
          </w:tcPr>
          <w:p w14:paraId="242DE35D"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Experimental</w:t>
            </w:r>
          </w:p>
        </w:tc>
        <w:tc>
          <w:tcPr>
            <w:tcW w:w="1560" w:type="dxa"/>
            <w:tcBorders>
              <w:top w:val="nil"/>
              <w:left w:val="nil"/>
              <w:bottom w:val="nil"/>
              <w:right w:val="nil"/>
            </w:tcBorders>
            <w:shd w:val="clear" w:color="auto" w:fill="auto"/>
            <w:tcMar>
              <w:top w:w="36" w:type="dxa"/>
              <w:left w:w="36" w:type="dxa"/>
              <w:bottom w:w="36" w:type="dxa"/>
              <w:right w:w="36" w:type="dxa"/>
            </w:tcMar>
          </w:tcPr>
          <w:p w14:paraId="0F78305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-0.154</w:t>
            </w:r>
          </w:p>
        </w:tc>
        <w:tc>
          <w:tcPr>
            <w:tcW w:w="1560" w:type="dxa"/>
            <w:tcBorders>
              <w:top w:val="nil"/>
              <w:left w:val="nil"/>
              <w:bottom w:val="nil"/>
              <w:right w:val="nil"/>
            </w:tcBorders>
            <w:shd w:val="clear" w:color="auto" w:fill="auto"/>
            <w:tcMar>
              <w:top w:w="36" w:type="dxa"/>
              <w:left w:w="36" w:type="dxa"/>
              <w:bottom w:w="36" w:type="dxa"/>
              <w:right w:w="36" w:type="dxa"/>
            </w:tcMar>
          </w:tcPr>
          <w:p w14:paraId="10E2D7E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0.441</w:t>
            </w:r>
          </w:p>
        </w:tc>
        <w:tc>
          <w:tcPr>
            <w:tcW w:w="1560" w:type="dxa"/>
            <w:tcBorders>
              <w:top w:val="nil"/>
              <w:left w:val="nil"/>
              <w:bottom w:val="nil"/>
              <w:right w:val="nil"/>
            </w:tcBorders>
            <w:shd w:val="clear" w:color="auto" w:fill="auto"/>
            <w:tcMar>
              <w:top w:w="36" w:type="dxa"/>
              <w:left w:w="36" w:type="dxa"/>
              <w:bottom w:w="36" w:type="dxa"/>
              <w:right w:w="36" w:type="dxa"/>
            </w:tcMar>
          </w:tcPr>
          <w:p w14:paraId="6982734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-1.019</w:t>
            </w:r>
          </w:p>
        </w:tc>
        <w:tc>
          <w:tcPr>
            <w:tcW w:w="1560" w:type="dxa"/>
            <w:tcBorders>
              <w:top w:val="nil"/>
              <w:left w:val="nil"/>
              <w:bottom w:val="nil"/>
              <w:right w:val="nil"/>
            </w:tcBorders>
            <w:shd w:val="clear" w:color="auto" w:fill="auto"/>
            <w:tcMar>
              <w:top w:w="36" w:type="dxa"/>
              <w:left w:w="36" w:type="dxa"/>
              <w:bottom w:w="36" w:type="dxa"/>
              <w:right w:w="36" w:type="dxa"/>
            </w:tcMar>
          </w:tcPr>
          <w:p w14:paraId="4C8D5A9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0.711</w:t>
            </w:r>
          </w:p>
        </w:tc>
        <w:tc>
          <w:tcPr>
            <w:tcW w:w="1205" w:type="dxa"/>
            <w:tcBorders>
              <w:top w:val="nil"/>
              <w:left w:val="nil"/>
              <w:bottom w:val="nil"/>
              <w:right w:val="nil"/>
            </w:tcBorders>
            <w:shd w:val="clear" w:color="auto" w:fill="auto"/>
            <w:tcMar>
              <w:top w:w="36" w:type="dxa"/>
              <w:left w:w="36" w:type="dxa"/>
              <w:bottom w:w="36" w:type="dxa"/>
              <w:right w:w="36" w:type="dxa"/>
            </w:tcMar>
          </w:tcPr>
          <w:p w14:paraId="65DA769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0.727</w:t>
            </w:r>
          </w:p>
        </w:tc>
      </w:tr>
      <w:tr w:rsidR="005A02A0" w:rsidRPr="005A02A0" w14:paraId="56FC6835" w14:textId="77777777" w:rsidTr="0073163D">
        <w:trPr>
          <w:trHeight w:val="20"/>
        </w:trPr>
        <w:tc>
          <w:tcPr>
            <w:tcW w:w="1560" w:type="dxa"/>
            <w:tcBorders>
              <w:top w:val="nil"/>
              <w:left w:val="nil"/>
              <w:bottom w:val="nil"/>
              <w:right w:val="nil"/>
            </w:tcBorders>
            <w:shd w:val="clear" w:color="auto" w:fill="auto"/>
            <w:tcMar>
              <w:top w:w="36" w:type="dxa"/>
              <w:left w:w="36" w:type="dxa"/>
              <w:bottom w:w="36" w:type="dxa"/>
              <w:right w:w="36" w:type="dxa"/>
            </w:tcMar>
          </w:tcPr>
          <w:p w14:paraId="1B354B39"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Control</w:t>
            </w:r>
          </w:p>
        </w:tc>
        <w:tc>
          <w:tcPr>
            <w:tcW w:w="1560" w:type="dxa"/>
            <w:tcBorders>
              <w:top w:val="nil"/>
              <w:left w:val="nil"/>
              <w:bottom w:val="nil"/>
              <w:right w:val="nil"/>
            </w:tcBorders>
            <w:shd w:val="clear" w:color="auto" w:fill="auto"/>
            <w:tcMar>
              <w:top w:w="36" w:type="dxa"/>
              <w:left w:w="36" w:type="dxa"/>
              <w:bottom w:w="36" w:type="dxa"/>
              <w:right w:w="36" w:type="dxa"/>
            </w:tcMar>
          </w:tcPr>
          <w:p w14:paraId="669397D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-1.262</w:t>
            </w:r>
          </w:p>
        </w:tc>
        <w:tc>
          <w:tcPr>
            <w:tcW w:w="1560" w:type="dxa"/>
            <w:tcBorders>
              <w:top w:val="nil"/>
              <w:left w:val="nil"/>
              <w:bottom w:val="nil"/>
              <w:right w:val="nil"/>
            </w:tcBorders>
            <w:shd w:val="clear" w:color="auto" w:fill="auto"/>
            <w:tcMar>
              <w:top w:w="36" w:type="dxa"/>
              <w:left w:w="36" w:type="dxa"/>
              <w:bottom w:w="36" w:type="dxa"/>
              <w:right w:w="36" w:type="dxa"/>
            </w:tcMar>
          </w:tcPr>
          <w:p w14:paraId="473597B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0.308</w:t>
            </w:r>
          </w:p>
        </w:tc>
        <w:tc>
          <w:tcPr>
            <w:tcW w:w="1560" w:type="dxa"/>
            <w:tcBorders>
              <w:top w:val="nil"/>
              <w:left w:val="nil"/>
              <w:bottom w:val="nil"/>
              <w:right w:val="nil"/>
            </w:tcBorders>
            <w:shd w:val="clear" w:color="auto" w:fill="auto"/>
            <w:tcMar>
              <w:top w:w="36" w:type="dxa"/>
              <w:left w:w="36" w:type="dxa"/>
              <w:bottom w:w="36" w:type="dxa"/>
              <w:right w:w="36" w:type="dxa"/>
            </w:tcMar>
          </w:tcPr>
          <w:p w14:paraId="6E09CAD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-1.865</w:t>
            </w:r>
          </w:p>
        </w:tc>
        <w:tc>
          <w:tcPr>
            <w:tcW w:w="1560" w:type="dxa"/>
            <w:tcBorders>
              <w:top w:val="nil"/>
              <w:left w:val="nil"/>
              <w:bottom w:val="nil"/>
              <w:right w:val="nil"/>
            </w:tcBorders>
            <w:shd w:val="clear" w:color="auto" w:fill="auto"/>
            <w:tcMar>
              <w:top w:w="36" w:type="dxa"/>
              <w:left w:w="36" w:type="dxa"/>
              <w:bottom w:w="36" w:type="dxa"/>
              <w:right w:w="36" w:type="dxa"/>
            </w:tcMar>
          </w:tcPr>
          <w:p w14:paraId="08B7EDB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-0.658</w:t>
            </w:r>
          </w:p>
        </w:tc>
        <w:tc>
          <w:tcPr>
            <w:tcW w:w="1205" w:type="dxa"/>
            <w:tcBorders>
              <w:top w:val="nil"/>
              <w:left w:val="nil"/>
              <w:bottom w:val="nil"/>
              <w:right w:val="nil"/>
            </w:tcBorders>
            <w:shd w:val="clear" w:color="auto" w:fill="auto"/>
            <w:tcMar>
              <w:top w:w="36" w:type="dxa"/>
              <w:left w:w="36" w:type="dxa"/>
              <w:bottom w:w="36" w:type="dxa"/>
              <w:right w:w="36" w:type="dxa"/>
            </w:tcMar>
          </w:tcPr>
          <w:p w14:paraId="1326EA6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0.000</w:t>
            </w:r>
          </w:p>
        </w:tc>
      </w:tr>
      <w:tr w:rsidR="005A02A0" w:rsidRPr="005A02A0" w14:paraId="2A344609" w14:textId="77777777" w:rsidTr="0073163D">
        <w:trPr>
          <w:trHeight w:val="20"/>
        </w:trPr>
        <w:tc>
          <w:tcPr>
            <w:tcW w:w="1560" w:type="dxa"/>
            <w:tcBorders>
              <w:top w:val="nil"/>
              <w:left w:val="nil"/>
              <w:bottom w:val="nil"/>
              <w:right w:val="nil"/>
            </w:tcBorders>
            <w:shd w:val="clear" w:color="auto" w:fill="auto"/>
            <w:tcMar>
              <w:top w:w="36" w:type="dxa"/>
              <w:left w:w="36" w:type="dxa"/>
              <w:bottom w:w="36" w:type="dxa"/>
              <w:right w:w="36" w:type="dxa"/>
            </w:tcMar>
          </w:tcPr>
          <w:p w14:paraId="2C36A8D3"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DLR</w:t>
            </w:r>
          </w:p>
        </w:tc>
        <w:tc>
          <w:tcPr>
            <w:tcW w:w="1560" w:type="dxa"/>
            <w:tcBorders>
              <w:top w:val="nil"/>
              <w:left w:val="nil"/>
              <w:bottom w:val="nil"/>
              <w:right w:val="nil"/>
            </w:tcBorders>
            <w:shd w:val="clear" w:color="auto" w:fill="auto"/>
            <w:tcMar>
              <w:top w:w="36" w:type="dxa"/>
              <w:left w:w="36" w:type="dxa"/>
              <w:bottom w:w="36" w:type="dxa"/>
              <w:right w:w="36" w:type="dxa"/>
            </w:tcMar>
          </w:tcPr>
          <w:p w14:paraId="47F76BE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-1.378</w:t>
            </w:r>
          </w:p>
        </w:tc>
        <w:tc>
          <w:tcPr>
            <w:tcW w:w="1560" w:type="dxa"/>
            <w:tcBorders>
              <w:top w:val="nil"/>
              <w:left w:val="nil"/>
              <w:bottom w:val="nil"/>
              <w:right w:val="nil"/>
            </w:tcBorders>
            <w:shd w:val="clear" w:color="auto" w:fill="auto"/>
            <w:tcMar>
              <w:top w:w="36" w:type="dxa"/>
              <w:left w:w="36" w:type="dxa"/>
              <w:bottom w:w="36" w:type="dxa"/>
              <w:right w:w="36" w:type="dxa"/>
            </w:tcMar>
          </w:tcPr>
          <w:p w14:paraId="79F2B70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0.435</w:t>
            </w:r>
          </w:p>
        </w:tc>
        <w:tc>
          <w:tcPr>
            <w:tcW w:w="1560" w:type="dxa"/>
            <w:tcBorders>
              <w:top w:val="nil"/>
              <w:left w:val="nil"/>
              <w:bottom w:val="nil"/>
              <w:right w:val="nil"/>
            </w:tcBorders>
            <w:shd w:val="clear" w:color="auto" w:fill="auto"/>
            <w:tcMar>
              <w:top w:w="36" w:type="dxa"/>
              <w:left w:w="36" w:type="dxa"/>
              <w:bottom w:w="36" w:type="dxa"/>
              <w:right w:w="36" w:type="dxa"/>
            </w:tcMar>
          </w:tcPr>
          <w:p w14:paraId="6F63B5D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-2.230</w:t>
            </w:r>
          </w:p>
        </w:tc>
        <w:tc>
          <w:tcPr>
            <w:tcW w:w="1560" w:type="dxa"/>
            <w:tcBorders>
              <w:top w:val="nil"/>
              <w:left w:val="nil"/>
              <w:bottom w:val="nil"/>
              <w:right w:val="nil"/>
            </w:tcBorders>
            <w:shd w:val="clear" w:color="auto" w:fill="auto"/>
            <w:tcMar>
              <w:top w:w="36" w:type="dxa"/>
              <w:left w:w="36" w:type="dxa"/>
              <w:bottom w:w="36" w:type="dxa"/>
              <w:right w:w="36" w:type="dxa"/>
            </w:tcMar>
          </w:tcPr>
          <w:p w14:paraId="5F45067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-0.526</w:t>
            </w:r>
          </w:p>
        </w:tc>
        <w:tc>
          <w:tcPr>
            <w:tcW w:w="1205" w:type="dxa"/>
            <w:tcBorders>
              <w:top w:val="nil"/>
              <w:left w:val="nil"/>
              <w:bottom w:val="nil"/>
              <w:right w:val="nil"/>
            </w:tcBorders>
            <w:shd w:val="clear" w:color="auto" w:fill="auto"/>
            <w:tcMar>
              <w:top w:w="36" w:type="dxa"/>
              <w:left w:w="36" w:type="dxa"/>
              <w:bottom w:w="36" w:type="dxa"/>
              <w:right w:w="36" w:type="dxa"/>
            </w:tcMar>
          </w:tcPr>
          <w:p w14:paraId="76154CE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0.002</w:t>
            </w:r>
          </w:p>
        </w:tc>
      </w:tr>
      <w:tr w:rsidR="005A02A0" w:rsidRPr="005A02A0" w14:paraId="0CDABA3D" w14:textId="77777777" w:rsidTr="0073163D">
        <w:trPr>
          <w:trHeight w:val="20"/>
        </w:trPr>
        <w:tc>
          <w:tcPr>
            <w:tcW w:w="1560" w:type="dxa"/>
            <w:tcBorders>
              <w:top w:val="nil"/>
              <w:left w:val="nil"/>
              <w:bottom w:val="single" w:sz="8" w:space="0" w:color="000000"/>
              <w:right w:val="nil"/>
            </w:tcBorders>
            <w:shd w:val="clear" w:color="auto" w:fill="auto"/>
            <w:tcMar>
              <w:top w:w="36" w:type="dxa"/>
              <w:left w:w="36" w:type="dxa"/>
              <w:bottom w:w="36" w:type="dxa"/>
              <w:right w:w="36" w:type="dxa"/>
            </w:tcMar>
          </w:tcPr>
          <w:p w14:paraId="326F9486"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Sting</w:t>
            </w:r>
          </w:p>
        </w:tc>
        <w:tc>
          <w:tcPr>
            <w:tcW w:w="1560" w:type="dxa"/>
            <w:tcBorders>
              <w:top w:val="nil"/>
              <w:left w:val="nil"/>
              <w:bottom w:val="single" w:sz="8" w:space="0" w:color="000000"/>
              <w:right w:val="nil"/>
            </w:tcBorders>
            <w:shd w:val="clear" w:color="auto" w:fill="auto"/>
            <w:tcMar>
              <w:top w:w="36" w:type="dxa"/>
              <w:left w:w="36" w:type="dxa"/>
              <w:bottom w:w="36" w:type="dxa"/>
              <w:right w:w="36" w:type="dxa"/>
            </w:tcMar>
          </w:tcPr>
          <w:p w14:paraId="7DA1969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1.729</w:t>
            </w:r>
          </w:p>
        </w:tc>
        <w:tc>
          <w:tcPr>
            <w:tcW w:w="1560" w:type="dxa"/>
            <w:tcBorders>
              <w:top w:val="nil"/>
              <w:left w:val="nil"/>
              <w:bottom w:val="single" w:sz="8" w:space="0" w:color="000000"/>
              <w:right w:val="nil"/>
            </w:tcBorders>
            <w:shd w:val="clear" w:color="auto" w:fill="auto"/>
            <w:tcMar>
              <w:top w:w="36" w:type="dxa"/>
              <w:left w:w="36" w:type="dxa"/>
              <w:bottom w:w="36" w:type="dxa"/>
              <w:right w:w="36" w:type="dxa"/>
            </w:tcMar>
          </w:tcPr>
          <w:p w14:paraId="3B1A3A3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0.362</w:t>
            </w:r>
          </w:p>
        </w:tc>
        <w:tc>
          <w:tcPr>
            <w:tcW w:w="1560" w:type="dxa"/>
            <w:tcBorders>
              <w:top w:val="nil"/>
              <w:left w:val="nil"/>
              <w:bottom w:val="single" w:sz="8" w:space="0" w:color="000000"/>
              <w:right w:val="nil"/>
            </w:tcBorders>
            <w:shd w:val="clear" w:color="auto" w:fill="auto"/>
            <w:tcMar>
              <w:top w:w="36" w:type="dxa"/>
              <w:left w:w="36" w:type="dxa"/>
              <w:bottom w:w="36" w:type="dxa"/>
              <w:right w:w="36" w:type="dxa"/>
            </w:tcMar>
          </w:tcPr>
          <w:p w14:paraId="78389F2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1.020</w:t>
            </w:r>
          </w:p>
        </w:tc>
        <w:tc>
          <w:tcPr>
            <w:tcW w:w="1560" w:type="dxa"/>
            <w:tcBorders>
              <w:top w:val="nil"/>
              <w:left w:val="nil"/>
              <w:bottom w:val="single" w:sz="8" w:space="0" w:color="000000"/>
              <w:right w:val="nil"/>
            </w:tcBorders>
            <w:shd w:val="clear" w:color="auto" w:fill="auto"/>
            <w:tcMar>
              <w:top w:w="36" w:type="dxa"/>
              <w:left w:w="36" w:type="dxa"/>
              <w:bottom w:w="36" w:type="dxa"/>
              <w:right w:w="36" w:type="dxa"/>
            </w:tcMar>
          </w:tcPr>
          <w:p w14:paraId="2F3EA47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2.438</w:t>
            </w:r>
          </w:p>
        </w:tc>
        <w:tc>
          <w:tcPr>
            <w:tcW w:w="1205" w:type="dxa"/>
            <w:tcBorders>
              <w:top w:val="nil"/>
              <w:left w:val="nil"/>
              <w:bottom w:val="single" w:sz="8" w:space="0" w:color="000000"/>
              <w:right w:val="nil"/>
            </w:tcBorders>
            <w:shd w:val="clear" w:color="auto" w:fill="auto"/>
            <w:tcMar>
              <w:top w:w="36" w:type="dxa"/>
              <w:left w:w="36" w:type="dxa"/>
              <w:bottom w:w="36" w:type="dxa"/>
              <w:right w:w="36" w:type="dxa"/>
            </w:tcMar>
          </w:tcPr>
          <w:p w14:paraId="11372D8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0.000 </w:t>
            </w:r>
          </w:p>
        </w:tc>
      </w:tr>
      <w:tr w:rsidR="005A02A0" w:rsidRPr="005A02A0" w14:paraId="06532FA3" w14:textId="77777777" w:rsidTr="0073163D">
        <w:trPr>
          <w:trHeight w:val="20"/>
        </w:trPr>
        <w:tc>
          <w:tcPr>
            <w:tcW w:w="9005" w:type="dxa"/>
            <w:gridSpan w:val="6"/>
            <w:tcBorders>
              <w:top w:val="single" w:sz="8" w:space="0" w:color="000000"/>
              <w:left w:val="nil"/>
              <w:bottom w:val="single" w:sz="8" w:space="0" w:color="000000"/>
              <w:right w:val="nil"/>
            </w:tcBorders>
            <w:shd w:val="clear" w:color="auto" w:fill="auto"/>
            <w:tcMar>
              <w:top w:w="36" w:type="dxa"/>
              <w:left w:w="36" w:type="dxa"/>
              <w:bottom w:w="36" w:type="dxa"/>
              <w:right w:w="36" w:type="dxa"/>
            </w:tcMar>
          </w:tcPr>
          <w:p w14:paraId="3E2764FE"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p>
          <w:p w14:paraId="085A2BE9" w14:textId="77777777" w:rsidR="007B3E9B" w:rsidRPr="005A02A0" w:rsidRDefault="007B3E9B" w:rsidP="0073163D">
            <w:pPr>
              <w:widowControl w:val="0"/>
              <w:spacing w:line="240" w:lineRule="auto"/>
              <w:rPr>
                <w:rFonts w:ascii="Times New Roman" w:eastAsia="Times New Roman" w:hAnsi="Times New Roman" w:cs="Times New Roman"/>
                <w:i/>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Bite Probability - DLR Legs Lifted</w:t>
            </w:r>
          </w:p>
        </w:tc>
      </w:tr>
      <w:tr w:rsidR="005A02A0" w:rsidRPr="005A02A0" w14:paraId="56211FEF" w14:textId="77777777" w:rsidTr="0073163D">
        <w:trPr>
          <w:trHeight w:val="20"/>
        </w:trPr>
        <w:tc>
          <w:tcPr>
            <w:tcW w:w="1560" w:type="dxa"/>
            <w:tcBorders>
              <w:top w:val="single" w:sz="8" w:space="0" w:color="000000"/>
              <w:left w:val="nil"/>
              <w:bottom w:val="single" w:sz="8" w:space="0" w:color="000000"/>
              <w:right w:val="nil"/>
            </w:tcBorders>
            <w:shd w:val="clear" w:color="auto" w:fill="auto"/>
            <w:tcMar>
              <w:top w:w="36" w:type="dxa"/>
              <w:left w:w="36" w:type="dxa"/>
              <w:bottom w:w="36" w:type="dxa"/>
              <w:right w:w="36" w:type="dxa"/>
            </w:tcMar>
          </w:tcPr>
          <w:p w14:paraId="40573736"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Parameter</w:t>
            </w:r>
          </w:p>
        </w:tc>
        <w:tc>
          <w:tcPr>
            <w:tcW w:w="1560" w:type="dxa"/>
            <w:tcBorders>
              <w:top w:val="single" w:sz="8" w:space="0" w:color="000000"/>
              <w:bottom w:val="single" w:sz="8" w:space="0" w:color="000000"/>
            </w:tcBorders>
            <w:shd w:val="clear" w:color="auto" w:fill="auto"/>
            <w:tcMar>
              <w:top w:w="36" w:type="dxa"/>
              <w:left w:w="36" w:type="dxa"/>
              <w:bottom w:w="36" w:type="dxa"/>
              <w:right w:w="36" w:type="dxa"/>
            </w:tcMar>
          </w:tcPr>
          <w:p w14:paraId="6CEDF8E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Estimate</w:t>
            </w:r>
          </w:p>
        </w:tc>
        <w:tc>
          <w:tcPr>
            <w:tcW w:w="1560" w:type="dxa"/>
            <w:tcBorders>
              <w:top w:val="single" w:sz="8" w:space="0" w:color="000000"/>
              <w:bottom w:val="single" w:sz="8" w:space="0" w:color="000000"/>
            </w:tcBorders>
            <w:shd w:val="clear" w:color="auto" w:fill="auto"/>
            <w:tcMar>
              <w:top w:w="36" w:type="dxa"/>
              <w:left w:w="36" w:type="dxa"/>
              <w:bottom w:w="36" w:type="dxa"/>
              <w:right w:w="36" w:type="dxa"/>
            </w:tcMar>
          </w:tcPr>
          <w:p w14:paraId="007240B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Standard Error</w:t>
            </w:r>
          </w:p>
        </w:tc>
        <w:tc>
          <w:tcPr>
            <w:tcW w:w="3120" w:type="dxa"/>
            <w:gridSpan w:val="2"/>
            <w:tcBorders>
              <w:top w:val="single" w:sz="8" w:space="0" w:color="000000"/>
              <w:bottom w:val="single" w:sz="8" w:space="0" w:color="000000"/>
            </w:tcBorders>
            <w:shd w:val="clear" w:color="auto" w:fill="auto"/>
            <w:tcMar>
              <w:top w:w="36" w:type="dxa"/>
              <w:left w:w="36" w:type="dxa"/>
              <w:bottom w:w="36" w:type="dxa"/>
              <w:right w:w="36" w:type="dxa"/>
            </w:tcMar>
          </w:tcPr>
          <w:p w14:paraId="3A293F9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95% Confidence Intervals</w:t>
            </w:r>
          </w:p>
        </w:tc>
        <w:tc>
          <w:tcPr>
            <w:tcW w:w="1205" w:type="dxa"/>
            <w:tcBorders>
              <w:top w:val="single" w:sz="8" w:space="0" w:color="000000"/>
              <w:bottom w:val="single" w:sz="8" w:space="0" w:color="000000"/>
            </w:tcBorders>
            <w:shd w:val="clear" w:color="auto" w:fill="auto"/>
            <w:tcMar>
              <w:top w:w="36" w:type="dxa"/>
              <w:left w:w="36" w:type="dxa"/>
              <w:bottom w:w="36" w:type="dxa"/>
              <w:right w:w="36" w:type="dxa"/>
            </w:tcMar>
          </w:tcPr>
          <w:p w14:paraId="5B79438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value</w:t>
            </w:r>
          </w:p>
        </w:tc>
      </w:tr>
      <w:tr w:rsidR="005A02A0" w:rsidRPr="005A02A0" w14:paraId="2654435E" w14:textId="77777777" w:rsidTr="0073163D">
        <w:trPr>
          <w:trHeight w:val="20"/>
        </w:trPr>
        <w:tc>
          <w:tcPr>
            <w:tcW w:w="1560" w:type="dxa"/>
            <w:tcBorders>
              <w:top w:val="nil"/>
              <w:left w:val="nil"/>
              <w:bottom w:val="nil"/>
              <w:right w:val="nil"/>
            </w:tcBorders>
            <w:shd w:val="clear" w:color="auto" w:fill="auto"/>
            <w:tcMar>
              <w:top w:w="36" w:type="dxa"/>
              <w:left w:w="36" w:type="dxa"/>
              <w:bottom w:w="36" w:type="dxa"/>
              <w:right w:w="36" w:type="dxa"/>
            </w:tcMar>
          </w:tcPr>
          <w:p w14:paraId="4FD2F801"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Experimental</w:t>
            </w:r>
          </w:p>
        </w:tc>
        <w:tc>
          <w:tcPr>
            <w:tcW w:w="1560" w:type="dxa"/>
            <w:tcBorders>
              <w:bottom w:val="nil"/>
            </w:tcBorders>
            <w:shd w:val="clear" w:color="auto" w:fill="auto"/>
            <w:tcMar>
              <w:top w:w="36" w:type="dxa"/>
              <w:left w:w="36" w:type="dxa"/>
              <w:bottom w:w="36" w:type="dxa"/>
              <w:right w:w="36" w:type="dxa"/>
            </w:tcMar>
          </w:tcPr>
          <w:p w14:paraId="6B81129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-0.851</w:t>
            </w:r>
          </w:p>
        </w:tc>
        <w:tc>
          <w:tcPr>
            <w:tcW w:w="1560" w:type="dxa"/>
            <w:tcBorders>
              <w:bottom w:val="nil"/>
            </w:tcBorders>
            <w:shd w:val="clear" w:color="auto" w:fill="auto"/>
            <w:tcMar>
              <w:top w:w="36" w:type="dxa"/>
              <w:left w:w="36" w:type="dxa"/>
              <w:bottom w:w="36" w:type="dxa"/>
              <w:right w:w="36" w:type="dxa"/>
            </w:tcMar>
          </w:tcPr>
          <w:p w14:paraId="51B2BE4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0.433</w:t>
            </w:r>
          </w:p>
        </w:tc>
        <w:tc>
          <w:tcPr>
            <w:tcW w:w="1560" w:type="dxa"/>
            <w:tcBorders>
              <w:bottom w:val="nil"/>
            </w:tcBorders>
            <w:shd w:val="clear" w:color="auto" w:fill="auto"/>
            <w:tcMar>
              <w:top w:w="36" w:type="dxa"/>
              <w:left w:w="36" w:type="dxa"/>
              <w:bottom w:w="36" w:type="dxa"/>
              <w:right w:w="36" w:type="dxa"/>
            </w:tcMar>
          </w:tcPr>
          <w:p w14:paraId="5139EBF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-1.700</w:t>
            </w:r>
          </w:p>
        </w:tc>
        <w:tc>
          <w:tcPr>
            <w:tcW w:w="1560" w:type="dxa"/>
            <w:tcBorders>
              <w:bottom w:val="nil"/>
            </w:tcBorders>
            <w:shd w:val="clear" w:color="auto" w:fill="auto"/>
            <w:tcMar>
              <w:top w:w="36" w:type="dxa"/>
              <w:left w:w="36" w:type="dxa"/>
              <w:bottom w:w="36" w:type="dxa"/>
              <w:right w:w="36" w:type="dxa"/>
            </w:tcMar>
          </w:tcPr>
          <w:p w14:paraId="361EB54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-0.002</w:t>
            </w:r>
          </w:p>
        </w:tc>
        <w:tc>
          <w:tcPr>
            <w:tcW w:w="1205" w:type="dxa"/>
            <w:tcBorders>
              <w:bottom w:val="nil"/>
            </w:tcBorders>
            <w:shd w:val="clear" w:color="auto" w:fill="auto"/>
            <w:tcMar>
              <w:top w:w="36" w:type="dxa"/>
              <w:left w:w="36" w:type="dxa"/>
              <w:bottom w:w="36" w:type="dxa"/>
              <w:right w:w="36" w:type="dxa"/>
            </w:tcMar>
          </w:tcPr>
          <w:p w14:paraId="531D4E5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0.049</w:t>
            </w:r>
          </w:p>
        </w:tc>
      </w:tr>
      <w:tr w:rsidR="005A02A0" w:rsidRPr="005A02A0" w14:paraId="40CE59DA" w14:textId="77777777" w:rsidTr="0073163D">
        <w:trPr>
          <w:trHeight w:val="20"/>
        </w:trPr>
        <w:tc>
          <w:tcPr>
            <w:tcW w:w="1560" w:type="dxa"/>
            <w:tcBorders>
              <w:top w:val="nil"/>
              <w:left w:val="nil"/>
              <w:bottom w:val="nil"/>
              <w:right w:val="nil"/>
            </w:tcBorders>
            <w:shd w:val="clear" w:color="auto" w:fill="auto"/>
            <w:tcMar>
              <w:top w:w="36" w:type="dxa"/>
              <w:left w:w="36" w:type="dxa"/>
              <w:bottom w:w="36" w:type="dxa"/>
              <w:right w:w="36" w:type="dxa"/>
            </w:tcMar>
          </w:tcPr>
          <w:p w14:paraId="09A9311D"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Control</w:t>
            </w:r>
          </w:p>
        </w:tc>
        <w:tc>
          <w:tcPr>
            <w:tcW w:w="1560" w:type="dxa"/>
            <w:tcBorders>
              <w:top w:val="nil"/>
            </w:tcBorders>
            <w:shd w:val="clear" w:color="auto" w:fill="auto"/>
            <w:tcMar>
              <w:top w:w="36" w:type="dxa"/>
              <w:left w:w="36" w:type="dxa"/>
              <w:bottom w:w="36" w:type="dxa"/>
              <w:right w:w="36" w:type="dxa"/>
            </w:tcMar>
          </w:tcPr>
          <w:p w14:paraId="3ACDCF5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-1.493</w:t>
            </w:r>
          </w:p>
        </w:tc>
        <w:tc>
          <w:tcPr>
            <w:tcW w:w="1560" w:type="dxa"/>
            <w:tcBorders>
              <w:top w:val="nil"/>
            </w:tcBorders>
            <w:shd w:val="clear" w:color="auto" w:fill="auto"/>
            <w:tcMar>
              <w:top w:w="36" w:type="dxa"/>
              <w:left w:w="36" w:type="dxa"/>
              <w:bottom w:w="36" w:type="dxa"/>
              <w:right w:w="36" w:type="dxa"/>
            </w:tcMar>
          </w:tcPr>
          <w:p w14:paraId="04984A7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0.319</w:t>
            </w:r>
          </w:p>
        </w:tc>
        <w:tc>
          <w:tcPr>
            <w:tcW w:w="1560" w:type="dxa"/>
            <w:tcBorders>
              <w:top w:val="nil"/>
            </w:tcBorders>
            <w:shd w:val="clear" w:color="auto" w:fill="auto"/>
            <w:tcMar>
              <w:top w:w="36" w:type="dxa"/>
              <w:left w:w="36" w:type="dxa"/>
              <w:bottom w:w="36" w:type="dxa"/>
              <w:right w:w="36" w:type="dxa"/>
            </w:tcMar>
          </w:tcPr>
          <w:p w14:paraId="616CCB5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-2.119</w:t>
            </w:r>
          </w:p>
        </w:tc>
        <w:tc>
          <w:tcPr>
            <w:tcW w:w="1560" w:type="dxa"/>
            <w:tcBorders>
              <w:top w:val="nil"/>
            </w:tcBorders>
            <w:shd w:val="clear" w:color="auto" w:fill="auto"/>
            <w:tcMar>
              <w:top w:w="36" w:type="dxa"/>
              <w:left w:w="36" w:type="dxa"/>
              <w:bottom w:w="36" w:type="dxa"/>
              <w:right w:w="36" w:type="dxa"/>
            </w:tcMar>
          </w:tcPr>
          <w:p w14:paraId="25C1668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-0.868</w:t>
            </w:r>
          </w:p>
        </w:tc>
        <w:tc>
          <w:tcPr>
            <w:tcW w:w="1205" w:type="dxa"/>
            <w:tcBorders>
              <w:top w:val="nil"/>
            </w:tcBorders>
            <w:shd w:val="clear" w:color="auto" w:fill="auto"/>
            <w:tcMar>
              <w:top w:w="36" w:type="dxa"/>
              <w:left w:w="36" w:type="dxa"/>
              <w:bottom w:w="36" w:type="dxa"/>
              <w:right w:w="36" w:type="dxa"/>
            </w:tcMar>
          </w:tcPr>
          <w:p w14:paraId="0786288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0.000</w:t>
            </w:r>
          </w:p>
        </w:tc>
      </w:tr>
      <w:tr w:rsidR="005A02A0" w:rsidRPr="005A02A0" w14:paraId="39A55A03" w14:textId="77777777" w:rsidTr="0073163D">
        <w:trPr>
          <w:trHeight w:val="20"/>
        </w:trPr>
        <w:tc>
          <w:tcPr>
            <w:tcW w:w="1560" w:type="dxa"/>
            <w:tcBorders>
              <w:top w:val="nil"/>
              <w:left w:val="nil"/>
              <w:bottom w:val="nil"/>
              <w:right w:val="nil"/>
            </w:tcBorders>
            <w:shd w:val="clear" w:color="auto" w:fill="auto"/>
            <w:tcMar>
              <w:top w:w="36" w:type="dxa"/>
              <w:left w:w="36" w:type="dxa"/>
              <w:bottom w:w="36" w:type="dxa"/>
              <w:right w:w="36" w:type="dxa"/>
            </w:tcMar>
          </w:tcPr>
          <w:p w14:paraId="4759D59D"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Legs Lifted</w:t>
            </w:r>
          </w:p>
        </w:tc>
        <w:tc>
          <w:tcPr>
            <w:tcW w:w="1560" w:type="dxa"/>
            <w:shd w:val="clear" w:color="auto" w:fill="auto"/>
            <w:tcMar>
              <w:top w:w="36" w:type="dxa"/>
              <w:left w:w="36" w:type="dxa"/>
              <w:bottom w:w="36" w:type="dxa"/>
              <w:right w:w="36" w:type="dxa"/>
            </w:tcMar>
          </w:tcPr>
          <w:p w14:paraId="5C64C49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-0.238</w:t>
            </w:r>
          </w:p>
        </w:tc>
        <w:tc>
          <w:tcPr>
            <w:tcW w:w="1560" w:type="dxa"/>
            <w:shd w:val="clear" w:color="auto" w:fill="auto"/>
            <w:tcMar>
              <w:top w:w="36" w:type="dxa"/>
              <w:left w:w="36" w:type="dxa"/>
              <w:bottom w:w="36" w:type="dxa"/>
              <w:right w:w="36" w:type="dxa"/>
            </w:tcMar>
          </w:tcPr>
          <w:p w14:paraId="20D5FB6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0.217</w:t>
            </w:r>
          </w:p>
        </w:tc>
        <w:tc>
          <w:tcPr>
            <w:tcW w:w="1560" w:type="dxa"/>
            <w:shd w:val="clear" w:color="auto" w:fill="auto"/>
            <w:tcMar>
              <w:top w:w="36" w:type="dxa"/>
              <w:left w:w="36" w:type="dxa"/>
              <w:bottom w:w="36" w:type="dxa"/>
              <w:right w:w="36" w:type="dxa"/>
            </w:tcMar>
          </w:tcPr>
          <w:p w14:paraId="4C1A09D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-0.664</w:t>
            </w:r>
          </w:p>
        </w:tc>
        <w:tc>
          <w:tcPr>
            <w:tcW w:w="1560" w:type="dxa"/>
            <w:shd w:val="clear" w:color="auto" w:fill="auto"/>
            <w:tcMar>
              <w:top w:w="36" w:type="dxa"/>
              <w:left w:w="36" w:type="dxa"/>
              <w:bottom w:w="36" w:type="dxa"/>
              <w:right w:w="36" w:type="dxa"/>
            </w:tcMar>
          </w:tcPr>
          <w:p w14:paraId="1DF74C4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0.188</w:t>
            </w:r>
          </w:p>
        </w:tc>
        <w:tc>
          <w:tcPr>
            <w:tcW w:w="1205" w:type="dxa"/>
            <w:shd w:val="clear" w:color="auto" w:fill="auto"/>
            <w:tcMar>
              <w:top w:w="36" w:type="dxa"/>
              <w:left w:w="36" w:type="dxa"/>
              <w:bottom w:w="36" w:type="dxa"/>
              <w:right w:w="36" w:type="dxa"/>
            </w:tcMar>
          </w:tcPr>
          <w:p w14:paraId="3335FFD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0.274</w:t>
            </w:r>
          </w:p>
        </w:tc>
      </w:tr>
      <w:tr w:rsidR="007B3E9B" w:rsidRPr="005A02A0" w14:paraId="14E69512" w14:textId="77777777" w:rsidTr="0073163D">
        <w:trPr>
          <w:trHeight w:val="20"/>
        </w:trPr>
        <w:tc>
          <w:tcPr>
            <w:tcW w:w="1560" w:type="dxa"/>
            <w:tcBorders>
              <w:top w:val="nil"/>
              <w:left w:val="nil"/>
              <w:bottom w:val="single" w:sz="4" w:space="0" w:color="auto"/>
              <w:right w:val="nil"/>
            </w:tcBorders>
            <w:shd w:val="clear" w:color="auto" w:fill="auto"/>
            <w:tcMar>
              <w:top w:w="36" w:type="dxa"/>
              <w:left w:w="36" w:type="dxa"/>
              <w:bottom w:w="36" w:type="dxa"/>
              <w:right w:w="36" w:type="dxa"/>
            </w:tcMar>
          </w:tcPr>
          <w:p w14:paraId="177AFCAF"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Sting</w:t>
            </w:r>
          </w:p>
        </w:tc>
        <w:tc>
          <w:tcPr>
            <w:tcW w:w="1560" w:type="dxa"/>
            <w:tcBorders>
              <w:bottom w:val="single" w:sz="4" w:space="0" w:color="auto"/>
            </w:tcBorders>
            <w:shd w:val="clear" w:color="auto" w:fill="auto"/>
            <w:tcMar>
              <w:top w:w="36" w:type="dxa"/>
              <w:left w:w="36" w:type="dxa"/>
              <w:bottom w:w="36" w:type="dxa"/>
              <w:right w:w="36" w:type="dxa"/>
            </w:tcMar>
          </w:tcPr>
          <w:p w14:paraId="643C860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1.566</w:t>
            </w:r>
          </w:p>
        </w:tc>
        <w:tc>
          <w:tcPr>
            <w:tcW w:w="1560" w:type="dxa"/>
            <w:tcBorders>
              <w:bottom w:val="single" w:sz="4" w:space="0" w:color="auto"/>
            </w:tcBorders>
            <w:shd w:val="clear" w:color="auto" w:fill="auto"/>
            <w:tcMar>
              <w:top w:w="36" w:type="dxa"/>
              <w:left w:w="36" w:type="dxa"/>
              <w:bottom w:w="36" w:type="dxa"/>
              <w:right w:w="36" w:type="dxa"/>
            </w:tcMar>
          </w:tcPr>
          <w:p w14:paraId="00EE030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0.392</w:t>
            </w:r>
          </w:p>
        </w:tc>
        <w:tc>
          <w:tcPr>
            <w:tcW w:w="1560" w:type="dxa"/>
            <w:tcBorders>
              <w:bottom w:val="single" w:sz="4" w:space="0" w:color="auto"/>
            </w:tcBorders>
            <w:shd w:val="clear" w:color="auto" w:fill="auto"/>
            <w:tcMar>
              <w:top w:w="36" w:type="dxa"/>
              <w:left w:w="36" w:type="dxa"/>
              <w:bottom w:w="36" w:type="dxa"/>
              <w:right w:w="36" w:type="dxa"/>
            </w:tcMar>
          </w:tcPr>
          <w:p w14:paraId="45F6C02A"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0.798</w:t>
            </w:r>
          </w:p>
        </w:tc>
        <w:tc>
          <w:tcPr>
            <w:tcW w:w="1560" w:type="dxa"/>
            <w:tcBorders>
              <w:bottom w:val="single" w:sz="4" w:space="0" w:color="auto"/>
            </w:tcBorders>
            <w:shd w:val="clear" w:color="auto" w:fill="auto"/>
            <w:tcMar>
              <w:top w:w="36" w:type="dxa"/>
              <w:left w:w="36" w:type="dxa"/>
              <w:bottom w:w="36" w:type="dxa"/>
              <w:right w:w="36" w:type="dxa"/>
            </w:tcMar>
          </w:tcPr>
          <w:p w14:paraId="2636F3F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2.334</w:t>
            </w:r>
          </w:p>
        </w:tc>
        <w:tc>
          <w:tcPr>
            <w:tcW w:w="1205" w:type="dxa"/>
            <w:tcBorders>
              <w:bottom w:val="single" w:sz="4" w:space="0" w:color="auto"/>
            </w:tcBorders>
            <w:shd w:val="clear" w:color="auto" w:fill="auto"/>
            <w:tcMar>
              <w:top w:w="36" w:type="dxa"/>
              <w:left w:w="36" w:type="dxa"/>
              <w:bottom w:w="36" w:type="dxa"/>
              <w:right w:w="36" w:type="dxa"/>
            </w:tcMar>
          </w:tcPr>
          <w:p w14:paraId="2538F39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0.000</w:t>
            </w:r>
          </w:p>
        </w:tc>
      </w:tr>
    </w:tbl>
    <w:p w14:paraId="6CF18E81"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09F4E932"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13A2E03C" w14:textId="58279035"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Finally, 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 xml:space="preserve">3 shows the regression model for probability of stinging, first including DLR as a nominal variable (top). We again eliminated trial and head size, in that order, due to </w:t>
      </w: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 xml:space="preserve">values in the initial models of 0.634 and 0.069, respectively. The refined model shows that bees in both the experimental and control groups stung significantly less than chance, and a direct comparison of group parameters revealed that stinging occurred significantly more in the experimental group than the control group (estimate difference = 4.429, z = </w:t>
      </w:r>
      <w:r w:rsidRPr="005A02A0">
        <w:rPr>
          <w:rFonts w:ascii="Calibri" w:eastAsia="Times New Roman" w:hAnsi="Calibri" w:cs="Calibri"/>
          <w:color w:val="0D0D0D" w:themeColor="text1" w:themeTint="F2"/>
          <w:sz w:val="24"/>
          <w:szCs w:val="24"/>
        </w:rPr>
        <w:t>﻿</w:t>
      </w:r>
      <w:r w:rsidRPr="005A02A0">
        <w:rPr>
          <w:rFonts w:ascii="Times New Roman" w:eastAsia="Times New Roman" w:hAnsi="Times New Roman" w:cs="Times New Roman"/>
          <w:color w:val="0D0D0D" w:themeColor="text1" w:themeTint="F2"/>
          <w:sz w:val="24"/>
          <w:szCs w:val="24"/>
        </w:rPr>
        <w:t xml:space="preserve">3.398, </w:t>
      </w:r>
      <w:r w:rsidRPr="005A02A0">
        <w:rPr>
          <w:rFonts w:ascii="Times New Roman" w:eastAsia="Times New Roman" w:hAnsi="Times New Roman" w:cs="Times New Roman"/>
          <w:i/>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 0.001). Stinging was also significantly more likely than chance on trials with a DLR as well as on trials with a bite. The bottom portion of 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3 shows a similar regression where the nominal DLR factor was switched to the continuous number of legs lifted factor. The results of the two analysis are extremely similar indicating that the probability of stinging increases both when a DLR occurs, and as the number of legs lifted increases.</w:t>
      </w:r>
    </w:p>
    <w:p w14:paraId="6A8112B2" w14:textId="77777777" w:rsidR="007B3E9B" w:rsidRPr="005A02A0" w:rsidRDefault="007B3E9B" w:rsidP="007B3E9B">
      <w:pPr>
        <w:spacing w:line="480" w:lineRule="auto"/>
        <w:rPr>
          <w:rFonts w:ascii="Times New Roman" w:eastAsia="Times New Roman" w:hAnsi="Times New Roman" w:cs="Times New Roman"/>
          <w:color w:val="0D0D0D" w:themeColor="text1" w:themeTint="F2"/>
          <w:sz w:val="24"/>
          <w:szCs w:val="24"/>
        </w:rPr>
      </w:pPr>
    </w:p>
    <w:p w14:paraId="74B719A4" w14:textId="00D42450" w:rsidR="007B3E9B" w:rsidRPr="005A02A0" w:rsidRDefault="007B3E9B" w:rsidP="007B3E9B">
      <w:pPr>
        <w:spacing w:line="48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Table </w:t>
      </w:r>
      <w:r w:rsidR="00F044B5">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3</w:t>
      </w:r>
    </w:p>
    <w:tbl>
      <w:tblPr>
        <w:tblW w:w="8975" w:type="dxa"/>
        <w:tblBorders>
          <w:top w:val="nil"/>
          <w:left w:val="nil"/>
          <w:bottom w:val="nil"/>
          <w:right w:val="nil"/>
          <w:insideH w:val="nil"/>
          <w:insideV w:val="nil"/>
        </w:tblBorders>
        <w:tblLayout w:type="fixed"/>
        <w:tblLook w:val="0600" w:firstRow="0" w:lastRow="0" w:firstColumn="0" w:lastColumn="0" w:noHBand="1" w:noVBand="1"/>
      </w:tblPr>
      <w:tblGrid>
        <w:gridCol w:w="1554"/>
        <w:gridCol w:w="1554"/>
        <w:gridCol w:w="1554"/>
        <w:gridCol w:w="1554"/>
        <w:gridCol w:w="1554"/>
        <w:gridCol w:w="1205"/>
      </w:tblGrid>
      <w:tr w:rsidR="005A02A0" w:rsidRPr="005A02A0" w14:paraId="038D35D3" w14:textId="77777777" w:rsidTr="0073163D">
        <w:trPr>
          <w:trHeight w:val="300"/>
        </w:trPr>
        <w:tc>
          <w:tcPr>
            <w:tcW w:w="8975" w:type="dxa"/>
            <w:gridSpan w:val="6"/>
            <w:tcBorders>
              <w:top w:val="nil"/>
              <w:left w:val="nil"/>
              <w:bottom w:val="single" w:sz="8" w:space="0" w:color="000000"/>
              <w:right w:val="nil"/>
            </w:tcBorders>
            <w:tcMar>
              <w:top w:w="36" w:type="dxa"/>
              <w:left w:w="36" w:type="dxa"/>
              <w:bottom w:w="36" w:type="dxa"/>
              <w:right w:w="36" w:type="dxa"/>
            </w:tcMar>
          </w:tcPr>
          <w:p w14:paraId="2F5FA6C2" w14:textId="77777777" w:rsidR="007B3E9B" w:rsidRPr="005A02A0" w:rsidRDefault="007B3E9B" w:rsidP="0073163D">
            <w:pPr>
              <w:spacing w:line="240" w:lineRule="auto"/>
              <w:rPr>
                <w:rFonts w:ascii="Times New Roman" w:eastAsia="Times New Roman" w:hAnsi="Times New Roman" w:cs="Times New Roman"/>
                <w:i/>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Sting Probability - Nominal DLR</w:t>
            </w:r>
          </w:p>
        </w:tc>
      </w:tr>
      <w:tr w:rsidR="005A02A0" w:rsidRPr="005A02A0" w14:paraId="433780E3" w14:textId="77777777" w:rsidTr="0073163D">
        <w:trPr>
          <w:trHeight w:val="20"/>
        </w:trPr>
        <w:tc>
          <w:tcPr>
            <w:tcW w:w="1554" w:type="dxa"/>
            <w:tcBorders>
              <w:top w:val="single" w:sz="8" w:space="0" w:color="000000"/>
              <w:left w:val="nil"/>
              <w:bottom w:val="single" w:sz="8" w:space="0" w:color="000000"/>
              <w:right w:val="nil"/>
            </w:tcBorders>
            <w:shd w:val="clear" w:color="auto" w:fill="auto"/>
            <w:tcMar>
              <w:top w:w="36" w:type="dxa"/>
              <w:left w:w="36" w:type="dxa"/>
              <w:bottom w:w="36" w:type="dxa"/>
              <w:right w:w="36" w:type="dxa"/>
            </w:tcMar>
          </w:tcPr>
          <w:p w14:paraId="5B568EDB"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Parameter</w:t>
            </w:r>
          </w:p>
        </w:tc>
        <w:tc>
          <w:tcPr>
            <w:tcW w:w="1554" w:type="dxa"/>
            <w:tcBorders>
              <w:top w:val="single" w:sz="8" w:space="0" w:color="000000"/>
              <w:bottom w:val="single" w:sz="8" w:space="0" w:color="000000"/>
            </w:tcBorders>
            <w:shd w:val="clear" w:color="auto" w:fill="auto"/>
            <w:tcMar>
              <w:top w:w="36" w:type="dxa"/>
              <w:left w:w="36" w:type="dxa"/>
              <w:bottom w:w="36" w:type="dxa"/>
              <w:right w:w="36" w:type="dxa"/>
            </w:tcMar>
          </w:tcPr>
          <w:p w14:paraId="22B3520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Estimate</w:t>
            </w:r>
          </w:p>
        </w:tc>
        <w:tc>
          <w:tcPr>
            <w:tcW w:w="1554" w:type="dxa"/>
            <w:tcBorders>
              <w:top w:val="single" w:sz="8" w:space="0" w:color="000000"/>
              <w:bottom w:val="single" w:sz="8" w:space="0" w:color="000000"/>
            </w:tcBorders>
            <w:shd w:val="clear" w:color="auto" w:fill="auto"/>
            <w:tcMar>
              <w:top w:w="36" w:type="dxa"/>
              <w:left w:w="36" w:type="dxa"/>
              <w:bottom w:w="36" w:type="dxa"/>
              <w:right w:w="36" w:type="dxa"/>
            </w:tcMar>
          </w:tcPr>
          <w:p w14:paraId="545EDB0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Standard Error</w:t>
            </w:r>
          </w:p>
        </w:tc>
        <w:tc>
          <w:tcPr>
            <w:tcW w:w="3108" w:type="dxa"/>
            <w:gridSpan w:val="2"/>
            <w:tcBorders>
              <w:top w:val="single" w:sz="8" w:space="0" w:color="000000"/>
              <w:bottom w:val="single" w:sz="8" w:space="0" w:color="000000"/>
            </w:tcBorders>
            <w:shd w:val="clear" w:color="auto" w:fill="auto"/>
            <w:tcMar>
              <w:top w:w="36" w:type="dxa"/>
              <w:left w:w="36" w:type="dxa"/>
              <w:bottom w:w="36" w:type="dxa"/>
              <w:right w:w="36" w:type="dxa"/>
            </w:tcMar>
          </w:tcPr>
          <w:p w14:paraId="560507B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95% Confidence Intervals</w:t>
            </w:r>
          </w:p>
        </w:tc>
        <w:tc>
          <w:tcPr>
            <w:tcW w:w="1205" w:type="dxa"/>
            <w:tcBorders>
              <w:top w:val="single" w:sz="8" w:space="0" w:color="000000"/>
              <w:bottom w:val="single" w:sz="8" w:space="0" w:color="000000"/>
            </w:tcBorders>
            <w:shd w:val="clear" w:color="auto" w:fill="auto"/>
            <w:tcMar>
              <w:top w:w="36" w:type="dxa"/>
              <w:left w:w="36" w:type="dxa"/>
              <w:bottom w:w="36" w:type="dxa"/>
              <w:right w:w="36" w:type="dxa"/>
            </w:tcMar>
          </w:tcPr>
          <w:p w14:paraId="1A04BF9C"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value</w:t>
            </w:r>
          </w:p>
        </w:tc>
      </w:tr>
      <w:tr w:rsidR="005A02A0" w:rsidRPr="005A02A0" w14:paraId="42377D87" w14:textId="77777777" w:rsidTr="0073163D">
        <w:trPr>
          <w:trHeight w:val="20"/>
        </w:trPr>
        <w:tc>
          <w:tcPr>
            <w:tcW w:w="1554" w:type="dxa"/>
            <w:tcBorders>
              <w:top w:val="nil"/>
              <w:left w:val="nil"/>
              <w:bottom w:val="nil"/>
              <w:right w:val="nil"/>
            </w:tcBorders>
            <w:shd w:val="clear" w:color="auto" w:fill="auto"/>
            <w:tcMar>
              <w:top w:w="36" w:type="dxa"/>
              <w:left w:w="36" w:type="dxa"/>
              <w:bottom w:w="36" w:type="dxa"/>
              <w:right w:w="36" w:type="dxa"/>
            </w:tcMar>
          </w:tcPr>
          <w:p w14:paraId="43586DAA"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Experimental</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3273ED7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-1.747</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246AF9B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0.824</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36FA3CB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-3.363</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38F7250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-0.131</w:t>
            </w:r>
          </w:p>
        </w:tc>
        <w:tc>
          <w:tcPr>
            <w:tcW w:w="1205" w:type="dxa"/>
            <w:tcBorders>
              <w:top w:val="nil"/>
              <w:left w:val="nil"/>
              <w:bottom w:val="nil"/>
              <w:right w:val="nil"/>
            </w:tcBorders>
            <w:shd w:val="clear" w:color="auto" w:fill="auto"/>
            <w:tcMar>
              <w:top w:w="36" w:type="dxa"/>
              <w:left w:w="36" w:type="dxa"/>
              <w:bottom w:w="36" w:type="dxa"/>
              <w:right w:w="36" w:type="dxa"/>
            </w:tcMar>
            <w:vAlign w:val="bottom"/>
          </w:tcPr>
          <w:p w14:paraId="7C541F0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0.034</w:t>
            </w:r>
          </w:p>
        </w:tc>
      </w:tr>
      <w:tr w:rsidR="005A02A0" w:rsidRPr="005A02A0" w14:paraId="6D28E165" w14:textId="77777777" w:rsidTr="0073163D">
        <w:trPr>
          <w:trHeight w:val="20"/>
        </w:trPr>
        <w:tc>
          <w:tcPr>
            <w:tcW w:w="1554" w:type="dxa"/>
            <w:tcBorders>
              <w:top w:val="nil"/>
              <w:left w:val="nil"/>
              <w:bottom w:val="nil"/>
              <w:right w:val="nil"/>
            </w:tcBorders>
            <w:shd w:val="clear" w:color="auto" w:fill="auto"/>
            <w:tcMar>
              <w:top w:w="36" w:type="dxa"/>
              <w:left w:w="36" w:type="dxa"/>
              <w:bottom w:w="36" w:type="dxa"/>
              <w:right w:w="36" w:type="dxa"/>
            </w:tcMar>
          </w:tcPr>
          <w:p w14:paraId="65D77530"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Control</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15B7A7C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-6.176</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41AC420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1.009</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086CE97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-8.154</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55466B67"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-4.197</w:t>
            </w:r>
          </w:p>
        </w:tc>
        <w:tc>
          <w:tcPr>
            <w:tcW w:w="1205" w:type="dxa"/>
            <w:tcBorders>
              <w:top w:val="nil"/>
              <w:left w:val="nil"/>
              <w:bottom w:val="nil"/>
              <w:right w:val="nil"/>
            </w:tcBorders>
            <w:shd w:val="clear" w:color="auto" w:fill="auto"/>
            <w:tcMar>
              <w:top w:w="36" w:type="dxa"/>
              <w:left w:w="36" w:type="dxa"/>
              <w:bottom w:w="36" w:type="dxa"/>
              <w:right w:w="36" w:type="dxa"/>
            </w:tcMar>
            <w:vAlign w:val="bottom"/>
          </w:tcPr>
          <w:p w14:paraId="0993261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0.000</w:t>
            </w:r>
          </w:p>
        </w:tc>
      </w:tr>
      <w:tr w:rsidR="005A02A0" w:rsidRPr="005A02A0" w14:paraId="57FABDCB" w14:textId="77777777" w:rsidTr="0073163D">
        <w:trPr>
          <w:trHeight w:val="20"/>
        </w:trPr>
        <w:tc>
          <w:tcPr>
            <w:tcW w:w="1554" w:type="dxa"/>
            <w:tcBorders>
              <w:top w:val="nil"/>
              <w:left w:val="nil"/>
              <w:bottom w:val="nil"/>
              <w:right w:val="nil"/>
            </w:tcBorders>
            <w:shd w:val="clear" w:color="auto" w:fill="auto"/>
            <w:tcMar>
              <w:top w:w="36" w:type="dxa"/>
              <w:left w:w="36" w:type="dxa"/>
              <w:bottom w:w="36" w:type="dxa"/>
              <w:right w:w="36" w:type="dxa"/>
            </w:tcMar>
          </w:tcPr>
          <w:p w14:paraId="545BE3DD"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DLR</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64417F0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2.312</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3FB254E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0.841</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376F1DD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0.664</w:t>
            </w:r>
          </w:p>
        </w:tc>
        <w:tc>
          <w:tcPr>
            <w:tcW w:w="1554" w:type="dxa"/>
            <w:tcBorders>
              <w:top w:val="nil"/>
              <w:left w:val="nil"/>
              <w:bottom w:val="nil"/>
              <w:right w:val="nil"/>
            </w:tcBorders>
            <w:shd w:val="clear" w:color="auto" w:fill="auto"/>
            <w:tcMar>
              <w:top w:w="36" w:type="dxa"/>
              <w:left w:w="36" w:type="dxa"/>
              <w:bottom w:w="36" w:type="dxa"/>
              <w:right w:w="36" w:type="dxa"/>
            </w:tcMar>
            <w:vAlign w:val="bottom"/>
          </w:tcPr>
          <w:p w14:paraId="3CD7D23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3.960</w:t>
            </w:r>
          </w:p>
        </w:tc>
        <w:tc>
          <w:tcPr>
            <w:tcW w:w="1205" w:type="dxa"/>
            <w:tcBorders>
              <w:top w:val="nil"/>
              <w:left w:val="nil"/>
              <w:bottom w:val="nil"/>
              <w:right w:val="nil"/>
            </w:tcBorders>
            <w:shd w:val="clear" w:color="auto" w:fill="auto"/>
            <w:tcMar>
              <w:top w:w="36" w:type="dxa"/>
              <w:left w:w="36" w:type="dxa"/>
              <w:bottom w:w="36" w:type="dxa"/>
              <w:right w:w="36" w:type="dxa"/>
            </w:tcMar>
            <w:vAlign w:val="bottom"/>
          </w:tcPr>
          <w:p w14:paraId="3EA8420D"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0.006</w:t>
            </w:r>
          </w:p>
        </w:tc>
      </w:tr>
      <w:tr w:rsidR="005A02A0" w:rsidRPr="005A02A0" w14:paraId="7EA1BF15" w14:textId="77777777" w:rsidTr="0073163D">
        <w:trPr>
          <w:trHeight w:val="20"/>
        </w:trPr>
        <w:tc>
          <w:tcPr>
            <w:tcW w:w="1554" w:type="dxa"/>
            <w:tcBorders>
              <w:top w:val="nil"/>
              <w:left w:val="nil"/>
              <w:bottom w:val="single" w:sz="4" w:space="0" w:color="auto"/>
              <w:right w:val="nil"/>
            </w:tcBorders>
            <w:shd w:val="clear" w:color="auto" w:fill="auto"/>
            <w:tcMar>
              <w:top w:w="36" w:type="dxa"/>
              <w:left w:w="36" w:type="dxa"/>
              <w:bottom w:w="36" w:type="dxa"/>
              <w:right w:w="36" w:type="dxa"/>
            </w:tcMar>
          </w:tcPr>
          <w:p w14:paraId="4950031D"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Bite</w:t>
            </w:r>
          </w:p>
        </w:tc>
        <w:tc>
          <w:tcPr>
            <w:tcW w:w="1554" w:type="dxa"/>
            <w:tcBorders>
              <w:top w:val="nil"/>
              <w:left w:val="nil"/>
              <w:bottom w:val="single" w:sz="4" w:space="0" w:color="auto"/>
              <w:right w:val="nil"/>
            </w:tcBorders>
            <w:shd w:val="clear" w:color="auto" w:fill="auto"/>
            <w:tcMar>
              <w:top w:w="36" w:type="dxa"/>
              <w:left w:w="36" w:type="dxa"/>
              <w:bottom w:w="36" w:type="dxa"/>
              <w:right w:w="36" w:type="dxa"/>
            </w:tcMar>
            <w:vAlign w:val="bottom"/>
          </w:tcPr>
          <w:p w14:paraId="1D945EB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1.942</w:t>
            </w:r>
          </w:p>
        </w:tc>
        <w:tc>
          <w:tcPr>
            <w:tcW w:w="1554" w:type="dxa"/>
            <w:tcBorders>
              <w:top w:val="nil"/>
              <w:left w:val="nil"/>
              <w:bottom w:val="single" w:sz="4" w:space="0" w:color="auto"/>
              <w:right w:val="nil"/>
            </w:tcBorders>
            <w:shd w:val="clear" w:color="auto" w:fill="auto"/>
            <w:tcMar>
              <w:top w:w="36" w:type="dxa"/>
              <w:left w:w="36" w:type="dxa"/>
              <w:bottom w:w="36" w:type="dxa"/>
              <w:right w:w="36" w:type="dxa"/>
            </w:tcMar>
            <w:vAlign w:val="bottom"/>
          </w:tcPr>
          <w:p w14:paraId="6002F4B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0.414</w:t>
            </w:r>
          </w:p>
        </w:tc>
        <w:tc>
          <w:tcPr>
            <w:tcW w:w="1554" w:type="dxa"/>
            <w:tcBorders>
              <w:top w:val="nil"/>
              <w:left w:val="nil"/>
              <w:bottom w:val="single" w:sz="4" w:space="0" w:color="auto"/>
              <w:right w:val="nil"/>
            </w:tcBorders>
            <w:shd w:val="clear" w:color="auto" w:fill="auto"/>
            <w:tcMar>
              <w:top w:w="36" w:type="dxa"/>
              <w:left w:w="36" w:type="dxa"/>
              <w:bottom w:w="36" w:type="dxa"/>
              <w:right w:w="36" w:type="dxa"/>
            </w:tcMar>
            <w:vAlign w:val="bottom"/>
          </w:tcPr>
          <w:p w14:paraId="6C71EC1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1.131</w:t>
            </w:r>
          </w:p>
        </w:tc>
        <w:tc>
          <w:tcPr>
            <w:tcW w:w="1554" w:type="dxa"/>
            <w:tcBorders>
              <w:top w:val="nil"/>
              <w:left w:val="nil"/>
              <w:bottom w:val="single" w:sz="4" w:space="0" w:color="auto"/>
              <w:right w:val="nil"/>
            </w:tcBorders>
            <w:shd w:val="clear" w:color="auto" w:fill="auto"/>
            <w:tcMar>
              <w:top w:w="36" w:type="dxa"/>
              <w:left w:w="36" w:type="dxa"/>
              <w:bottom w:w="36" w:type="dxa"/>
              <w:right w:w="36" w:type="dxa"/>
            </w:tcMar>
            <w:vAlign w:val="bottom"/>
          </w:tcPr>
          <w:p w14:paraId="697AF44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2.753</w:t>
            </w:r>
          </w:p>
        </w:tc>
        <w:tc>
          <w:tcPr>
            <w:tcW w:w="1205" w:type="dxa"/>
            <w:tcBorders>
              <w:top w:val="nil"/>
              <w:left w:val="nil"/>
              <w:bottom w:val="single" w:sz="4" w:space="0" w:color="auto"/>
              <w:right w:val="nil"/>
            </w:tcBorders>
            <w:shd w:val="clear" w:color="auto" w:fill="auto"/>
            <w:tcMar>
              <w:top w:w="36" w:type="dxa"/>
              <w:left w:w="36" w:type="dxa"/>
              <w:bottom w:w="36" w:type="dxa"/>
              <w:right w:w="36" w:type="dxa"/>
            </w:tcMar>
            <w:vAlign w:val="bottom"/>
          </w:tcPr>
          <w:p w14:paraId="2CF99A5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0.000</w:t>
            </w:r>
          </w:p>
        </w:tc>
      </w:tr>
      <w:tr w:rsidR="005A02A0" w:rsidRPr="005A02A0" w14:paraId="6EA5756B" w14:textId="77777777" w:rsidTr="0073163D">
        <w:trPr>
          <w:trHeight w:val="20"/>
        </w:trPr>
        <w:tc>
          <w:tcPr>
            <w:tcW w:w="8975" w:type="dxa"/>
            <w:gridSpan w:val="6"/>
            <w:tcBorders>
              <w:top w:val="single" w:sz="4" w:space="0" w:color="auto"/>
              <w:left w:val="nil"/>
              <w:bottom w:val="single" w:sz="8" w:space="0" w:color="000000"/>
              <w:right w:val="nil"/>
            </w:tcBorders>
            <w:shd w:val="clear" w:color="auto" w:fill="auto"/>
            <w:tcMar>
              <w:top w:w="36" w:type="dxa"/>
              <w:left w:w="36" w:type="dxa"/>
              <w:bottom w:w="36" w:type="dxa"/>
              <w:right w:w="36" w:type="dxa"/>
            </w:tcMar>
          </w:tcPr>
          <w:p w14:paraId="1E2C8889"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p>
          <w:p w14:paraId="2D7EA5A5" w14:textId="77777777" w:rsidR="007B3E9B" w:rsidRPr="005A02A0" w:rsidRDefault="007B3E9B" w:rsidP="0073163D">
            <w:pPr>
              <w:widowControl w:val="0"/>
              <w:spacing w:line="240" w:lineRule="auto"/>
              <w:rPr>
                <w:rFonts w:ascii="Times New Roman" w:eastAsia="Times New Roman" w:hAnsi="Times New Roman" w:cs="Times New Roman"/>
                <w:i/>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Sting Nominal - DLR Legs Lifted</w:t>
            </w:r>
          </w:p>
        </w:tc>
      </w:tr>
      <w:tr w:rsidR="005A02A0" w:rsidRPr="005A02A0" w14:paraId="48CD575A" w14:textId="77777777" w:rsidTr="0073163D">
        <w:trPr>
          <w:trHeight w:val="20"/>
        </w:trPr>
        <w:tc>
          <w:tcPr>
            <w:tcW w:w="1554" w:type="dxa"/>
            <w:tcBorders>
              <w:top w:val="single" w:sz="8" w:space="0" w:color="000000"/>
              <w:left w:val="nil"/>
              <w:bottom w:val="single" w:sz="8" w:space="0" w:color="000000"/>
              <w:right w:val="nil"/>
            </w:tcBorders>
            <w:shd w:val="clear" w:color="auto" w:fill="auto"/>
            <w:tcMar>
              <w:top w:w="36" w:type="dxa"/>
              <w:left w:w="36" w:type="dxa"/>
              <w:bottom w:w="36" w:type="dxa"/>
              <w:right w:w="36" w:type="dxa"/>
            </w:tcMar>
          </w:tcPr>
          <w:p w14:paraId="5C9678D7"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Parameter</w:t>
            </w:r>
          </w:p>
        </w:tc>
        <w:tc>
          <w:tcPr>
            <w:tcW w:w="1554" w:type="dxa"/>
            <w:tcBorders>
              <w:top w:val="single" w:sz="8" w:space="0" w:color="000000"/>
              <w:bottom w:val="single" w:sz="8" w:space="0" w:color="000000"/>
            </w:tcBorders>
            <w:shd w:val="clear" w:color="auto" w:fill="auto"/>
            <w:tcMar>
              <w:top w:w="36" w:type="dxa"/>
              <w:left w:w="36" w:type="dxa"/>
              <w:bottom w:w="36" w:type="dxa"/>
              <w:right w:w="36" w:type="dxa"/>
            </w:tcMar>
          </w:tcPr>
          <w:p w14:paraId="13A6AA6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Estimate</w:t>
            </w:r>
          </w:p>
        </w:tc>
        <w:tc>
          <w:tcPr>
            <w:tcW w:w="1554" w:type="dxa"/>
            <w:tcBorders>
              <w:top w:val="single" w:sz="8" w:space="0" w:color="000000"/>
              <w:bottom w:val="single" w:sz="8" w:space="0" w:color="000000"/>
            </w:tcBorders>
            <w:shd w:val="clear" w:color="auto" w:fill="auto"/>
            <w:tcMar>
              <w:top w:w="36" w:type="dxa"/>
              <w:left w:w="36" w:type="dxa"/>
              <w:bottom w:w="36" w:type="dxa"/>
              <w:right w:w="36" w:type="dxa"/>
            </w:tcMar>
          </w:tcPr>
          <w:p w14:paraId="7BE3B9C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Standard Error</w:t>
            </w:r>
          </w:p>
        </w:tc>
        <w:tc>
          <w:tcPr>
            <w:tcW w:w="3108" w:type="dxa"/>
            <w:gridSpan w:val="2"/>
            <w:tcBorders>
              <w:top w:val="single" w:sz="8" w:space="0" w:color="000000"/>
              <w:bottom w:val="single" w:sz="8" w:space="0" w:color="000000"/>
            </w:tcBorders>
            <w:shd w:val="clear" w:color="auto" w:fill="auto"/>
            <w:tcMar>
              <w:top w:w="36" w:type="dxa"/>
              <w:left w:w="36" w:type="dxa"/>
              <w:bottom w:w="36" w:type="dxa"/>
              <w:right w:w="36" w:type="dxa"/>
            </w:tcMar>
          </w:tcPr>
          <w:p w14:paraId="6A5C2139"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95% Confidence Intervals</w:t>
            </w:r>
          </w:p>
        </w:tc>
        <w:tc>
          <w:tcPr>
            <w:tcW w:w="1205" w:type="dxa"/>
            <w:tcBorders>
              <w:top w:val="single" w:sz="8" w:space="0" w:color="000000"/>
              <w:bottom w:val="single" w:sz="8" w:space="0" w:color="000000"/>
            </w:tcBorders>
            <w:shd w:val="clear" w:color="auto" w:fill="auto"/>
            <w:tcMar>
              <w:top w:w="36" w:type="dxa"/>
              <w:left w:w="36" w:type="dxa"/>
              <w:bottom w:w="36" w:type="dxa"/>
              <w:right w:w="36" w:type="dxa"/>
            </w:tcMar>
          </w:tcPr>
          <w:p w14:paraId="6B737E9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i/>
                <w:color w:val="0D0D0D" w:themeColor="text1" w:themeTint="F2"/>
                <w:sz w:val="24"/>
                <w:szCs w:val="24"/>
              </w:rPr>
              <w:t xml:space="preserve">p </w:t>
            </w:r>
            <w:r w:rsidRPr="005A02A0">
              <w:rPr>
                <w:rFonts w:ascii="Times New Roman" w:eastAsia="Times New Roman" w:hAnsi="Times New Roman" w:cs="Times New Roman"/>
                <w:color w:val="0D0D0D" w:themeColor="text1" w:themeTint="F2"/>
                <w:sz w:val="24"/>
                <w:szCs w:val="24"/>
              </w:rPr>
              <w:t>value</w:t>
            </w:r>
          </w:p>
        </w:tc>
      </w:tr>
      <w:tr w:rsidR="005A02A0" w:rsidRPr="005A02A0" w14:paraId="1C8B0757" w14:textId="77777777" w:rsidTr="0073163D">
        <w:trPr>
          <w:trHeight w:val="20"/>
        </w:trPr>
        <w:tc>
          <w:tcPr>
            <w:tcW w:w="1554" w:type="dxa"/>
            <w:tcBorders>
              <w:top w:val="nil"/>
              <w:left w:val="nil"/>
              <w:bottom w:val="nil"/>
              <w:right w:val="nil"/>
            </w:tcBorders>
            <w:shd w:val="clear" w:color="auto" w:fill="auto"/>
            <w:tcMar>
              <w:top w:w="36" w:type="dxa"/>
              <w:left w:w="36" w:type="dxa"/>
              <w:bottom w:w="36" w:type="dxa"/>
              <w:right w:w="36" w:type="dxa"/>
            </w:tcMar>
          </w:tcPr>
          <w:p w14:paraId="089CFD87"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Experimental</w:t>
            </w:r>
          </w:p>
        </w:tc>
        <w:tc>
          <w:tcPr>
            <w:tcW w:w="1554" w:type="dxa"/>
            <w:tcBorders>
              <w:bottom w:val="nil"/>
            </w:tcBorders>
            <w:shd w:val="clear" w:color="auto" w:fill="auto"/>
            <w:tcMar>
              <w:top w:w="36" w:type="dxa"/>
              <w:left w:w="36" w:type="dxa"/>
              <w:bottom w:w="36" w:type="dxa"/>
              <w:right w:w="36" w:type="dxa"/>
            </w:tcMar>
            <w:vAlign w:val="bottom"/>
          </w:tcPr>
          <w:p w14:paraId="09B6D1C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-1.675</w:t>
            </w:r>
          </w:p>
        </w:tc>
        <w:tc>
          <w:tcPr>
            <w:tcW w:w="1554" w:type="dxa"/>
            <w:tcBorders>
              <w:bottom w:val="nil"/>
            </w:tcBorders>
            <w:shd w:val="clear" w:color="auto" w:fill="auto"/>
            <w:tcMar>
              <w:top w:w="36" w:type="dxa"/>
              <w:left w:w="36" w:type="dxa"/>
              <w:bottom w:w="36" w:type="dxa"/>
              <w:right w:w="36" w:type="dxa"/>
            </w:tcMar>
            <w:vAlign w:val="bottom"/>
          </w:tcPr>
          <w:p w14:paraId="459984F2"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0.656</w:t>
            </w:r>
          </w:p>
        </w:tc>
        <w:tc>
          <w:tcPr>
            <w:tcW w:w="1554" w:type="dxa"/>
            <w:tcBorders>
              <w:bottom w:val="nil"/>
            </w:tcBorders>
            <w:shd w:val="clear" w:color="auto" w:fill="auto"/>
            <w:tcMar>
              <w:top w:w="36" w:type="dxa"/>
              <w:left w:w="36" w:type="dxa"/>
              <w:bottom w:w="36" w:type="dxa"/>
              <w:right w:w="36" w:type="dxa"/>
            </w:tcMar>
            <w:vAlign w:val="bottom"/>
          </w:tcPr>
          <w:p w14:paraId="2D8E1BB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-2.960</w:t>
            </w:r>
          </w:p>
        </w:tc>
        <w:tc>
          <w:tcPr>
            <w:tcW w:w="1554" w:type="dxa"/>
            <w:tcBorders>
              <w:bottom w:val="nil"/>
            </w:tcBorders>
            <w:shd w:val="clear" w:color="auto" w:fill="auto"/>
            <w:tcMar>
              <w:top w:w="36" w:type="dxa"/>
              <w:left w:w="36" w:type="dxa"/>
              <w:bottom w:w="36" w:type="dxa"/>
              <w:right w:w="36" w:type="dxa"/>
            </w:tcMar>
            <w:vAlign w:val="bottom"/>
          </w:tcPr>
          <w:p w14:paraId="3FCA3996"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-0.389</w:t>
            </w:r>
          </w:p>
        </w:tc>
        <w:tc>
          <w:tcPr>
            <w:tcW w:w="1205" w:type="dxa"/>
            <w:tcBorders>
              <w:bottom w:val="nil"/>
            </w:tcBorders>
            <w:shd w:val="clear" w:color="auto" w:fill="auto"/>
            <w:tcMar>
              <w:top w:w="36" w:type="dxa"/>
              <w:left w:w="36" w:type="dxa"/>
              <w:bottom w:w="36" w:type="dxa"/>
              <w:right w:w="36" w:type="dxa"/>
            </w:tcMar>
            <w:vAlign w:val="bottom"/>
          </w:tcPr>
          <w:p w14:paraId="4C0FFDD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0.011</w:t>
            </w:r>
          </w:p>
        </w:tc>
      </w:tr>
      <w:tr w:rsidR="005A02A0" w:rsidRPr="005A02A0" w14:paraId="460803D0" w14:textId="77777777" w:rsidTr="0073163D">
        <w:trPr>
          <w:trHeight w:val="20"/>
        </w:trPr>
        <w:tc>
          <w:tcPr>
            <w:tcW w:w="1554" w:type="dxa"/>
            <w:tcBorders>
              <w:top w:val="nil"/>
              <w:left w:val="nil"/>
              <w:bottom w:val="nil"/>
              <w:right w:val="nil"/>
            </w:tcBorders>
            <w:shd w:val="clear" w:color="auto" w:fill="auto"/>
            <w:tcMar>
              <w:top w:w="36" w:type="dxa"/>
              <w:left w:w="36" w:type="dxa"/>
              <w:bottom w:w="36" w:type="dxa"/>
              <w:right w:w="36" w:type="dxa"/>
            </w:tcMar>
          </w:tcPr>
          <w:p w14:paraId="1CA55858"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Control</w:t>
            </w:r>
          </w:p>
        </w:tc>
        <w:tc>
          <w:tcPr>
            <w:tcW w:w="1554" w:type="dxa"/>
            <w:tcBorders>
              <w:top w:val="nil"/>
            </w:tcBorders>
            <w:shd w:val="clear" w:color="auto" w:fill="auto"/>
            <w:tcMar>
              <w:top w:w="36" w:type="dxa"/>
              <w:left w:w="36" w:type="dxa"/>
              <w:bottom w:w="36" w:type="dxa"/>
              <w:right w:w="36" w:type="dxa"/>
            </w:tcMar>
            <w:vAlign w:val="bottom"/>
          </w:tcPr>
          <w:p w14:paraId="0E3AE33E"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-5.592</w:t>
            </w:r>
          </w:p>
        </w:tc>
        <w:tc>
          <w:tcPr>
            <w:tcW w:w="1554" w:type="dxa"/>
            <w:tcBorders>
              <w:top w:val="nil"/>
            </w:tcBorders>
            <w:shd w:val="clear" w:color="auto" w:fill="auto"/>
            <w:tcMar>
              <w:top w:w="36" w:type="dxa"/>
              <w:left w:w="36" w:type="dxa"/>
              <w:bottom w:w="36" w:type="dxa"/>
              <w:right w:w="36" w:type="dxa"/>
            </w:tcMar>
            <w:vAlign w:val="bottom"/>
          </w:tcPr>
          <w:p w14:paraId="042C68A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0.748</w:t>
            </w:r>
          </w:p>
        </w:tc>
        <w:tc>
          <w:tcPr>
            <w:tcW w:w="1554" w:type="dxa"/>
            <w:tcBorders>
              <w:top w:val="nil"/>
            </w:tcBorders>
            <w:shd w:val="clear" w:color="auto" w:fill="auto"/>
            <w:tcMar>
              <w:top w:w="36" w:type="dxa"/>
              <w:left w:w="36" w:type="dxa"/>
              <w:bottom w:w="36" w:type="dxa"/>
              <w:right w:w="36" w:type="dxa"/>
            </w:tcMar>
            <w:vAlign w:val="bottom"/>
          </w:tcPr>
          <w:p w14:paraId="36B70803"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-7.058</w:t>
            </w:r>
          </w:p>
        </w:tc>
        <w:tc>
          <w:tcPr>
            <w:tcW w:w="1554" w:type="dxa"/>
            <w:tcBorders>
              <w:top w:val="nil"/>
            </w:tcBorders>
            <w:shd w:val="clear" w:color="auto" w:fill="auto"/>
            <w:tcMar>
              <w:top w:w="36" w:type="dxa"/>
              <w:left w:w="36" w:type="dxa"/>
              <w:bottom w:w="36" w:type="dxa"/>
              <w:right w:w="36" w:type="dxa"/>
            </w:tcMar>
            <w:vAlign w:val="bottom"/>
          </w:tcPr>
          <w:p w14:paraId="26BB29E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-4.125</w:t>
            </w:r>
          </w:p>
        </w:tc>
        <w:tc>
          <w:tcPr>
            <w:tcW w:w="1205" w:type="dxa"/>
            <w:tcBorders>
              <w:top w:val="nil"/>
            </w:tcBorders>
            <w:shd w:val="clear" w:color="auto" w:fill="auto"/>
            <w:tcMar>
              <w:top w:w="36" w:type="dxa"/>
              <w:left w:w="36" w:type="dxa"/>
              <w:bottom w:w="36" w:type="dxa"/>
              <w:right w:w="36" w:type="dxa"/>
            </w:tcMar>
            <w:vAlign w:val="bottom"/>
          </w:tcPr>
          <w:p w14:paraId="7543D32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0.000</w:t>
            </w:r>
          </w:p>
        </w:tc>
      </w:tr>
      <w:tr w:rsidR="005A02A0" w:rsidRPr="005A02A0" w14:paraId="14A19350" w14:textId="77777777" w:rsidTr="0073163D">
        <w:trPr>
          <w:trHeight w:val="20"/>
        </w:trPr>
        <w:tc>
          <w:tcPr>
            <w:tcW w:w="1554" w:type="dxa"/>
            <w:tcBorders>
              <w:top w:val="nil"/>
              <w:left w:val="nil"/>
              <w:bottom w:val="nil"/>
              <w:right w:val="nil"/>
            </w:tcBorders>
            <w:shd w:val="clear" w:color="auto" w:fill="auto"/>
            <w:tcMar>
              <w:top w:w="36" w:type="dxa"/>
              <w:left w:w="36" w:type="dxa"/>
              <w:bottom w:w="36" w:type="dxa"/>
              <w:right w:w="36" w:type="dxa"/>
            </w:tcMar>
          </w:tcPr>
          <w:p w14:paraId="3C872698"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Legs Lifted</w:t>
            </w:r>
          </w:p>
        </w:tc>
        <w:tc>
          <w:tcPr>
            <w:tcW w:w="1554" w:type="dxa"/>
            <w:shd w:val="clear" w:color="auto" w:fill="auto"/>
            <w:tcMar>
              <w:top w:w="36" w:type="dxa"/>
              <w:left w:w="36" w:type="dxa"/>
              <w:bottom w:w="36" w:type="dxa"/>
              <w:right w:w="36" w:type="dxa"/>
            </w:tcMar>
            <w:vAlign w:val="bottom"/>
          </w:tcPr>
          <w:p w14:paraId="27E05B8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1.240</w:t>
            </w:r>
          </w:p>
        </w:tc>
        <w:tc>
          <w:tcPr>
            <w:tcW w:w="1554" w:type="dxa"/>
            <w:shd w:val="clear" w:color="auto" w:fill="auto"/>
            <w:tcMar>
              <w:top w:w="36" w:type="dxa"/>
              <w:left w:w="36" w:type="dxa"/>
              <w:bottom w:w="36" w:type="dxa"/>
              <w:right w:w="36" w:type="dxa"/>
            </w:tcMar>
            <w:vAlign w:val="bottom"/>
          </w:tcPr>
          <w:p w14:paraId="652325E0"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0.364</w:t>
            </w:r>
          </w:p>
        </w:tc>
        <w:tc>
          <w:tcPr>
            <w:tcW w:w="1554" w:type="dxa"/>
            <w:shd w:val="clear" w:color="auto" w:fill="auto"/>
            <w:tcMar>
              <w:top w:w="36" w:type="dxa"/>
              <w:left w:w="36" w:type="dxa"/>
              <w:bottom w:w="36" w:type="dxa"/>
              <w:right w:w="36" w:type="dxa"/>
            </w:tcMar>
            <w:vAlign w:val="bottom"/>
          </w:tcPr>
          <w:p w14:paraId="1070DD31"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0.526</w:t>
            </w:r>
          </w:p>
        </w:tc>
        <w:tc>
          <w:tcPr>
            <w:tcW w:w="1554" w:type="dxa"/>
            <w:shd w:val="clear" w:color="auto" w:fill="auto"/>
            <w:tcMar>
              <w:top w:w="36" w:type="dxa"/>
              <w:left w:w="36" w:type="dxa"/>
              <w:bottom w:w="36" w:type="dxa"/>
              <w:right w:w="36" w:type="dxa"/>
            </w:tcMar>
            <w:vAlign w:val="bottom"/>
          </w:tcPr>
          <w:p w14:paraId="54E259F8"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1.954</w:t>
            </w:r>
          </w:p>
        </w:tc>
        <w:tc>
          <w:tcPr>
            <w:tcW w:w="1205" w:type="dxa"/>
            <w:shd w:val="clear" w:color="auto" w:fill="auto"/>
            <w:tcMar>
              <w:top w:w="36" w:type="dxa"/>
              <w:left w:w="36" w:type="dxa"/>
              <w:bottom w:w="36" w:type="dxa"/>
              <w:right w:w="36" w:type="dxa"/>
            </w:tcMar>
            <w:vAlign w:val="bottom"/>
          </w:tcPr>
          <w:p w14:paraId="0AA26FA4"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0.001</w:t>
            </w:r>
          </w:p>
        </w:tc>
      </w:tr>
      <w:tr w:rsidR="007B3E9B" w:rsidRPr="005A02A0" w14:paraId="397FC15E" w14:textId="77777777" w:rsidTr="0073163D">
        <w:trPr>
          <w:trHeight w:val="20"/>
        </w:trPr>
        <w:tc>
          <w:tcPr>
            <w:tcW w:w="1554" w:type="dxa"/>
            <w:tcBorders>
              <w:top w:val="nil"/>
              <w:left w:val="nil"/>
              <w:bottom w:val="single" w:sz="4" w:space="0" w:color="auto"/>
              <w:right w:val="nil"/>
            </w:tcBorders>
            <w:shd w:val="clear" w:color="auto" w:fill="auto"/>
            <w:tcMar>
              <w:top w:w="36" w:type="dxa"/>
              <w:left w:w="36" w:type="dxa"/>
              <w:bottom w:w="36" w:type="dxa"/>
              <w:right w:w="36" w:type="dxa"/>
            </w:tcMar>
          </w:tcPr>
          <w:p w14:paraId="159D2866" w14:textId="77777777" w:rsidR="007B3E9B" w:rsidRPr="005A02A0" w:rsidRDefault="007B3E9B" w:rsidP="0073163D">
            <w:pPr>
              <w:widowControl w:val="0"/>
              <w:spacing w:line="240" w:lineRule="auto"/>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Bite</w:t>
            </w:r>
          </w:p>
        </w:tc>
        <w:tc>
          <w:tcPr>
            <w:tcW w:w="1554" w:type="dxa"/>
            <w:tcBorders>
              <w:bottom w:val="single" w:sz="4" w:space="0" w:color="auto"/>
            </w:tcBorders>
            <w:shd w:val="clear" w:color="auto" w:fill="auto"/>
            <w:tcMar>
              <w:top w:w="36" w:type="dxa"/>
              <w:left w:w="36" w:type="dxa"/>
              <w:bottom w:w="36" w:type="dxa"/>
              <w:right w:w="36" w:type="dxa"/>
            </w:tcMar>
            <w:vAlign w:val="bottom"/>
          </w:tcPr>
          <w:p w14:paraId="49239DB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1.802</w:t>
            </w:r>
          </w:p>
        </w:tc>
        <w:tc>
          <w:tcPr>
            <w:tcW w:w="1554" w:type="dxa"/>
            <w:tcBorders>
              <w:bottom w:val="single" w:sz="4" w:space="0" w:color="auto"/>
            </w:tcBorders>
            <w:shd w:val="clear" w:color="auto" w:fill="auto"/>
            <w:tcMar>
              <w:top w:w="36" w:type="dxa"/>
              <w:left w:w="36" w:type="dxa"/>
              <w:bottom w:w="36" w:type="dxa"/>
              <w:right w:w="36" w:type="dxa"/>
            </w:tcMar>
            <w:vAlign w:val="bottom"/>
          </w:tcPr>
          <w:p w14:paraId="7665FB9F"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0.453</w:t>
            </w:r>
          </w:p>
        </w:tc>
        <w:tc>
          <w:tcPr>
            <w:tcW w:w="1554" w:type="dxa"/>
            <w:tcBorders>
              <w:bottom w:val="single" w:sz="4" w:space="0" w:color="auto"/>
            </w:tcBorders>
            <w:shd w:val="clear" w:color="auto" w:fill="auto"/>
            <w:tcMar>
              <w:top w:w="36" w:type="dxa"/>
              <w:left w:w="36" w:type="dxa"/>
              <w:bottom w:w="36" w:type="dxa"/>
              <w:right w:w="36" w:type="dxa"/>
            </w:tcMar>
            <w:vAlign w:val="bottom"/>
          </w:tcPr>
          <w:p w14:paraId="4172FEEB"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0.914</w:t>
            </w:r>
          </w:p>
        </w:tc>
        <w:tc>
          <w:tcPr>
            <w:tcW w:w="1554" w:type="dxa"/>
            <w:tcBorders>
              <w:bottom w:val="single" w:sz="4" w:space="0" w:color="auto"/>
            </w:tcBorders>
            <w:shd w:val="clear" w:color="auto" w:fill="auto"/>
            <w:tcMar>
              <w:top w:w="36" w:type="dxa"/>
              <w:left w:w="36" w:type="dxa"/>
              <w:bottom w:w="36" w:type="dxa"/>
              <w:right w:w="36" w:type="dxa"/>
            </w:tcMar>
            <w:vAlign w:val="bottom"/>
          </w:tcPr>
          <w:p w14:paraId="73AA567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2.690</w:t>
            </w:r>
          </w:p>
        </w:tc>
        <w:tc>
          <w:tcPr>
            <w:tcW w:w="1205" w:type="dxa"/>
            <w:tcBorders>
              <w:bottom w:val="single" w:sz="4" w:space="0" w:color="auto"/>
            </w:tcBorders>
            <w:shd w:val="clear" w:color="auto" w:fill="auto"/>
            <w:tcMar>
              <w:top w:w="36" w:type="dxa"/>
              <w:left w:w="36" w:type="dxa"/>
              <w:bottom w:w="36" w:type="dxa"/>
              <w:right w:w="36" w:type="dxa"/>
            </w:tcMar>
            <w:vAlign w:val="bottom"/>
          </w:tcPr>
          <w:p w14:paraId="68C3C595" w14:textId="77777777" w:rsidR="007B3E9B" w:rsidRPr="005A02A0" w:rsidRDefault="007B3E9B" w:rsidP="0073163D">
            <w:pPr>
              <w:widowControl w:val="0"/>
              <w:spacing w:line="240" w:lineRule="auto"/>
              <w:jc w:val="center"/>
              <w:rPr>
                <w:rFonts w:ascii="Times New Roman" w:eastAsia="Times New Roman" w:hAnsi="Times New Roman" w:cs="Times New Roman"/>
                <w:color w:val="0D0D0D" w:themeColor="text1" w:themeTint="F2"/>
                <w:sz w:val="24"/>
                <w:szCs w:val="24"/>
              </w:rPr>
            </w:pPr>
            <w:r w:rsidRPr="005A02A0">
              <w:rPr>
                <w:rFonts w:ascii="Times New Roman" w:hAnsi="Times New Roman" w:cs="Times New Roman"/>
                <w:color w:val="0D0D0D" w:themeColor="text1" w:themeTint="F2"/>
                <w:sz w:val="24"/>
                <w:szCs w:val="24"/>
              </w:rPr>
              <w:t>0.000</w:t>
            </w:r>
          </w:p>
        </w:tc>
      </w:tr>
    </w:tbl>
    <w:p w14:paraId="7529FDA0"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32CFBD02" w14:textId="4EC2A470"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lastRenderedPageBreak/>
        <w:t xml:space="preserve">In the regression model of probability of stinging including DLR as a nominal factor (Table </w:t>
      </w:r>
      <w:r w:rsidR="00130CAA">
        <w:rPr>
          <w:rFonts w:ascii="Times New Roman" w:eastAsia="Times New Roman" w:hAnsi="Times New Roman" w:cs="Times New Roman"/>
          <w:color w:val="0D0D0D" w:themeColor="text1" w:themeTint="F2"/>
          <w:sz w:val="24"/>
          <w:szCs w:val="24"/>
        </w:rPr>
        <w:t>S3</w:t>
      </w:r>
      <w:r w:rsidRPr="005A02A0">
        <w:rPr>
          <w:rFonts w:ascii="Times New Roman" w:eastAsia="Times New Roman" w:hAnsi="Times New Roman" w:cs="Times New Roman"/>
          <w:color w:val="0D0D0D" w:themeColor="text1" w:themeTint="F2"/>
          <w:sz w:val="24"/>
          <w:szCs w:val="24"/>
        </w:rPr>
        <w:t xml:space="preserve">, top) head size had the smallest </w:t>
      </w:r>
      <w:r w:rsidRPr="005A02A0">
        <w:rPr>
          <w:rFonts w:ascii="Times New Roman" w:eastAsia="Times New Roman" w:hAnsi="Times New Roman" w:cs="Times New Roman"/>
          <w:i/>
          <w:iCs/>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value of any factor removed from the models. Given documented effects of head size on behavior (e.g., </w:t>
      </w:r>
      <w:r w:rsidRPr="005A02A0">
        <w:rPr>
          <w:rFonts w:ascii="Times New Roman" w:eastAsia="Times New Roman" w:hAnsi="Times New Roman" w:cs="Times New Roman"/>
          <w:color w:val="0D0D0D" w:themeColor="text1" w:themeTint="F2"/>
          <w:sz w:val="24"/>
          <w:szCs w:val="24"/>
          <w:highlight w:val="white"/>
        </w:rPr>
        <w:t>Riveros &amp; Gronenberg, 2009b</w:t>
      </w:r>
      <w:r w:rsidRPr="005A02A0">
        <w:rPr>
          <w:rFonts w:ascii="Times New Roman" w:eastAsia="Times New Roman" w:hAnsi="Times New Roman" w:cs="Times New Roman"/>
          <w:color w:val="0D0D0D" w:themeColor="text1" w:themeTint="F2"/>
          <w:sz w:val="24"/>
          <w:szCs w:val="24"/>
        </w:rPr>
        <w:t xml:space="preserve">), we also considered how weight (a closely correlated measure) and a </w:t>
      </w:r>
      <w:r w:rsidR="005A02A0" w:rsidRPr="005A02A0">
        <w:rPr>
          <w:rFonts w:ascii="Times New Roman" w:eastAsia="Times New Roman" w:hAnsi="Times New Roman" w:cs="Times New Roman"/>
          <w:color w:val="0D0D0D" w:themeColor="text1" w:themeTint="F2"/>
          <w:sz w:val="24"/>
          <w:szCs w:val="24"/>
        </w:rPr>
        <w:t xml:space="preserve">linear </w:t>
      </w:r>
      <w:r w:rsidRPr="005A02A0">
        <w:rPr>
          <w:rFonts w:ascii="Times New Roman" w:eastAsia="Times New Roman" w:hAnsi="Times New Roman" w:cs="Times New Roman"/>
          <w:color w:val="0D0D0D" w:themeColor="text1" w:themeTint="F2"/>
          <w:sz w:val="24"/>
          <w:szCs w:val="24"/>
        </w:rPr>
        <w:t xml:space="preserve">density value as weight / head size (g / mm) would impact probability of stinging. While including head size in the model had a small positive effect (estimate = 0.8095, </w:t>
      </w:r>
      <w:r w:rsidRPr="005A02A0">
        <w:rPr>
          <w:rFonts w:ascii="Times New Roman" w:eastAsia="Times New Roman" w:hAnsi="Times New Roman" w:cs="Times New Roman"/>
          <w:i/>
          <w:iCs/>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 0.069) on probability of sting, including weight in the model had a small, insignificant negative effect (estimate = -5.3309, </w:t>
      </w:r>
      <w:r w:rsidRPr="005A02A0">
        <w:rPr>
          <w:rFonts w:ascii="Times New Roman" w:eastAsia="Times New Roman" w:hAnsi="Times New Roman" w:cs="Times New Roman"/>
          <w:i/>
          <w:iCs/>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 0.197). Interestingly, density had a very small, but significant effect on probability of sting (estimate = -28.2914, </w:t>
      </w:r>
      <w:r w:rsidRPr="005A02A0">
        <w:rPr>
          <w:rFonts w:ascii="Times New Roman" w:eastAsia="Times New Roman" w:hAnsi="Times New Roman" w:cs="Times New Roman"/>
          <w:i/>
          <w:iCs/>
          <w:color w:val="0D0D0D" w:themeColor="text1" w:themeTint="F2"/>
          <w:sz w:val="24"/>
          <w:szCs w:val="24"/>
        </w:rPr>
        <w:t>p</w:t>
      </w:r>
      <w:r w:rsidRPr="005A02A0">
        <w:rPr>
          <w:rFonts w:ascii="Times New Roman" w:eastAsia="Times New Roman" w:hAnsi="Times New Roman" w:cs="Times New Roman"/>
          <w:color w:val="0D0D0D" w:themeColor="text1" w:themeTint="F2"/>
          <w:sz w:val="24"/>
          <w:szCs w:val="24"/>
        </w:rPr>
        <w:t xml:space="preserve"> = 0.013), however this inclusion removed the significant effect of the experimental group. Though it appears that, less dense bees (lower weight to head size ratio) were significantly more likely to sting, we suggest that this particular finding be interpreted with caution given the very small effect and highly exploratory nature of the analysis. It is perhaps best interpreted, not as a specific result for this experiment, but as suggestion that the continual measurement of physical proportions in bumble bee behavioral research may prove useful.</w:t>
      </w:r>
    </w:p>
    <w:p w14:paraId="6692CAD8" w14:textId="19396373" w:rsidR="00891BD7" w:rsidRDefault="007B3E9B" w:rsidP="007B3E9B">
      <w:pPr>
        <w:spacing w:line="480" w:lineRule="auto"/>
        <w:ind w:firstLine="720"/>
        <w:rPr>
          <w:rFonts w:ascii="Times New Roman" w:eastAsia="Times New Roman" w:hAnsi="Times New Roman" w:cs="Times New Roman"/>
          <w:color w:val="0D0D0D" w:themeColor="text1" w:themeTint="F2"/>
          <w:sz w:val="24"/>
          <w:szCs w:val="24"/>
        </w:rPr>
      </w:pPr>
      <w:r w:rsidRPr="005A02A0">
        <w:rPr>
          <w:rFonts w:ascii="Times New Roman" w:eastAsia="Times New Roman" w:hAnsi="Times New Roman" w:cs="Times New Roman"/>
          <w:color w:val="0D0D0D" w:themeColor="text1" w:themeTint="F2"/>
          <w:sz w:val="24"/>
          <w:szCs w:val="24"/>
        </w:rPr>
        <w:t xml:space="preserve">Taken together, the results of the exploratory analysis in Tables </w:t>
      </w:r>
      <w:r w:rsidR="005A02A0" w:rsidRPr="005A02A0">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 xml:space="preserve">1, </w:t>
      </w:r>
      <w:r w:rsidR="005A02A0" w:rsidRPr="005A02A0">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 xml:space="preserve">2 and </w:t>
      </w:r>
      <w:r w:rsidR="005A02A0" w:rsidRPr="005A02A0">
        <w:rPr>
          <w:rFonts w:ascii="Times New Roman" w:eastAsia="Times New Roman" w:hAnsi="Times New Roman" w:cs="Times New Roman"/>
          <w:color w:val="0D0D0D" w:themeColor="text1" w:themeTint="F2"/>
          <w:sz w:val="24"/>
          <w:szCs w:val="24"/>
        </w:rPr>
        <w:t>S</w:t>
      </w:r>
      <w:r w:rsidRPr="005A02A0">
        <w:rPr>
          <w:rFonts w:ascii="Times New Roman" w:eastAsia="Times New Roman" w:hAnsi="Times New Roman" w:cs="Times New Roman"/>
          <w:color w:val="0D0D0D" w:themeColor="text1" w:themeTint="F2"/>
          <w:sz w:val="24"/>
          <w:szCs w:val="24"/>
        </w:rPr>
        <w:t xml:space="preserve">3 recapitulate the findings observed in Figures 2 and 3. Bees in the experimental group responded more, and trial had no impact on behavior. The regressions also suggest that DLR </w:t>
      </w:r>
      <w:r w:rsidR="00331E1F">
        <w:rPr>
          <w:rFonts w:ascii="Times New Roman" w:eastAsia="Times New Roman" w:hAnsi="Times New Roman" w:cs="Times New Roman"/>
          <w:color w:val="0D0D0D" w:themeColor="text1" w:themeTint="F2"/>
          <w:sz w:val="24"/>
          <w:szCs w:val="24"/>
        </w:rPr>
        <w:t>and</w:t>
      </w:r>
      <w:r w:rsidRPr="005A02A0">
        <w:rPr>
          <w:rFonts w:ascii="Times New Roman" w:eastAsia="Times New Roman" w:hAnsi="Times New Roman" w:cs="Times New Roman"/>
          <w:color w:val="0D0D0D" w:themeColor="text1" w:themeTint="F2"/>
          <w:sz w:val="24"/>
          <w:szCs w:val="24"/>
        </w:rPr>
        <w:t xml:space="preserve"> sting are likely to occur together, but DLR and bite appear to be inversely associated.</w:t>
      </w:r>
    </w:p>
    <w:p w14:paraId="21BD07D4" w14:textId="74DF96D4" w:rsidR="00891BD7" w:rsidRDefault="00891BD7">
      <w:pPr>
        <w:spacing w:line="240" w:lineRule="auto"/>
        <w:rPr>
          <w:rFonts w:ascii="Times New Roman" w:eastAsia="Times New Roman" w:hAnsi="Times New Roman" w:cs="Times New Roman"/>
          <w:color w:val="0D0D0D" w:themeColor="text1" w:themeTint="F2"/>
          <w:sz w:val="24"/>
          <w:szCs w:val="24"/>
        </w:rPr>
      </w:pPr>
    </w:p>
    <w:p w14:paraId="40AA4697" w14:textId="5F62F595" w:rsidR="001C504E" w:rsidRDefault="001C504E">
      <w:pPr>
        <w:spacing w:line="240" w:lineRule="auto"/>
        <w:rPr>
          <w:rFonts w:ascii="Times New Roman" w:eastAsia="Times New Roman" w:hAnsi="Times New Roman" w:cs="Times New Roman"/>
          <w:color w:val="0D0D0D" w:themeColor="text1" w:themeTint="F2"/>
          <w:sz w:val="24"/>
          <w:szCs w:val="24"/>
        </w:rPr>
      </w:pPr>
    </w:p>
    <w:p w14:paraId="72743017" w14:textId="6E65CFD3" w:rsidR="001C504E" w:rsidRDefault="001C504E">
      <w:pPr>
        <w:spacing w:line="240" w:lineRule="auto"/>
        <w:rPr>
          <w:rFonts w:ascii="Times New Roman" w:eastAsia="Times New Roman" w:hAnsi="Times New Roman" w:cs="Times New Roman"/>
          <w:color w:val="0D0D0D" w:themeColor="text1" w:themeTint="F2"/>
          <w:sz w:val="24"/>
          <w:szCs w:val="24"/>
        </w:rPr>
      </w:pPr>
    </w:p>
    <w:p w14:paraId="52E2BA07" w14:textId="5F07796E" w:rsidR="001C504E" w:rsidRDefault="001C504E">
      <w:pPr>
        <w:spacing w:line="240" w:lineRule="auto"/>
        <w:rPr>
          <w:rFonts w:ascii="Times New Roman" w:eastAsia="Times New Roman" w:hAnsi="Times New Roman" w:cs="Times New Roman"/>
          <w:color w:val="0D0D0D" w:themeColor="text1" w:themeTint="F2"/>
          <w:sz w:val="24"/>
          <w:szCs w:val="24"/>
        </w:rPr>
      </w:pPr>
    </w:p>
    <w:p w14:paraId="3CCA5777" w14:textId="398A364A" w:rsidR="001C504E" w:rsidRDefault="001C504E">
      <w:pPr>
        <w:spacing w:line="240" w:lineRule="auto"/>
        <w:rPr>
          <w:rFonts w:ascii="Times New Roman" w:eastAsia="Times New Roman" w:hAnsi="Times New Roman" w:cs="Times New Roman"/>
          <w:color w:val="0D0D0D" w:themeColor="text1" w:themeTint="F2"/>
          <w:sz w:val="24"/>
          <w:szCs w:val="24"/>
        </w:rPr>
      </w:pPr>
    </w:p>
    <w:p w14:paraId="0651885B" w14:textId="00E8CBE0" w:rsidR="001C504E" w:rsidRDefault="001C504E">
      <w:pPr>
        <w:spacing w:line="240" w:lineRule="auto"/>
        <w:rPr>
          <w:rFonts w:ascii="Times New Roman" w:eastAsia="Times New Roman" w:hAnsi="Times New Roman" w:cs="Times New Roman"/>
          <w:color w:val="0D0D0D" w:themeColor="text1" w:themeTint="F2"/>
          <w:sz w:val="24"/>
          <w:szCs w:val="24"/>
        </w:rPr>
      </w:pPr>
    </w:p>
    <w:p w14:paraId="7DE2086B" w14:textId="6369EBFA" w:rsidR="001C504E" w:rsidRDefault="001C504E">
      <w:pPr>
        <w:spacing w:line="240" w:lineRule="auto"/>
        <w:rPr>
          <w:rFonts w:ascii="Times New Roman" w:eastAsia="Times New Roman" w:hAnsi="Times New Roman" w:cs="Times New Roman"/>
          <w:color w:val="0D0D0D" w:themeColor="text1" w:themeTint="F2"/>
          <w:sz w:val="24"/>
          <w:szCs w:val="24"/>
        </w:rPr>
      </w:pPr>
    </w:p>
    <w:p w14:paraId="718ECBFB" w14:textId="0E34472F" w:rsidR="001C504E" w:rsidRDefault="001C504E">
      <w:pPr>
        <w:spacing w:line="240" w:lineRule="auto"/>
        <w:rPr>
          <w:rFonts w:ascii="Times New Roman" w:eastAsia="Times New Roman" w:hAnsi="Times New Roman" w:cs="Times New Roman"/>
          <w:color w:val="0D0D0D" w:themeColor="text1" w:themeTint="F2"/>
          <w:sz w:val="24"/>
          <w:szCs w:val="24"/>
        </w:rPr>
      </w:pPr>
    </w:p>
    <w:p w14:paraId="069B983D" w14:textId="1A2C1E8D" w:rsidR="001C504E" w:rsidRDefault="001C504E">
      <w:pPr>
        <w:spacing w:line="240" w:lineRule="auto"/>
        <w:rPr>
          <w:rFonts w:ascii="Times New Roman" w:eastAsia="Times New Roman" w:hAnsi="Times New Roman" w:cs="Times New Roman"/>
          <w:color w:val="0D0D0D" w:themeColor="text1" w:themeTint="F2"/>
          <w:sz w:val="24"/>
          <w:szCs w:val="24"/>
        </w:rPr>
      </w:pPr>
    </w:p>
    <w:p w14:paraId="299CB827" w14:textId="7C517B18" w:rsidR="001C504E" w:rsidRDefault="001C504E">
      <w:pPr>
        <w:spacing w:line="240" w:lineRule="auto"/>
        <w:rPr>
          <w:rFonts w:ascii="Times New Roman" w:eastAsia="Times New Roman" w:hAnsi="Times New Roman" w:cs="Times New Roman"/>
          <w:color w:val="0D0D0D" w:themeColor="text1" w:themeTint="F2"/>
          <w:sz w:val="24"/>
          <w:szCs w:val="24"/>
        </w:rPr>
      </w:pPr>
    </w:p>
    <w:p w14:paraId="3EED0529" w14:textId="61E0BDEA" w:rsidR="001C504E" w:rsidRPr="005A02A0" w:rsidRDefault="001C504E" w:rsidP="001C504E">
      <w:pPr>
        <w:pStyle w:val="Heading1"/>
        <w:spacing w:line="480" w:lineRule="auto"/>
        <w:rPr>
          <w:rFonts w:ascii="Times New Roman" w:hAnsi="Times New Roman" w:cs="Times New Roman"/>
          <w:color w:val="000000" w:themeColor="text1"/>
          <w:highlight w:val="white"/>
        </w:rPr>
      </w:pPr>
      <w:r>
        <w:rPr>
          <w:rFonts w:ascii="Times New Roman" w:hAnsi="Times New Roman" w:cs="Times New Roman"/>
          <w:color w:val="000000" w:themeColor="text1"/>
          <w:highlight w:val="white"/>
        </w:rPr>
        <w:lastRenderedPageBreak/>
        <w:t>Analysis of Final Trials in Experiment 2</w:t>
      </w:r>
    </w:p>
    <w:p w14:paraId="5CEC3A22" w14:textId="5AB4AEF1" w:rsidR="001C504E" w:rsidRDefault="001C504E">
      <w:pPr>
        <w:spacing w:line="240" w:lineRule="auto"/>
        <w:rPr>
          <w:rFonts w:ascii="Times New Roman" w:eastAsia="Times New Roman" w:hAnsi="Times New Roman" w:cs="Times New Roman"/>
          <w:color w:val="0D0D0D" w:themeColor="text1" w:themeTint="F2"/>
          <w:sz w:val="24"/>
          <w:szCs w:val="24"/>
        </w:rPr>
      </w:pPr>
    </w:p>
    <w:p w14:paraId="34BEC141" w14:textId="52DB9D8B" w:rsidR="001C504E" w:rsidRPr="002D4F32" w:rsidRDefault="001C504E" w:rsidP="001C504E">
      <w:pPr>
        <w:spacing w:line="480" w:lineRule="auto"/>
        <w:rPr>
          <w:rFonts w:ascii="Times New Roman" w:eastAsia="Times New Roman" w:hAnsi="Times New Roman" w:cs="Times New Roman"/>
          <w:color w:val="000000" w:themeColor="text1"/>
          <w:sz w:val="24"/>
          <w:szCs w:val="24"/>
        </w:rPr>
      </w:pPr>
      <w:r w:rsidRPr="002D4F32">
        <w:rPr>
          <w:rFonts w:ascii="Times New Roman" w:eastAsia="Times New Roman" w:hAnsi="Times New Roman" w:cs="Times New Roman"/>
          <w:color w:val="000000" w:themeColor="text1"/>
          <w:sz w:val="24"/>
          <w:szCs w:val="24"/>
        </w:rPr>
        <w:t xml:space="preserve">Table </w:t>
      </w:r>
      <w:r>
        <w:rPr>
          <w:rFonts w:ascii="Times New Roman" w:eastAsia="Times New Roman" w:hAnsi="Times New Roman" w:cs="Times New Roman"/>
          <w:color w:val="000000" w:themeColor="text1"/>
          <w:sz w:val="24"/>
          <w:szCs w:val="24"/>
        </w:rPr>
        <w:t>S4</w:t>
      </w:r>
    </w:p>
    <w:tbl>
      <w:tblPr>
        <w:tblW w:w="5000" w:type="pct"/>
        <w:tblBorders>
          <w:top w:val="nil"/>
          <w:left w:val="nil"/>
          <w:bottom w:val="nil"/>
          <w:right w:val="nil"/>
          <w:insideH w:val="nil"/>
          <w:insideV w:val="nil"/>
        </w:tblBorders>
        <w:tblLook w:val="0600" w:firstRow="0" w:lastRow="0" w:firstColumn="0" w:lastColumn="0" w:noHBand="1" w:noVBand="1"/>
      </w:tblPr>
      <w:tblGrid>
        <w:gridCol w:w="2081"/>
        <w:gridCol w:w="1153"/>
        <w:gridCol w:w="1887"/>
        <w:gridCol w:w="1631"/>
        <w:gridCol w:w="1631"/>
        <w:gridCol w:w="977"/>
      </w:tblGrid>
      <w:tr w:rsidR="001C504E" w:rsidRPr="002D4F32" w14:paraId="073F5780" w14:textId="77777777" w:rsidTr="00133DE9">
        <w:trPr>
          <w:trHeight w:val="20"/>
        </w:trPr>
        <w:tc>
          <w:tcPr>
            <w:tcW w:w="5000" w:type="pct"/>
            <w:gridSpan w:val="6"/>
            <w:tcBorders>
              <w:top w:val="nil"/>
              <w:left w:val="nil"/>
              <w:bottom w:val="single" w:sz="8" w:space="0" w:color="000000"/>
              <w:right w:val="nil"/>
            </w:tcBorders>
            <w:tcMar>
              <w:top w:w="36" w:type="dxa"/>
              <w:left w:w="36" w:type="dxa"/>
              <w:bottom w:w="36" w:type="dxa"/>
              <w:right w:w="36" w:type="dxa"/>
            </w:tcMar>
          </w:tcPr>
          <w:p w14:paraId="1508A219" w14:textId="4063BC20" w:rsidR="001C504E" w:rsidRPr="002D4F32" w:rsidRDefault="001C504E" w:rsidP="00133DE9">
            <w:pPr>
              <w:widowContro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Analysis of DLR by Trial</w:t>
            </w:r>
          </w:p>
        </w:tc>
      </w:tr>
      <w:tr w:rsidR="001C504E" w:rsidRPr="002D4F32" w14:paraId="3B5648C3" w14:textId="77777777" w:rsidTr="00133DE9">
        <w:trPr>
          <w:trHeight w:val="20"/>
        </w:trPr>
        <w:tc>
          <w:tcPr>
            <w:tcW w:w="1112" w:type="pct"/>
            <w:tcBorders>
              <w:top w:val="nil"/>
              <w:left w:val="nil"/>
              <w:bottom w:val="single" w:sz="8" w:space="0" w:color="000000"/>
              <w:right w:val="nil"/>
            </w:tcBorders>
            <w:tcMar>
              <w:top w:w="36" w:type="dxa"/>
              <w:left w:w="36" w:type="dxa"/>
              <w:bottom w:w="36" w:type="dxa"/>
              <w:right w:w="36" w:type="dxa"/>
            </w:tcMar>
          </w:tcPr>
          <w:p w14:paraId="240C88BE" w14:textId="77777777"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eastAsia="Times New Roman" w:hAnsi="Times New Roman" w:cs="Times New Roman"/>
                <w:color w:val="000000" w:themeColor="text1"/>
                <w:sz w:val="24"/>
                <w:szCs w:val="24"/>
              </w:rPr>
              <w:t>Parameter</w:t>
            </w:r>
          </w:p>
        </w:tc>
        <w:tc>
          <w:tcPr>
            <w:tcW w:w="616" w:type="pct"/>
            <w:tcBorders>
              <w:top w:val="nil"/>
              <w:left w:val="nil"/>
              <w:bottom w:val="single" w:sz="8" w:space="0" w:color="000000"/>
              <w:right w:val="nil"/>
            </w:tcBorders>
            <w:tcMar>
              <w:top w:w="36" w:type="dxa"/>
              <w:left w:w="36" w:type="dxa"/>
              <w:bottom w:w="36" w:type="dxa"/>
              <w:right w:w="36" w:type="dxa"/>
            </w:tcMar>
          </w:tcPr>
          <w:p w14:paraId="0FE6A031"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eastAsia="Times New Roman" w:hAnsi="Times New Roman" w:cs="Times New Roman"/>
                <w:color w:val="000000" w:themeColor="text1"/>
                <w:sz w:val="24"/>
                <w:szCs w:val="24"/>
              </w:rPr>
              <w:t>Estimate</w:t>
            </w:r>
          </w:p>
        </w:tc>
        <w:tc>
          <w:tcPr>
            <w:tcW w:w="1008" w:type="pct"/>
            <w:tcBorders>
              <w:top w:val="nil"/>
              <w:left w:val="nil"/>
              <w:bottom w:val="single" w:sz="8" w:space="0" w:color="000000"/>
              <w:right w:val="nil"/>
            </w:tcBorders>
            <w:tcMar>
              <w:top w:w="36" w:type="dxa"/>
              <w:left w:w="36" w:type="dxa"/>
              <w:bottom w:w="36" w:type="dxa"/>
              <w:right w:w="36" w:type="dxa"/>
            </w:tcMar>
          </w:tcPr>
          <w:p w14:paraId="1D9C3000"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eastAsia="Times New Roman" w:hAnsi="Times New Roman" w:cs="Times New Roman"/>
                <w:color w:val="000000" w:themeColor="text1"/>
                <w:sz w:val="24"/>
                <w:szCs w:val="24"/>
              </w:rPr>
              <w:t>Standard Error</w:t>
            </w:r>
          </w:p>
        </w:tc>
        <w:tc>
          <w:tcPr>
            <w:tcW w:w="1742" w:type="pct"/>
            <w:gridSpan w:val="2"/>
            <w:tcBorders>
              <w:top w:val="nil"/>
              <w:left w:val="nil"/>
              <w:bottom w:val="single" w:sz="8" w:space="0" w:color="000000"/>
              <w:right w:val="nil"/>
            </w:tcBorders>
            <w:tcMar>
              <w:top w:w="36" w:type="dxa"/>
              <w:left w:w="36" w:type="dxa"/>
              <w:bottom w:w="36" w:type="dxa"/>
              <w:right w:w="36" w:type="dxa"/>
            </w:tcMar>
          </w:tcPr>
          <w:p w14:paraId="0BEA2C52"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eastAsia="Times New Roman" w:hAnsi="Times New Roman" w:cs="Times New Roman"/>
                <w:color w:val="000000" w:themeColor="text1"/>
                <w:sz w:val="24"/>
                <w:szCs w:val="24"/>
              </w:rPr>
              <w:t>95% Confidence Intervals</w:t>
            </w:r>
          </w:p>
        </w:tc>
        <w:tc>
          <w:tcPr>
            <w:tcW w:w="522" w:type="pct"/>
            <w:tcBorders>
              <w:top w:val="nil"/>
              <w:left w:val="nil"/>
              <w:bottom w:val="single" w:sz="8" w:space="0" w:color="000000"/>
              <w:right w:val="nil"/>
            </w:tcBorders>
            <w:shd w:val="clear" w:color="auto" w:fill="auto"/>
            <w:tcMar>
              <w:top w:w="36" w:type="dxa"/>
              <w:left w:w="36" w:type="dxa"/>
              <w:bottom w:w="36" w:type="dxa"/>
              <w:right w:w="36" w:type="dxa"/>
            </w:tcMar>
          </w:tcPr>
          <w:p w14:paraId="31B301BC"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eastAsia="Times New Roman" w:hAnsi="Times New Roman" w:cs="Times New Roman"/>
                <w:i/>
                <w:color w:val="000000" w:themeColor="text1"/>
                <w:sz w:val="24"/>
                <w:szCs w:val="24"/>
              </w:rPr>
              <w:t xml:space="preserve">p </w:t>
            </w:r>
            <w:r w:rsidRPr="002E47FD">
              <w:rPr>
                <w:rFonts w:ascii="Times New Roman" w:eastAsia="Times New Roman" w:hAnsi="Times New Roman" w:cs="Times New Roman"/>
                <w:color w:val="000000" w:themeColor="text1"/>
                <w:sz w:val="24"/>
                <w:szCs w:val="24"/>
              </w:rPr>
              <w:t>value</w:t>
            </w:r>
          </w:p>
        </w:tc>
      </w:tr>
      <w:tr w:rsidR="001C504E" w:rsidRPr="002D4F32" w14:paraId="5E340E95" w14:textId="77777777" w:rsidTr="00133DE9">
        <w:trPr>
          <w:trHeight w:val="20"/>
        </w:trPr>
        <w:tc>
          <w:tcPr>
            <w:tcW w:w="1112" w:type="pct"/>
            <w:tcBorders>
              <w:top w:val="single" w:sz="8" w:space="0" w:color="000000"/>
              <w:left w:val="nil"/>
              <w:bottom w:val="nil"/>
              <w:right w:val="nil"/>
            </w:tcBorders>
            <w:shd w:val="clear" w:color="auto" w:fill="auto"/>
            <w:tcMar>
              <w:top w:w="36" w:type="dxa"/>
              <w:left w:w="36" w:type="dxa"/>
              <w:bottom w:w="36" w:type="dxa"/>
              <w:right w:w="36" w:type="dxa"/>
            </w:tcMar>
            <w:vAlign w:val="bottom"/>
          </w:tcPr>
          <w:p w14:paraId="783234E8" w14:textId="77777777"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Captive Trial 1</w:t>
            </w:r>
          </w:p>
        </w:tc>
        <w:tc>
          <w:tcPr>
            <w:tcW w:w="616" w:type="pct"/>
            <w:tcBorders>
              <w:top w:val="single" w:sz="8" w:space="0" w:color="000000"/>
            </w:tcBorders>
            <w:shd w:val="clear" w:color="auto" w:fill="auto"/>
            <w:tcMar>
              <w:top w:w="36" w:type="dxa"/>
              <w:left w:w="36" w:type="dxa"/>
              <w:bottom w:w="36" w:type="dxa"/>
              <w:right w:w="36" w:type="dxa"/>
            </w:tcMar>
            <w:vAlign w:val="bottom"/>
          </w:tcPr>
          <w:p w14:paraId="3924A0D7"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0.379</w:t>
            </w:r>
          </w:p>
        </w:tc>
        <w:tc>
          <w:tcPr>
            <w:tcW w:w="1008" w:type="pct"/>
            <w:tcBorders>
              <w:top w:val="single" w:sz="8" w:space="0" w:color="000000"/>
            </w:tcBorders>
            <w:shd w:val="clear" w:color="auto" w:fill="auto"/>
            <w:tcMar>
              <w:top w:w="36" w:type="dxa"/>
              <w:left w:w="36" w:type="dxa"/>
              <w:bottom w:w="36" w:type="dxa"/>
              <w:right w:w="36" w:type="dxa"/>
            </w:tcMar>
            <w:vAlign w:val="bottom"/>
          </w:tcPr>
          <w:p w14:paraId="4D3B3BFC"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0.360</w:t>
            </w:r>
          </w:p>
        </w:tc>
        <w:tc>
          <w:tcPr>
            <w:tcW w:w="871" w:type="pct"/>
            <w:tcBorders>
              <w:top w:val="single" w:sz="8" w:space="0" w:color="000000"/>
            </w:tcBorders>
            <w:shd w:val="clear" w:color="auto" w:fill="auto"/>
            <w:tcMar>
              <w:top w:w="36" w:type="dxa"/>
              <w:left w:w="36" w:type="dxa"/>
              <w:bottom w:w="36" w:type="dxa"/>
              <w:right w:w="36" w:type="dxa"/>
            </w:tcMar>
            <w:vAlign w:val="bottom"/>
          </w:tcPr>
          <w:p w14:paraId="74791141"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-0.326</w:t>
            </w:r>
          </w:p>
        </w:tc>
        <w:tc>
          <w:tcPr>
            <w:tcW w:w="871" w:type="pct"/>
            <w:tcBorders>
              <w:top w:val="single" w:sz="8" w:space="0" w:color="000000"/>
            </w:tcBorders>
            <w:shd w:val="clear" w:color="auto" w:fill="auto"/>
            <w:tcMar>
              <w:top w:w="36" w:type="dxa"/>
              <w:left w:w="36" w:type="dxa"/>
              <w:bottom w:w="36" w:type="dxa"/>
              <w:right w:w="36" w:type="dxa"/>
            </w:tcMar>
            <w:vAlign w:val="bottom"/>
          </w:tcPr>
          <w:p w14:paraId="6397DB3B"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1.085</w:t>
            </w:r>
          </w:p>
        </w:tc>
        <w:tc>
          <w:tcPr>
            <w:tcW w:w="522" w:type="pct"/>
            <w:tcBorders>
              <w:top w:val="single" w:sz="8" w:space="0" w:color="000000"/>
            </w:tcBorders>
            <w:shd w:val="clear" w:color="auto" w:fill="auto"/>
            <w:tcMar>
              <w:top w:w="36" w:type="dxa"/>
              <w:left w:w="36" w:type="dxa"/>
              <w:bottom w:w="36" w:type="dxa"/>
              <w:right w:w="36" w:type="dxa"/>
            </w:tcMar>
            <w:vAlign w:val="bottom"/>
          </w:tcPr>
          <w:p w14:paraId="53C24092"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0.292</w:t>
            </w:r>
          </w:p>
        </w:tc>
      </w:tr>
      <w:tr w:rsidR="001C504E" w:rsidRPr="002D4F32" w14:paraId="3745001A"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0E205967" w14:textId="77777777"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Captive Trial 10</w:t>
            </w:r>
          </w:p>
        </w:tc>
        <w:tc>
          <w:tcPr>
            <w:tcW w:w="616" w:type="pct"/>
            <w:shd w:val="clear" w:color="auto" w:fill="auto"/>
            <w:tcMar>
              <w:top w:w="36" w:type="dxa"/>
              <w:left w:w="36" w:type="dxa"/>
              <w:bottom w:w="36" w:type="dxa"/>
              <w:right w:w="36" w:type="dxa"/>
            </w:tcMar>
            <w:vAlign w:val="bottom"/>
          </w:tcPr>
          <w:p w14:paraId="0A126DC8"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-1.946</w:t>
            </w:r>
          </w:p>
        </w:tc>
        <w:tc>
          <w:tcPr>
            <w:tcW w:w="1008" w:type="pct"/>
            <w:shd w:val="clear" w:color="auto" w:fill="auto"/>
            <w:tcMar>
              <w:top w:w="36" w:type="dxa"/>
              <w:left w:w="36" w:type="dxa"/>
              <w:bottom w:w="36" w:type="dxa"/>
              <w:right w:w="36" w:type="dxa"/>
            </w:tcMar>
            <w:vAlign w:val="bottom"/>
          </w:tcPr>
          <w:p w14:paraId="000A4F54"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0.535</w:t>
            </w:r>
          </w:p>
        </w:tc>
        <w:tc>
          <w:tcPr>
            <w:tcW w:w="871" w:type="pct"/>
            <w:shd w:val="clear" w:color="auto" w:fill="auto"/>
            <w:tcMar>
              <w:top w:w="36" w:type="dxa"/>
              <w:left w:w="36" w:type="dxa"/>
              <w:bottom w:w="36" w:type="dxa"/>
              <w:right w:w="36" w:type="dxa"/>
            </w:tcMar>
            <w:vAlign w:val="bottom"/>
          </w:tcPr>
          <w:p w14:paraId="2691E970"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-2.994</w:t>
            </w:r>
          </w:p>
        </w:tc>
        <w:tc>
          <w:tcPr>
            <w:tcW w:w="871" w:type="pct"/>
            <w:shd w:val="clear" w:color="auto" w:fill="auto"/>
            <w:tcMar>
              <w:top w:w="36" w:type="dxa"/>
              <w:left w:w="36" w:type="dxa"/>
              <w:bottom w:w="36" w:type="dxa"/>
              <w:right w:w="36" w:type="dxa"/>
            </w:tcMar>
            <w:vAlign w:val="bottom"/>
          </w:tcPr>
          <w:p w14:paraId="46B52FB3"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-0.898</w:t>
            </w:r>
          </w:p>
        </w:tc>
        <w:tc>
          <w:tcPr>
            <w:tcW w:w="522" w:type="pct"/>
            <w:shd w:val="clear" w:color="auto" w:fill="auto"/>
            <w:tcMar>
              <w:top w:w="36" w:type="dxa"/>
              <w:left w:w="36" w:type="dxa"/>
              <w:bottom w:w="36" w:type="dxa"/>
              <w:right w:w="36" w:type="dxa"/>
            </w:tcMar>
            <w:vAlign w:val="bottom"/>
          </w:tcPr>
          <w:p w14:paraId="2FF3CE7B"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0.000</w:t>
            </w:r>
          </w:p>
        </w:tc>
      </w:tr>
      <w:tr w:rsidR="001C504E" w:rsidRPr="002D4F32" w14:paraId="6BCBA0FC"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6D21C0DB" w14:textId="31280755"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 xml:space="preserve">Captive Trial </w:t>
            </w:r>
            <w:r>
              <w:rPr>
                <w:rFonts w:ascii="Times New Roman" w:hAnsi="Times New Roman" w:cs="Times New Roman"/>
                <w:color w:val="000000"/>
                <w:sz w:val="24"/>
                <w:szCs w:val="24"/>
              </w:rPr>
              <w:t>11</w:t>
            </w:r>
          </w:p>
        </w:tc>
        <w:tc>
          <w:tcPr>
            <w:tcW w:w="616" w:type="pct"/>
            <w:shd w:val="clear" w:color="auto" w:fill="auto"/>
            <w:tcMar>
              <w:top w:w="36" w:type="dxa"/>
              <w:left w:w="36" w:type="dxa"/>
              <w:bottom w:w="36" w:type="dxa"/>
              <w:right w:w="36" w:type="dxa"/>
            </w:tcMar>
            <w:vAlign w:val="bottom"/>
          </w:tcPr>
          <w:p w14:paraId="42F0827A"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0.000</w:t>
            </w:r>
          </w:p>
        </w:tc>
        <w:tc>
          <w:tcPr>
            <w:tcW w:w="1008" w:type="pct"/>
            <w:shd w:val="clear" w:color="auto" w:fill="auto"/>
            <w:tcMar>
              <w:top w:w="36" w:type="dxa"/>
              <w:left w:w="36" w:type="dxa"/>
              <w:bottom w:w="36" w:type="dxa"/>
              <w:right w:w="36" w:type="dxa"/>
            </w:tcMar>
            <w:vAlign w:val="bottom"/>
          </w:tcPr>
          <w:p w14:paraId="1FCA51F9"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0.354</w:t>
            </w:r>
          </w:p>
        </w:tc>
        <w:tc>
          <w:tcPr>
            <w:tcW w:w="871" w:type="pct"/>
            <w:shd w:val="clear" w:color="auto" w:fill="auto"/>
            <w:tcMar>
              <w:top w:w="36" w:type="dxa"/>
              <w:left w:w="36" w:type="dxa"/>
              <w:bottom w:w="36" w:type="dxa"/>
              <w:right w:w="36" w:type="dxa"/>
            </w:tcMar>
            <w:vAlign w:val="bottom"/>
          </w:tcPr>
          <w:p w14:paraId="2FB77428"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-0.693</w:t>
            </w:r>
          </w:p>
        </w:tc>
        <w:tc>
          <w:tcPr>
            <w:tcW w:w="871" w:type="pct"/>
            <w:shd w:val="clear" w:color="auto" w:fill="auto"/>
            <w:tcMar>
              <w:top w:w="36" w:type="dxa"/>
              <w:left w:w="36" w:type="dxa"/>
              <w:bottom w:w="36" w:type="dxa"/>
              <w:right w:w="36" w:type="dxa"/>
            </w:tcMar>
            <w:vAlign w:val="bottom"/>
          </w:tcPr>
          <w:p w14:paraId="2BEFECF0"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0.693</w:t>
            </w:r>
          </w:p>
        </w:tc>
        <w:tc>
          <w:tcPr>
            <w:tcW w:w="522" w:type="pct"/>
            <w:shd w:val="clear" w:color="auto" w:fill="auto"/>
            <w:tcMar>
              <w:top w:w="36" w:type="dxa"/>
              <w:left w:w="36" w:type="dxa"/>
              <w:bottom w:w="36" w:type="dxa"/>
              <w:right w:w="36" w:type="dxa"/>
            </w:tcMar>
            <w:vAlign w:val="bottom"/>
          </w:tcPr>
          <w:p w14:paraId="2E6174D3"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1.000</w:t>
            </w:r>
          </w:p>
        </w:tc>
      </w:tr>
      <w:tr w:rsidR="001C504E" w:rsidRPr="002D4F32" w14:paraId="2308CA50"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7DEBD7AF" w14:textId="38834975"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 xml:space="preserve">Captive Trial </w:t>
            </w:r>
            <w:r>
              <w:rPr>
                <w:rFonts w:ascii="Times New Roman" w:hAnsi="Times New Roman" w:cs="Times New Roman"/>
                <w:color w:val="000000"/>
                <w:sz w:val="24"/>
                <w:szCs w:val="24"/>
              </w:rPr>
              <w:t>12</w:t>
            </w:r>
          </w:p>
        </w:tc>
        <w:tc>
          <w:tcPr>
            <w:tcW w:w="616" w:type="pct"/>
            <w:shd w:val="clear" w:color="auto" w:fill="auto"/>
            <w:tcMar>
              <w:top w:w="36" w:type="dxa"/>
              <w:left w:w="36" w:type="dxa"/>
              <w:bottom w:w="36" w:type="dxa"/>
              <w:right w:w="36" w:type="dxa"/>
            </w:tcMar>
            <w:vAlign w:val="bottom"/>
          </w:tcPr>
          <w:p w14:paraId="5BBE4364"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-2.269</w:t>
            </w:r>
          </w:p>
        </w:tc>
        <w:tc>
          <w:tcPr>
            <w:tcW w:w="1008" w:type="pct"/>
            <w:shd w:val="clear" w:color="auto" w:fill="auto"/>
            <w:tcMar>
              <w:top w:w="36" w:type="dxa"/>
              <w:left w:w="36" w:type="dxa"/>
              <w:bottom w:w="36" w:type="dxa"/>
              <w:right w:w="36" w:type="dxa"/>
            </w:tcMar>
            <w:vAlign w:val="bottom"/>
          </w:tcPr>
          <w:p w14:paraId="2D2C460B"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0.606</w:t>
            </w:r>
          </w:p>
        </w:tc>
        <w:tc>
          <w:tcPr>
            <w:tcW w:w="871" w:type="pct"/>
            <w:shd w:val="clear" w:color="auto" w:fill="auto"/>
            <w:tcMar>
              <w:top w:w="36" w:type="dxa"/>
              <w:left w:w="36" w:type="dxa"/>
              <w:bottom w:w="36" w:type="dxa"/>
              <w:right w:w="36" w:type="dxa"/>
            </w:tcMar>
            <w:vAlign w:val="bottom"/>
          </w:tcPr>
          <w:p w14:paraId="1687F15C"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-3.457</w:t>
            </w:r>
          </w:p>
        </w:tc>
        <w:tc>
          <w:tcPr>
            <w:tcW w:w="871" w:type="pct"/>
            <w:shd w:val="clear" w:color="auto" w:fill="auto"/>
            <w:tcMar>
              <w:top w:w="36" w:type="dxa"/>
              <w:left w:w="36" w:type="dxa"/>
              <w:bottom w:w="36" w:type="dxa"/>
              <w:right w:w="36" w:type="dxa"/>
            </w:tcMar>
            <w:vAlign w:val="bottom"/>
          </w:tcPr>
          <w:p w14:paraId="78431655"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-1.080</w:t>
            </w:r>
          </w:p>
        </w:tc>
        <w:tc>
          <w:tcPr>
            <w:tcW w:w="522" w:type="pct"/>
            <w:shd w:val="clear" w:color="auto" w:fill="auto"/>
            <w:tcMar>
              <w:top w:w="36" w:type="dxa"/>
              <w:left w:w="36" w:type="dxa"/>
              <w:bottom w:w="36" w:type="dxa"/>
              <w:right w:w="36" w:type="dxa"/>
            </w:tcMar>
            <w:vAlign w:val="bottom"/>
          </w:tcPr>
          <w:p w14:paraId="40BCB8C2" w14:textId="77777777" w:rsidR="001C504E" w:rsidRPr="002E47FD" w:rsidRDefault="001C504E" w:rsidP="00133DE9">
            <w:pPr>
              <w:widowControl w:val="0"/>
              <w:jc w:val="center"/>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0.000</w:t>
            </w:r>
          </w:p>
        </w:tc>
      </w:tr>
      <w:tr w:rsidR="001C504E" w:rsidRPr="002D4F32" w14:paraId="065C8D17"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23461EC1" w14:textId="3A537B8D"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 xml:space="preserve">Captive Trial </w:t>
            </w:r>
            <w:r>
              <w:rPr>
                <w:rFonts w:ascii="Times New Roman" w:hAnsi="Times New Roman" w:cs="Times New Roman"/>
                <w:color w:val="000000"/>
                <w:sz w:val="24"/>
                <w:szCs w:val="24"/>
              </w:rPr>
              <w:t>13</w:t>
            </w:r>
          </w:p>
        </w:tc>
        <w:tc>
          <w:tcPr>
            <w:tcW w:w="616" w:type="pct"/>
            <w:shd w:val="clear" w:color="auto" w:fill="auto"/>
            <w:tcMar>
              <w:top w:w="36" w:type="dxa"/>
              <w:left w:w="36" w:type="dxa"/>
              <w:bottom w:w="36" w:type="dxa"/>
              <w:right w:w="36" w:type="dxa"/>
            </w:tcMar>
            <w:vAlign w:val="bottom"/>
          </w:tcPr>
          <w:p w14:paraId="541694B9"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-0.125</w:t>
            </w:r>
          </w:p>
        </w:tc>
        <w:tc>
          <w:tcPr>
            <w:tcW w:w="1008" w:type="pct"/>
            <w:shd w:val="clear" w:color="auto" w:fill="auto"/>
            <w:tcMar>
              <w:top w:w="36" w:type="dxa"/>
              <w:left w:w="36" w:type="dxa"/>
              <w:bottom w:w="36" w:type="dxa"/>
              <w:right w:w="36" w:type="dxa"/>
            </w:tcMar>
            <w:vAlign w:val="bottom"/>
          </w:tcPr>
          <w:p w14:paraId="01546968"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0.354</w:t>
            </w:r>
          </w:p>
        </w:tc>
        <w:tc>
          <w:tcPr>
            <w:tcW w:w="871" w:type="pct"/>
            <w:shd w:val="clear" w:color="auto" w:fill="auto"/>
            <w:tcMar>
              <w:top w:w="36" w:type="dxa"/>
              <w:left w:w="36" w:type="dxa"/>
              <w:bottom w:w="36" w:type="dxa"/>
              <w:right w:w="36" w:type="dxa"/>
            </w:tcMar>
            <w:vAlign w:val="bottom"/>
          </w:tcPr>
          <w:p w14:paraId="1E5C7959"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-0.819</w:t>
            </w:r>
          </w:p>
        </w:tc>
        <w:tc>
          <w:tcPr>
            <w:tcW w:w="871" w:type="pct"/>
            <w:shd w:val="clear" w:color="auto" w:fill="auto"/>
            <w:tcMar>
              <w:top w:w="36" w:type="dxa"/>
              <w:left w:w="36" w:type="dxa"/>
              <w:bottom w:w="36" w:type="dxa"/>
              <w:right w:w="36" w:type="dxa"/>
            </w:tcMar>
            <w:vAlign w:val="bottom"/>
          </w:tcPr>
          <w:p w14:paraId="5CA81882"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0.569</w:t>
            </w:r>
          </w:p>
        </w:tc>
        <w:tc>
          <w:tcPr>
            <w:tcW w:w="522" w:type="pct"/>
            <w:shd w:val="clear" w:color="auto" w:fill="auto"/>
            <w:tcMar>
              <w:top w:w="36" w:type="dxa"/>
              <w:left w:w="36" w:type="dxa"/>
              <w:bottom w:w="36" w:type="dxa"/>
              <w:right w:w="36" w:type="dxa"/>
            </w:tcMar>
            <w:vAlign w:val="bottom"/>
          </w:tcPr>
          <w:p w14:paraId="37C11C04"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0.724</w:t>
            </w:r>
          </w:p>
        </w:tc>
      </w:tr>
      <w:tr w:rsidR="001C504E" w:rsidRPr="002D4F32" w14:paraId="5D503F3E"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279D5159" w14:textId="77777777"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Wild Trial 1</w:t>
            </w:r>
          </w:p>
        </w:tc>
        <w:tc>
          <w:tcPr>
            <w:tcW w:w="616" w:type="pct"/>
            <w:shd w:val="clear" w:color="auto" w:fill="auto"/>
            <w:tcMar>
              <w:top w:w="36" w:type="dxa"/>
              <w:left w:w="36" w:type="dxa"/>
              <w:bottom w:w="36" w:type="dxa"/>
              <w:right w:w="36" w:type="dxa"/>
            </w:tcMar>
            <w:vAlign w:val="bottom"/>
          </w:tcPr>
          <w:p w14:paraId="59467A54"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-0.511</w:t>
            </w:r>
          </w:p>
        </w:tc>
        <w:tc>
          <w:tcPr>
            <w:tcW w:w="1008" w:type="pct"/>
            <w:shd w:val="clear" w:color="auto" w:fill="auto"/>
            <w:tcMar>
              <w:top w:w="36" w:type="dxa"/>
              <w:left w:w="36" w:type="dxa"/>
              <w:bottom w:w="36" w:type="dxa"/>
              <w:right w:w="36" w:type="dxa"/>
            </w:tcMar>
            <w:vAlign w:val="bottom"/>
          </w:tcPr>
          <w:p w14:paraId="7FCFCECA"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0.365</w:t>
            </w:r>
          </w:p>
        </w:tc>
        <w:tc>
          <w:tcPr>
            <w:tcW w:w="871" w:type="pct"/>
            <w:shd w:val="clear" w:color="auto" w:fill="auto"/>
            <w:tcMar>
              <w:top w:w="36" w:type="dxa"/>
              <w:left w:w="36" w:type="dxa"/>
              <w:bottom w:w="36" w:type="dxa"/>
              <w:right w:w="36" w:type="dxa"/>
            </w:tcMar>
            <w:vAlign w:val="bottom"/>
          </w:tcPr>
          <w:p w14:paraId="623D1943"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-1.227</w:t>
            </w:r>
          </w:p>
        </w:tc>
        <w:tc>
          <w:tcPr>
            <w:tcW w:w="871" w:type="pct"/>
            <w:shd w:val="clear" w:color="auto" w:fill="auto"/>
            <w:tcMar>
              <w:top w:w="36" w:type="dxa"/>
              <w:left w:w="36" w:type="dxa"/>
              <w:bottom w:w="36" w:type="dxa"/>
              <w:right w:w="36" w:type="dxa"/>
            </w:tcMar>
            <w:vAlign w:val="bottom"/>
          </w:tcPr>
          <w:p w14:paraId="5CFEFF2C"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0.205</w:t>
            </w:r>
          </w:p>
        </w:tc>
        <w:tc>
          <w:tcPr>
            <w:tcW w:w="522" w:type="pct"/>
            <w:shd w:val="clear" w:color="auto" w:fill="auto"/>
            <w:tcMar>
              <w:top w:w="36" w:type="dxa"/>
              <w:left w:w="36" w:type="dxa"/>
              <w:bottom w:w="36" w:type="dxa"/>
              <w:right w:w="36" w:type="dxa"/>
            </w:tcMar>
            <w:vAlign w:val="bottom"/>
          </w:tcPr>
          <w:p w14:paraId="3D90210A"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0.162</w:t>
            </w:r>
          </w:p>
        </w:tc>
      </w:tr>
      <w:tr w:rsidR="001C504E" w:rsidRPr="002D4F32" w14:paraId="04BB362C"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6A9719B8" w14:textId="77777777"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Wild Trial 10</w:t>
            </w:r>
          </w:p>
        </w:tc>
        <w:tc>
          <w:tcPr>
            <w:tcW w:w="616" w:type="pct"/>
            <w:shd w:val="clear" w:color="auto" w:fill="auto"/>
            <w:tcMar>
              <w:top w:w="36" w:type="dxa"/>
              <w:left w:w="36" w:type="dxa"/>
              <w:bottom w:w="36" w:type="dxa"/>
              <w:right w:w="36" w:type="dxa"/>
            </w:tcMar>
            <w:vAlign w:val="bottom"/>
          </w:tcPr>
          <w:p w14:paraId="41C28CC6"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-2.269</w:t>
            </w:r>
          </w:p>
        </w:tc>
        <w:tc>
          <w:tcPr>
            <w:tcW w:w="1008" w:type="pct"/>
            <w:shd w:val="clear" w:color="auto" w:fill="auto"/>
            <w:tcMar>
              <w:top w:w="36" w:type="dxa"/>
              <w:left w:w="36" w:type="dxa"/>
              <w:bottom w:w="36" w:type="dxa"/>
              <w:right w:w="36" w:type="dxa"/>
            </w:tcMar>
            <w:vAlign w:val="bottom"/>
          </w:tcPr>
          <w:p w14:paraId="5F9F551B"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0.606</w:t>
            </w:r>
          </w:p>
        </w:tc>
        <w:tc>
          <w:tcPr>
            <w:tcW w:w="871" w:type="pct"/>
            <w:shd w:val="clear" w:color="auto" w:fill="auto"/>
            <w:tcMar>
              <w:top w:w="36" w:type="dxa"/>
              <w:left w:w="36" w:type="dxa"/>
              <w:bottom w:w="36" w:type="dxa"/>
              <w:right w:w="36" w:type="dxa"/>
            </w:tcMar>
            <w:vAlign w:val="bottom"/>
          </w:tcPr>
          <w:p w14:paraId="7E90CA17"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-3.457</w:t>
            </w:r>
          </w:p>
        </w:tc>
        <w:tc>
          <w:tcPr>
            <w:tcW w:w="871" w:type="pct"/>
            <w:shd w:val="clear" w:color="auto" w:fill="auto"/>
            <w:tcMar>
              <w:top w:w="36" w:type="dxa"/>
              <w:left w:w="36" w:type="dxa"/>
              <w:bottom w:w="36" w:type="dxa"/>
              <w:right w:w="36" w:type="dxa"/>
            </w:tcMar>
            <w:vAlign w:val="bottom"/>
          </w:tcPr>
          <w:p w14:paraId="13A5DA08"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-1.080</w:t>
            </w:r>
          </w:p>
        </w:tc>
        <w:tc>
          <w:tcPr>
            <w:tcW w:w="522" w:type="pct"/>
            <w:shd w:val="clear" w:color="auto" w:fill="auto"/>
            <w:tcMar>
              <w:top w:w="36" w:type="dxa"/>
              <w:left w:w="36" w:type="dxa"/>
              <w:bottom w:w="36" w:type="dxa"/>
              <w:right w:w="36" w:type="dxa"/>
            </w:tcMar>
            <w:vAlign w:val="bottom"/>
          </w:tcPr>
          <w:p w14:paraId="5CAA1A2E"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0.000</w:t>
            </w:r>
          </w:p>
        </w:tc>
      </w:tr>
      <w:tr w:rsidR="001C504E" w:rsidRPr="002D4F32" w14:paraId="5A5E5534"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1D19F933" w14:textId="75FA9B47"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 xml:space="preserve">Wild Trial </w:t>
            </w:r>
            <w:r>
              <w:rPr>
                <w:rFonts w:ascii="Times New Roman" w:hAnsi="Times New Roman" w:cs="Times New Roman"/>
                <w:color w:val="000000"/>
                <w:sz w:val="24"/>
                <w:szCs w:val="24"/>
              </w:rPr>
              <w:t>11</w:t>
            </w:r>
          </w:p>
        </w:tc>
        <w:tc>
          <w:tcPr>
            <w:tcW w:w="616" w:type="pct"/>
            <w:shd w:val="clear" w:color="auto" w:fill="auto"/>
            <w:tcMar>
              <w:top w:w="36" w:type="dxa"/>
              <w:left w:w="36" w:type="dxa"/>
              <w:bottom w:w="36" w:type="dxa"/>
              <w:right w:w="36" w:type="dxa"/>
            </w:tcMar>
            <w:vAlign w:val="bottom"/>
          </w:tcPr>
          <w:p w14:paraId="0879CA62"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-0.379</w:t>
            </w:r>
          </w:p>
        </w:tc>
        <w:tc>
          <w:tcPr>
            <w:tcW w:w="1008" w:type="pct"/>
            <w:shd w:val="clear" w:color="auto" w:fill="auto"/>
            <w:tcMar>
              <w:top w:w="36" w:type="dxa"/>
              <w:left w:w="36" w:type="dxa"/>
              <w:bottom w:w="36" w:type="dxa"/>
              <w:right w:w="36" w:type="dxa"/>
            </w:tcMar>
            <w:vAlign w:val="bottom"/>
          </w:tcPr>
          <w:p w14:paraId="4355D590"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0.360</w:t>
            </w:r>
          </w:p>
        </w:tc>
        <w:tc>
          <w:tcPr>
            <w:tcW w:w="871" w:type="pct"/>
            <w:shd w:val="clear" w:color="auto" w:fill="auto"/>
            <w:tcMar>
              <w:top w:w="36" w:type="dxa"/>
              <w:left w:w="36" w:type="dxa"/>
              <w:bottom w:w="36" w:type="dxa"/>
              <w:right w:w="36" w:type="dxa"/>
            </w:tcMar>
            <w:vAlign w:val="bottom"/>
          </w:tcPr>
          <w:p w14:paraId="4EEEC57C"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-1.085</w:t>
            </w:r>
          </w:p>
        </w:tc>
        <w:tc>
          <w:tcPr>
            <w:tcW w:w="871" w:type="pct"/>
            <w:shd w:val="clear" w:color="auto" w:fill="auto"/>
            <w:tcMar>
              <w:top w:w="36" w:type="dxa"/>
              <w:left w:w="36" w:type="dxa"/>
              <w:bottom w:w="36" w:type="dxa"/>
              <w:right w:w="36" w:type="dxa"/>
            </w:tcMar>
            <w:vAlign w:val="bottom"/>
          </w:tcPr>
          <w:p w14:paraId="391B0D86"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0.326</w:t>
            </w:r>
          </w:p>
        </w:tc>
        <w:tc>
          <w:tcPr>
            <w:tcW w:w="522" w:type="pct"/>
            <w:shd w:val="clear" w:color="auto" w:fill="auto"/>
            <w:tcMar>
              <w:top w:w="36" w:type="dxa"/>
              <w:left w:w="36" w:type="dxa"/>
              <w:bottom w:w="36" w:type="dxa"/>
              <w:right w:w="36" w:type="dxa"/>
            </w:tcMar>
            <w:vAlign w:val="bottom"/>
          </w:tcPr>
          <w:p w14:paraId="5DE2A199"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0.292</w:t>
            </w:r>
          </w:p>
        </w:tc>
      </w:tr>
      <w:tr w:rsidR="001C504E" w:rsidRPr="002D4F32" w14:paraId="11214490" w14:textId="77777777" w:rsidTr="00133DE9">
        <w:trPr>
          <w:trHeight w:val="20"/>
        </w:trPr>
        <w:tc>
          <w:tcPr>
            <w:tcW w:w="1112" w:type="pct"/>
            <w:tcBorders>
              <w:top w:val="nil"/>
              <w:left w:val="nil"/>
              <w:bottom w:val="nil"/>
              <w:right w:val="nil"/>
            </w:tcBorders>
            <w:shd w:val="clear" w:color="auto" w:fill="auto"/>
            <w:tcMar>
              <w:top w:w="36" w:type="dxa"/>
              <w:left w:w="36" w:type="dxa"/>
              <w:bottom w:w="36" w:type="dxa"/>
              <w:right w:w="36" w:type="dxa"/>
            </w:tcMar>
            <w:vAlign w:val="bottom"/>
          </w:tcPr>
          <w:p w14:paraId="6FF797EF" w14:textId="34685C34"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 xml:space="preserve">Wild Trial </w:t>
            </w:r>
            <w:r>
              <w:rPr>
                <w:rFonts w:ascii="Times New Roman" w:hAnsi="Times New Roman" w:cs="Times New Roman"/>
                <w:color w:val="000000"/>
                <w:sz w:val="24"/>
                <w:szCs w:val="24"/>
              </w:rPr>
              <w:t>12</w:t>
            </w:r>
          </w:p>
        </w:tc>
        <w:tc>
          <w:tcPr>
            <w:tcW w:w="616" w:type="pct"/>
            <w:shd w:val="clear" w:color="auto" w:fill="auto"/>
            <w:tcMar>
              <w:top w:w="36" w:type="dxa"/>
              <w:left w:w="36" w:type="dxa"/>
              <w:bottom w:w="36" w:type="dxa"/>
              <w:right w:w="36" w:type="dxa"/>
            </w:tcMar>
            <w:vAlign w:val="bottom"/>
          </w:tcPr>
          <w:p w14:paraId="088CA92F"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-1.686</w:t>
            </w:r>
          </w:p>
        </w:tc>
        <w:tc>
          <w:tcPr>
            <w:tcW w:w="1008" w:type="pct"/>
            <w:shd w:val="clear" w:color="auto" w:fill="auto"/>
            <w:tcMar>
              <w:top w:w="36" w:type="dxa"/>
              <w:left w:w="36" w:type="dxa"/>
              <w:bottom w:w="36" w:type="dxa"/>
              <w:right w:w="36" w:type="dxa"/>
            </w:tcMar>
            <w:vAlign w:val="bottom"/>
          </w:tcPr>
          <w:p w14:paraId="17431F35"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0.487</w:t>
            </w:r>
          </w:p>
        </w:tc>
        <w:tc>
          <w:tcPr>
            <w:tcW w:w="871" w:type="pct"/>
            <w:shd w:val="clear" w:color="auto" w:fill="auto"/>
            <w:tcMar>
              <w:top w:w="36" w:type="dxa"/>
              <w:left w:w="36" w:type="dxa"/>
              <w:bottom w:w="36" w:type="dxa"/>
              <w:right w:w="36" w:type="dxa"/>
            </w:tcMar>
            <w:vAlign w:val="bottom"/>
          </w:tcPr>
          <w:p w14:paraId="0510F166"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-2.641</w:t>
            </w:r>
          </w:p>
        </w:tc>
        <w:tc>
          <w:tcPr>
            <w:tcW w:w="871" w:type="pct"/>
            <w:shd w:val="clear" w:color="auto" w:fill="auto"/>
            <w:tcMar>
              <w:top w:w="36" w:type="dxa"/>
              <w:left w:w="36" w:type="dxa"/>
              <w:bottom w:w="36" w:type="dxa"/>
              <w:right w:w="36" w:type="dxa"/>
            </w:tcMar>
            <w:vAlign w:val="bottom"/>
          </w:tcPr>
          <w:p w14:paraId="760991EB"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-0.732</w:t>
            </w:r>
          </w:p>
        </w:tc>
        <w:tc>
          <w:tcPr>
            <w:tcW w:w="522" w:type="pct"/>
            <w:shd w:val="clear" w:color="auto" w:fill="auto"/>
            <w:tcMar>
              <w:top w:w="36" w:type="dxa"/>
              <w:left w:w="36" w:type="dxa"/>
              <w:bottom w:w="36" w:type="dxa"/>
              <w:right w:w="36" w:type="dxa"/>
            </w:tcMar>
            <w:vAlign w:val="bottom"/>
          </w:tcPr>
          <w:p w14:paraId="682FE997"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0.001</w:t>
            </w:r>
          </w:p>
        </w:tc>
      </w:tr>
      <w:tr w:rsidR="001C504E" w:rsidRPr="002D4F32" w14:paraId="17900B41" w14:textId="77777777" w:rsidTr="00E93076">
        <w:trPr>
          <w:trHeight w:val="20"/>
        </w:trPr>
        <w:tc>
          <w:tcPr>
            <w:tcW w:w="1112" w:type="pct"/>
            <w:tcBorders>
              <w:top w:val="nil"/>
              <w:left w:val="nil"/>
              <w:bottom w:val="single" w:sz="4" w:space="0" w:color="auto"/>
              <w:right w:val="nil"/>
            </w:tcBorders>
            <w:shd w:val="clear" w:color="auto" w:fill="auto"/>
            <w:tcMar>
              <w:top w:w="36" w:type="dxa"/>
              <w:left w:w="36" w:type="dxa"/>
              <w:bottom w:w="36" w:type="dxa"/>
              <w:right w:w="36" w:type="dxa"/>
            </w:tcMar>
            <w:vAlign w:val="bottom"/>
          </w:tcPr>
          <w:p w14:paraId="445001B5" w14:textId="76ADF1F0" w:rsidR="001C504E" w:rsidRPr="002E47FD" w:rsidRDefault="001C504E" w:rsidP="00133DE9">
            <w:pPr>
              <w:widowControl w:val="0"/>
              <w:rPr>
                <w:rFonts w:ascii="Times New Roman" w:eastAsia="Times New Roman" w:hAnsi="Times New Roman" w:cs="Times New Roman"/>
                <w:color w:val="000000" w:themeColor="text1"/>
                <w:sz w:val="24"/>
                <w:szCs w:val="24"/>
              </w:rPr>
            </w:pPr>
            <w:r w:rsidRPr="002E47FD">
              <w:rPr>
                <w:rFonts w:ascii="Times New Roman" w:hAnsi="Times New Roman" w:cs="Times New Roman"/>
                <w:color w:val="000000"/>
                <w:sz w:val="24"/>
                <w:szCs w:val="24"/>
              </w:rPr>
              <w:t xml:space="preserve">Wild Trial </w:t>
            </w:r>
            <w:r>
              <w:rPr>
                <w:rFonts w:ascii="Times New Roman" w:hAnsi="Times New Roman" w:cs="Times New Roman"/>
                <w:color w:val="000000"/>
                <w:sz w:val="24"/>
                <w:szCs w:val="24"/>
              </w:rPr>
              <w:t>13</w:t>
            </w:r>
          </w:p>
        </w:tc>
        <w:tc>
          <w:tcPr>
            <w:tcW w:w="616" w:type="pct"/>
            <w:tcBorders>
              <w:bottom w:val="single" w:sz="4" w:space="0" w:color="auto"/>
            </w:tcBorders>
            <w:shd w:val="clear" w:color="auto" w:fill="auto"/>
            <w:tcMar>
              <w:top w:w="36" w:type="dxa"/>
              <w:left w:w="36" w:type="dxa"/>
              <w:bottom w:w="36" w:type="dxa"/>
              <w:right w:w="36" w:type="dxa"/>
            </w:tcMar>
            <w:vAlign w:val="bottom"/>
          </w:tcPr>
          <w:p w14:paraId="4C5E5BD6"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-0.379</w:t>
            </w:r>
          </w:p>
        </w:tc>
        <w:tc>
          <w:tcPr>
            <w:tcW w:w="1008" w:type="pct"/>
            <w:tcBorders>
              <w:bottom w:val="single" w:sz="4" w:space="0" w:color="auto"/>
            </w:tcBorders>
            <w:shd w:val="clear" w:color="auto" w:fill="auto"/>
            <w:tcMar>
              <w:top w:w="36" w:type="dxa"/>
              <w:left w:w="36" w:type="dxa"/>
              <w:bottom w:w="36" w:type="dxa"/>
              <w:right w:w="36" w:type="dxa"/>
            </w:tcMar>
            <w:vAlign w:val="bottom"/>
          </w:tcPr>
          <w:p w14:paraId="5AF60DD6"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0.360</w:t>
            </w:r>
          </w:p>
        </w:tc>
        <w:tc>
          <w:tcPr>
            <w:tcW w:w="871" w:type="pct"/>
            <w:tcBorders>
              <w:bottom w:val="single" w:sz="4" w:space="0" w:color="auto"/>
            </w:tcBorders>
            <w:shd w:val="clear" w:color="auto" w:fill="auto"/>
            <w:tcMar>
              <w:top w:w="36" w:type="dxa"/>
              <w:left w:w="36" w:type="dxa"/>
              <w:bottom w:w="36" w:type="dxa"/>
              <w:right w:w="36" w:type="dxa"/>
            </w:tcMar>
            <w:vAlign w:val="bottom"/>
          </w:tcPr>
          <w:p w14:paraId="2C7DB691"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-1.085</w:t>
            </w:r>
          </w:p>
        </w:tc>
        <w:tc>
          <w:tcPr>
            <w:tcW w:w="871" w:type="pct"/>
            <w:tcBorders>
              <w:bottom w:val="single" w:sz="4" w:space="0" w:color="auto"/>
            </w:tcBorders>
            <w:shd w:val="clear" w:color="auto" w:fill="auto"/>
            <w:tcMar>
              <w:top w:w="36" w:type="dxa"/>
              <w:left w:w="36" w:type="dxa"/>
              <w:bottom w:w="36" w:type="dxa"/>
              <w:right w:w="36" w:type="dxa"/>
            </w:tcMar>
            <w:vAlign w:val="bottom"/>
          </w:tcPr>
          <w:p w14:paraId="6DD19AC3"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0.326</w:t>
            </w:r>
          </w:p>
        </w:tc>
        <w:tc>
          <w:tcPr>
            <w:tcW w:w="522" w:type="pct"/>
            <w:tcBorders>
              <w:bottom w:val="single" w:sz="4" w:space="0" w:color="auto"/>
            </w:tcBorders>
            <w:shd w:val="clear" w:color="auto" w:fill="auto"/>
            <w:tcMar>
              <w:top w:w="36" w:type="dxa"/>
              <w:left w:w="36" w:type="dxa"/>
              <w:bottom w:w="36" w:type="dxa"/>
              <w:right w:w="36" w:type="dxa"/>
            </w:tcMar>
            <w:vAlign w:val="bottom"/>
          </w:tcPr>
          <w:p w14:paraId="1D2B0CA0" w14:textId="77777777" w:rsidR="001C504E" w:rsidRPr="002E47FD" w:rsidRDefault="001C504E" w:rsidP="00133DE9">
            <w:pPr>
              <w:widowControl w:val="0"/>
              <w:jc w:val="center"/>
              <w:rPr>
                <w:rFonts w:ascii="Times New Roman" w:hAnsi="Times New Roman" w:cs="Times New Roman"/>
                <w:color w:val="000000"/>
                <w:sz w:val="24"/>
                <w:szCs w:val="24"/>
              </w:rPr>
            </w:pPr>
            <w:r w:rsidRPr="002E47FD">
              <w:rPr>
                <w:rFonts w:ascii="Times New Roman" w:hAnsi="Times New Roman" w:cs="Times New Roman"/>
                <w:color w:val="000000"/>
                <w:sz w:val="24"/>
                <w:szCs w:val="24"/>
              </w:rPr>
              <w:t>0.292</w:t>
            </w:r>
          </w:p>
        </w:tc>
      </w:tr>
    </w:tbl>
    <w:p w14:paraId="0C0C67C7" w14:textId="77777777" w:rsidR="001C504E" w:rsidRDefault="001C504E" w:rsidP="001C504E">
      <w:pPr>
        <w:rPr>
          <w:rFonts w:ascii="Times New Roman" w:hAnsi="Times New Roman" w:cs="Times New Roman"/>
          <w:sz w:val="24"/>
          <w:szCs w:val="24"/>
        </w:rPr>
      </w:pPr>
    </w:p>
    <w:p w14:paraId="60A84464" w14:textId="32549F4C" w:rsidR="001C504E" w:rsidRDefault="001C504E">
      <w:pPr>
        <w:spacing w:line="240" w:lineRule="auto"/>
        <w:rPr>
          <w:rFonts w:ascii="Times New Roman" w:eastAsia="Times New Roman" w:hAnsi="Times New Roman" w:cs="Times New Roman"/>
          <w:color w:val="0D0D0D" w:themeColor="text1" w:themeTint="F2"/>
          <w:sz w:val="24"/>
          <w:szCs w:val="24"/>
        </w:rPr>
      </w:pPr>
    </w:p>
    <w:p w14:paraId="737000D2" w14:textId="6F970FDD" w:rsidR="001C504E" w:rsidRDefault="001C504E">
      <w:pPr>
        <w:spacing w:line="240" w:lineRule="auto"/>
        <w:rPr>
          <w:rFonts w:ascii="Times New Roman" w:eastAsia="Times New Roman" w:hAnsi="Times New Roman" w:cs="Times New Roman"/>
          <w:color w:val="0D0D0D" w:themeColor="text1" w:themeTint="F2"/>
          <w:sz w:val="24"/>
          <w:szCs w:val="24"/>
        </w:rPr>
      </w:pPr>
    </w:p>
    <w:p w14:paraId="11488DBF" w14:textId="277280A0" w:rsidR="001C504E" w:rsidRDefault="001C504E">
      <w:pPr>
        <w:spacing w:line="240" w:lineRule="auto"/>
        <w:rPr>
          <w:rFonts w:ascii="Times New Roman" w:eastAsia="Times New Roman" w:hAnsi="Times New Roman" w:cs="Times New Roman"/>
          <w:color w:val="0D0D0D" w:themeColor="text1" w:themeTint="F2"/>
          <w:sz w:val="24"/>
          <w:szCs w:val="24"/>
        </w:rPr>
      </w:pPr>
    </w:p>
    <w:p w14:paraId="6EBD425A" w14:textId="6DA77ACB" w:rsidR="001C504E" w:rsidRDefault="001C504E">
      <w:pPr>
        <w:spacing w:line="240" w:lineRule="auto"/>
        <w:rPr>
          <w:rFonts w:ascii="Times New Roman" w:eastAsia="Times New Roman" w:hAnsi="Times New Roman" w:cs="Times New Roman"/>
          <w:color w:val="0D0D0D" w:themeColor="text1" w:themeTint="F2"/>
          <w:sz w:val="24"/>
          <w:szCs w:val="24"/>
        </w:rPr>
      </w:pPr>
    </w:p>
    <w:p w14:paraId="4D1EA093" w14:textId="2B0317B9" w:rsidR="001C504E" w:rsidRDefault="001C504E">
      <w:pPr>
        <w:spacing w:line="240" w:lineRule="auto"/>
        <w:rPr>
          <w:rFonts w:ascii="Times New Roman" w:eastAsia="Times New Roman" w:hAnsi="Times New Roman" w:cs="Times New Roman"/>
          <w:color w:val="0D0D0D" w:themeColor="text1" w:themeTint="F2"/>
          <w:sz w:val="24"/>
          <w:szCs w:val="24"/>
        </w:rPr>
      </w:pPr>
    </w:p>
    <w:p w14:paraId="30B1D266" w14:textId="30E163C1" w:rsidR="001C504E" w:rsidRDefault="001C504E">
      <w:pPr>
        <w:spacing w:line="240" w:lineRule="auto"/>
        <w:rPr>
          <w:rFonts w:ascii="Times New Roman" w:eastAsia="Times New Roman" w:hAnsi="Times New Roman" w:cs="Times New Roman"/>
          <w:color w:val="0D0D0D" w:themeColor="text1" w:themeTint="F2"/>
          <w:sz w:val="24"/>
          <w:szCs w:val="24"/>
        </w:rPr>
      </w:pPr>
    </w:p>
    <w:p w14:paraId="51BCAEA4" w14:textId="4E84A703" w:rsidR="001C504E" w:rsidRDefault="001C504E">
      <w:pPr>
        <w:spacing w:line="240" w:lineRule="auto"/>
        <w:rPr>
          <w:rFonts w:ascii="Times New Roman" w:eastAsia="Times New Roman" w:hAnsi="Times New Roman" w:cs="Times New Roman"/>
          <w:color w:val="0D0D0D" w:themeColor="text1" w:themeTint="F2"/>
          <w:sz w:val="24"/>
          <w:szCs w:val="24"/>
        </w:rPr>
      </w:pPr>
    </w:p>
    <w:p w14:paraId="52080B56" w14:textId="19A7B5A4" w:rsidR="001C504E" w:rsidRDefault="001C504E">
      <w:pPr>
        <w:spacing w:line="240" w:lineRule="auto"/>
        <w:rPr>
          <w:rFonts w:ascii="Times New Roman" w:eastAsia="Times New Roman" w:hAnsi="Times New Roman" w:cs="Times New Roman"/>
          <w:color w:val="0D0D0D" w:themeColor="text1" w:themeTint="F2"/>
          <w:sz w:val="24"/>
          <w:szCs w:val="24"/>
        </w:rPr>
      </w:pPr>
    </w:p>
    <w:p w14:paraId="51F00E6C" w14:textId="016627C5" w:rsidR="001C504E" w:rsidRDefault="001C504E">
      <w:pPr>
        <w:spacing w:line="240" w:lineRule="auto"/>
        <w:rPr>
          <w:rFonts w:ascii="Times New Roman" w:eastAsia="Times New Roman" w:hAnsi="Times New Roman" w:cs="Times New Roman"/>
          <w:color w:val="0D0D0D" w:themeColor="text1" w:themeTint="F2"/>
          <w:sz w:val="24"/>
          <w:szCs w:val="24"/>
        </w:rPr>
      </w:pPr>
    </w:p>
    <w:p w14:paraId="47105E93" w14:textId="5A08F51C" w:rsidR="001C504E" w:rsidRDefault="001C504E">
      <w:pPr>
        <w:spacing w:line="240" w:lineRule="auto"/>
        <w:rPr>
          <w:rFonts w:ascii="Times New Roman" w:eastAsia="Times New Roman" w:hAnsi="Times New Roman" w:cs="Times New Roman"/>
          <w:color w:val="0D0D0D" w:themeColor="text1" w:themeTint="F2"/>
          <w:sz w:val="24"/>
          <w:szCs w:val="24"/>
        </w:rPr>
      </w:pPr>
    </w:p>
    <w:p w14:paraId="24B011F5" w14:textId="11ADB53B" w:rsidR="001C504E" w:rsidRDefault="001C504E">
      <w:pPr>
        <w:spacing w:line="240" w:lineRule="auto"/>
        <w:rPr>
          <w:rFonts w:ascii="Times New Roman" w:eastAsia="Times New Roman" w:hAnsi="Times New Roman" w:cs="Times New Roman"/>
          <w:color w:val="0D0D0D" w:themeColor="text1" w:themeTint="F2"/>
          <w:sz w:val="24"/>
          <w:szCs w:val="24"/>
        </w:rPr>
      </w:pPr>
    </w:p>
    <w:p w14:paraId="500E4803" w14:textId="4EED820A" w:rsidR="001C504E" w:rsidRDefault="001C504E">
      <w:pPr>
        <w:spacing w:line="240" w:lineRule="auto"/>
        <w:rPr>
          <w:rFonts w:ascii="Times New Roman" w:eastAsia="Times New Roman" w:hAnsi="Times New Roman" w:cs="Times New Roman"/>
          <w:color w:val="0D0D0D" w:themeColor="text1" w:themeTint="F2"/>
          <w:sz w:val="24"/>
          <w:szCs w:val="24"/>
        </w:rPr>
      </w:pPr>
    </w:p>
    <w:p w14:paraId="08A2A981" w14:textId="634D749B" w:rsidR="001C504E" w:rsidRDefault="001C504E">
      <w:pPr>
        <w:spacing w:line="240" w:lineRule="auto"/>
        <w:rPr>
          <w:rFonts w:ascii="Times New Roman" w:eastAsia="Times New Roman" w:hAnsi="Times New Roman" w:cs="Times New Roman"/>
          <w:color w:val="0D0D0D" w:themeColor="text1" w:themeTint="F2"/>
          <w:sz w:val="24"/>
          <w:szCs w:val="24"/>
        </w:rPr>
      </w:pPr>
    </w:p>
    <w:p w14:paraId="2D7F47BC" w14:textId="06EFC095" w:rsidR="001C504E" w:rsidRDefault="001C504E">
      <w:pPr>
        <w:spacing w:line="240" w:lineRule="auto"/>
        <w:rPr>
          <w:rFonts w:ascii="Times New Roman" w:eastAsia="Times New Roman" w:hAnsi="Times New Roman" w:cs="Times New Roman"/>
          <w:color w:val="0D0D0D" w:themeColor="text1" w:themeTint="F2"/>
          <w:sz w:val="24"/>
          <w:szCs w:val="24"/>
        </w:rPr>
      </w:pPr>
    </w:p>
    <w:p w14:paraId="36BBB9F8" w14:textId="5ADA2E84" w:rsidR="001C504E" w:rsidRDefault="001C504E">
      <w:pPr>
        <w:spacing w:line="240" w:lineRule="auto"/>
        <w:rPr>
          <w:rFonts w:ascii="Times New Roman" w:eastAsia="Times New Roman" w:hAnsi="Times New Roman" w:cs="Times New Roman"/>
          <w:color w:val="0D0D0D" w:themeColor="text1" w:themeTint="F2"/>
          <w:sz w:val="24"/>
          <w:szCs w:val="24"/>
        </w:rPr>
      </w:pPr>
    </w:p>
    <w:p w14:paraId="7F376C78" w14:textId="0C4934BA" w:rsidR="001C504E" w:rsidRDefault="001C504E">
      <w:pPr>
        <w:spacing w:line="240" w:lineRule="auto"/>
        <w:rPr>
          <w:rFonts w:ascii="Times New Roman" w:eastAsia="Times New Roman" w:hAnsi="Times New Roman" w:cs="Times New Roman"/>
          <w:color w:val="0D0D0D" w:themeColor="text1" w:themeTint="F2"/>
          <w:sz w:val="24"/>
          <w:szCs w:val="24"/>
        </w:rPr>
      </w:pPr>
    </w:p>
    <w:p w14:paraId="6F78843B" w14:textId="7D75C244" w:rsidR="001C504E" w:rsidRDefault="001C504E">
      <w:pPr>
        <w:spacing w:line="240" w:lineRule="auto"/>
        <w:rPr>
          <w:rFonts w:ascii="Times New Roman" w:eastAsia="Times New Roman" w:hAnsi="Times New Roman" w:cs="Times New Roman"/>
          <w:color w:val="0D0D0D" w:themeColor="text1" w:themeTint="F2"/>
          <w:sz w:val="24"/>
          <w:szCs w:val="24"/>
        </w:rPr>
      </w:pPr>
    </w:p>
    <w:p w14:paraId="29AAAE34" w14:textId="13E9D257" w:rsidR="001C504E" w:rsidRDefault="001C504E">
      <w:pPr>
        <w:spacing w:line="240" w:lineRule="auto"/>
        <w:rPr>
          <w:rFonts w:ascii="Times New Roman" w:eastAsia="Times New Roman" w:hAnsi="Times New Roman" w:cs="Times New Roman"/>
          <w:color w:val="0D0D0D" w:themeColor="text1" w:themeTint="F2"/>
          <w:sz w:val="24"/>
          <w:szCs w:val="24"/>
        </w:rPr>
      </w:pPr>
    </w:p>
    <w:p w14:paraId="0C371818" w14:textId="77777777" w:rsidR="001C504E" w:rsidRDefault="001C504E">
      <w:pPr>
        <w:spacing w:line="240" w:lineRule="auto"/>
        <w:rPr>
          <w:rFonts w:ascii="Times New Roman" w:eastAsia="Times New Roman" w:hAnsi="Times New Roman" w:cs="Times New Roman"/>
          <w:color w:val="0D0D0D" w:themeColor="text1" w:themeTint="F2"/>
          <w:sz w:val="24"/>
          <w:szCs w:val="24"/>
        </w:rPr>
      </w:pPr>
    </w:p>
    <w:p w14:paraId="67181491" w14:textId="14BB46C7" w:rsidR="001C504E" w:rsidRPr="005A02A0" w:rsidRDefault="001C504E" w:rsidP="001C504E">
      <w:pPr>
        <w:pStyle w:val="Heading1"/>
        <w:spacing w:line="480" w:lineRule="auto"/>
        <w:rPr>
          <w:rFonts w:ascii="Times New Roman" w:hAnsi="Times New Roman" w:cs="Times New Roman"/>
          <w:color w:val="000000" w:themeColor="text1"/>
          <w:highlight w:val="white"/>
        </w:rPr>
      </w:pPr>
      <w:r>
        <w:rPr>
          <w:rFonts w:ascii="Times New Roman" w:hAnsi="Times New Roman" w:cs="Times New Roman"/>
          <w:color w:val="000000" w:themeColor="text1"/>
          <w:highlight w:val="white"/>
        </w:rPr>
        <w:lastRenderedPageBreak/>
        <w:t>The Lost Bee Effect</w:t>
      </w:r>
    </w:p>
    <w:p w14:paraId="6D744335" w14:textId="77777777" w:rsidR="001C504E" w:rsidRDefault="001C504E" w:rsidP="001C50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C09A9C0" wp14:editId="29C20CE8">
            <wp:extent cx="3005138" cy="3005138"/>
            <wp:effectExtent l="0" t="0" r="0" b="0"/>
            <wp:docPr id="6" name="image3.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png" descr="Chart, line chart&#10;&#10;Description automatically generated"/>
                    <pic:cNvPicPr preferRelativeResize="0"/>
                  </pic:nvPicPr>
                  <pic:blipFill>
                    <a:blip r:embed="rId4"/>
                    <a:srcRect/>
                    <a:stretch>
                      <a:fillRect/>
                    </a:stretch>
                  </pic:blipFill>
                  <pic:spPr>
                    <a:xfrm>
                      <a:off x="0" y="0"/>
                      <a:ext cx="3005138" cy="3005138"/>
                    </a:xfrm>
                    <a:prstGeom prst="rect">
                      <a:avLst/>
                    </a:prstGeom>
                    <a:ln/>
                  </pic:spPr>
                </pic:pic>
              </a:graphicData>
            </a:graphic>
          </wp:inline>
        </w:drawing>
      </w:r>
    </w:p>
    <w:p w14:paraId="20432C5D" w14:textId="271194C1" w:rsidR="001C504E" w:rsidRDefault="001C504E" w:rsidP="001C50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S1. </w:t>
      </w:r>
      <w:r>
        <w:rPr>
          <w:rFonts w:ascii="Times New Roman" w:eastAsia="Times New Roman" w:hAnsi="Times New Roman" w:cs="Times New Roman"/>
          <w:sz w:val="24"/>
          <w:szCs w:val="24"/>
        </w:rPr>
        <w:t>The lost bee effect. This data reports the number of bees that became isolated from</w:t>
      </w:r>
      <w:r w:rsidR="00331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their hive. The data shown here is from a colony with connected flight cage set up as reported in experiment 2. After a period of 31 days, over half the population of worker bees became isolated from the hive, while the queen and a small number of workers remained in the hive. Initially, bees were counted in the morning or evening when the laboratory lights and heat were off and the bees were inactive. After several weeks, the number of lost bees made this impractical. A final count was taken after research with this colony was complete. The entire flight cage was moved to the refrigerator so that the bees could be chilled, counted, weighed, measured, then returned to the colony. Similar patterns of lost bees were observed with other colonies maintained in the same manner. </w:t>
      </w:r>
    </w:p>
    <w:p w14:paraId="6546DFB1" w14:textId="46D1A4A7" w:rsidR="001C504E" w:rsidRDefault="001C504E">
      <w:pPr>
        <w:spacing w:line="240" w:lineRule="auto"/>
        <w:rPr>
          <w:rFonts w:ascii="Times New Roman" w:eastAsia="Times New Roman" w:hAnsi="Times New Roman" w:cs="Times New Roman"/>
          <w:color w:val="0D0D0D" w:themeColor="text1" w:themeTint="F2"/>
          <w:sz w:val="24"/>
          <w:szCs w:val="24"/>
        </w:rPr>
      </w:pPr>
    </w:p>
    <w:p w14:paraId="73A67F98" w14:textId="5579DDC2" w:rsidR="001C504E" w:rsidRDefault="001C504E">
      <w:pPr>
        <w:spacing w:line="240" w:lineRule="auto"/>
        <w:rPr>
          <w:rFonts w:ascii="Times New Roman" w:eastAsia="Times New Roman" w:hAnsi="Times New Roman" w:cs="Times New Roman"/>
          <w:color w:val="0D0D0D" w:themeColor="text1" w:themeTint="F2"/>
          <w:sz w:val="24"/>
          <w:szCs w:val="24"/>
        </w:rPr>
      </w:pPr>
    </w:p>
    <w:p w14:paraId="3F3D38EA" w14:textId="2ABD2FE4" w:rsidR="001C504E" w:rsidRDefault="001C504E">
      <w:pPr>
        <w:spacing w:line="240" w:lineRule="auto"/>
        <w:rPr>
          <w:rFonts w:ascii="Times New Roman" w:eastAsia="Times New Roman" w:hAnsi="Times New Roman" w:cs="Times New Roman"/>
          <w:color w:val="0D0D0D" w:themeColor="text1" w:themeTint="F2"/>
          <w:sz w:val="24"/>
          <w:szCs w:val="24"/>
        </w:rPr>
      </w:pPr>
    </w:p>
    <w:p w14:paraId="36E31139" w14:textId="401897EA" w:rsidR="001C504E" w:rsidRDefault="001C504E">
      <w:pPr>
        <w:spacing w:line="240" w:lineRule="auto"/>
        <w:rPr>
          <w:rFonts w:ascii="Times New Roman" w:eastAsia="Times New Roman" w:hAnsi="Times New Roman" w:cs="Times New Roman"/>
          <w:color w:val="0D0D0D" w:themeColor="text1" w:themeTint="F2"/>
          <w:sz w:val="24"/>
          <w:szCs w:val="24"/>
        </w:rPr>
      </w:pPr>
    </w:p>
    <w:p w14:paraId="0A88CE8B" w14:textId="77777777" w:rsidR="001C504E" w:rsidRDefault="001C504E">
      <w:pPr>
        <w:spacing w:line="240" w:lineRule="auto"/>
        <w:rPr>
          <w:rFonts w:ascii="Times New Roman" w:eastAsia="Times New Roman" w:hAnsi="Times New Roman" w:cs="Times New Roman"/>
          <w:color w:val="0D0D0D" w:themeColor="text1" w:themeTint="F2"/>
          <w:sz w:val="24"/>
          <w:szCs w:val="24"/>
        </w:rPr>
      </w:pPr>
    </w:p>
    <w:p w14:paraId="2CF5DF1A" w14:textId="577A9550" w:rsidR="00361C4C" w:rsidRPr="005A02A0" w:rsidRDefault="00361C4C" w:rsidP="00361C4C">
      <w:pPr>
        <w:pStyle w:val="Heading1"/>
        <w:spacing w:line="480" w:lineRule="auto"/>
        <w:rPr>
          <w:rFonts w:ascii="Times New Roman" w:hAnsi="Times New Roman" w:cs="Times New Roman"/>
          <w:color w:val="000000" w:themeColor="text1"/>
          <w:highlight w:val="white"/>
        </w:rPr>
      </w:pPr>
      <w:r>
        <w:rPr>
          <w:rFonts w:ascii="Times New Roman" w:hAnsi="Times New Roman" w:cs="Times New Roman"/>
          <w:color w:val="000000" w:themeColor="text1"/>
          <w:highlight w:val="white"/>
        </w:rPr>
        <w:lastRenderedPageBreak/>
        <w:t>References</w:t>
      </w:r>
    </w:p>
    <w:p w14:paraId="7D773FBA" w14:textId="16CDFCDA" w:rsidR="00361C4C" w:rsidRDefault="00361C4C" w:rsidP="00361C4C">
      <w:pPr>
        <w:spacing w:line="480" w:lineRule="auto"/>
        <w:ind w:left="720" w:hanging="720"/>
        <w:rPr>
          <w:rFonts w:ascii="Times New Roman" w:eastAsia="Times New Roman" w:hAnsi="Times New Roman" w:cs="Times New Roman"/>
          <w:color w:val="000000" w:themeColor="text1"/>
          <w:sz w:val="24"/>
          <w:szCs w:val="24"/>
          <w:highlight w:val="white"/>
        </w:rPr>
      </w:pPr>
      <w:r w:rsidRPr="007215D8">
        <w:rPr>
          <w:rFonts w:ascii="Times New Roman" w:eastAsia="Times New Roman" w:hAnsi="Times New Roman" w:cs="Times New Roman"/>
          <w:color w:val="000000" w:themeColor="text1"/>
          <w:sz w:val="24"/>
          <w:szCs w:val="24"/>
          <w:highlight w:val="white"/>
        </w:rPr>
        <w:t xml:space="preserve">Clogg, C. C., Petkova, E., &amp; Haritou, A. (1995). Statistical methods for comparing regression coefficients between models. </w:t>
      </w:r>
      <w:r w:rsidRPr="007215D8">
        <w:rPr>
          <w:rFonts w:ascii="Times New Roman" w:eastAsia="Times New Roman" w:hAnsi="Times New Roman" w:cs="Times New Roman"/>
          <w:i/>
          <w:color w:val="000000" w:themeColor="text1"/>
          <w:sz w:val="24"/>
          <w:szCs w:val="24"/>
          <w:highlight w:val="white"/>
        </w:rPr>
        <w:t>American Journal of Sociology, 100</w:t>
      </w:r>
      <w:r w:rsidRPr="007215D8">
        <w:rPr>
          <w:rFonts w:ascii="Times New Roman" w:eastAsia="Times New Roman" w:hAnsi="Times New Roman" w:cs="Times New Roman"/>
          <w:color w:val="000000" w:themeColor="text1"/>
          <w:sz w:val="24"/>
          <w:szCs w:val="24"/>
          <w:highlight w:val="white"/>
        </w:rPr>
        <w:t>(5), 1261-1293. doi: 10.1086/230638</w:t>
      </w:r>
    </w:p>
    <w:p w14:paraId="6BE212C6" w14:textId="7D7B479D" w:rsidR="00891BD7" w:rsidRDefault="00891BD7" w:rsidP="00891BD7">
      <w:pPr>
        <w:spacing w:line="480" w:lineRule="auto"/>
        <w:ind w:left="720" w:hanging="720"/>
        <w:rPr>
          <w:rFonts w:ascii="Times New Roman" w:eastAsia="Times New Roman" w:hAnsi="Times New Roman" w:cs="Times New Roman"/>
          <w:color w:val="000000" w:themeColor="text1"/>
          <w:sz w:val="24"/>
          <w:szCs w:val="24"/>
          <w:highlight w:val="white"/>
        </w:rPr>
      </w:pPr>
      <w:r w:rsidRPr="007215D8">
        <w:rPr>
          <w:rFonts w:ascii="Times New Roman" w:eastAsia="Times New Roman" w:hAnsi="Times New Roman" w:cs="Times New Roman"/>
          <w:color w:val="000000" w:themeColor="text1"/>
          <w:sz w:val="24"/>
          <w:szCs w:val="24"/>
          <w:highlight w:val="white"/>
        </w:rPr>
        <w:t xml:space="preserve">Hardin J., Hilbe J.M. (2003). </w:t>
      </w:r>
      <w:r w:rsidRPr="007215D8">
        <w:rPr>
          <w:rFonts w:ascii="Times New Roman" w:eastAsia="Times New Roman" w:hAnsi="Times New Roman" w:cs="Times New Roman"/>
          <w:i/>
          <w:color w:val="000000" w:themeColor="text1"/>
          <w:sz w:val="24"/>
          <w:szCs w:val="24"/>
          <w:highlight w:val="white"/>
        </w:rPr>
        <w:t>Generalized Estimating Equations</w:t>
      </w:r>
      <w:r w:rsidRPr="007215D8">
        <w:rPr>
          <w:rFonts w:ascii="Times New Roman" w:eastAsia="Times New Roman" w:hAnsi="Times New Roman" w:cs="Times New Roman"/>
          <w:color w:val="000000" w:themeColor="text1"/>
          <w:sz w:val="24"/>
          <w:szCs w:val="24"/>
          <w:highlight w:val="white"/>
        </w:rPr>
        <w:t>. Boca Raton, FL: Chapman &amp; Hall.</w:t>
      </w:r>
    </w:p>
    <w:p w14:paraId="4C897E5A" w14:textId="77777777" w:rsidR="00891BD7" w:rsidRPr="007215D8" w:rsidRDefault="00891BD7" w:rsidP="00891BD7">
      <w:pPr>
        <w:spacing w:line="480" w:lineRule="auto"/>
        <w:ind w:left="720" w:hanging="720"/>
        <w:rPr>
          <w:rFonts w:ascii="Times New Roman" w:eastAsia="Times New Roman" w:hAnsi="Times New Roman" w:cs="Times New Roman"/>
          <w:color w:val="000000" w:themeColor="text1"/>
          <w:sz w:val="24"/>
          <w:szCs w:val="24"/>
          <w:highlight w:val="white"/>
        </w:rPr>
      </w:pPr>
      <w:r w:rsidRPr="007215D8">
        <w:rPr>
          <w:rFonts w:ascii="Times New Roman" w:eastAsia="Times New Roman" w:hAnsi="Times New Roman" w:cs="Times New Roman"/>
          <w:color w:val="000000" w:themeColor="text1"/>
          <w:sz w:val="24"/>
          <w:szCs w:val="24"/>
          <w:highlight w:val="white"/>
        </w:rPr>
        <w:t xml:space="preserve">Paternoster, R., Brame, R., Mazerolle, P., &amp; Piquero, A. (1998). Using the correct statistical test for the equality of regression coefficients. </w:t>
      </w:r>
      <w:r w:rsidRPr="007215D8">
        <w:rPr>
          <w:rFonts w:ascii="Times New Roman" w:eastAsia="Times New Roman" w:hAnsi="Times New Roman" w:cs="Times New Roman"/>
          <w:i/>
          <w:color w:val="000000" w:themeColor="text1"/>
          <w:sz w:val="24"/>
          <w:szCs w:val="24"/>
          <w:highlight w:val="white"/>
        </w:rPr>
        <w:t>Criminology</w:t>
      </w:r>
      <w:r w:rsidRPr="007215D8">
        <w:rPr>
          <w:rFonts w:ascii="Times New Roman" w:eastAsia="Times New Roman" w:hAnsi="Times New Roman" w:cs="Times New Roman"/>
          <w:color w:val="000000" w:themeColor="text1"/>
          <w:sz w:val="24"/>
          <w:szCs w:val="24"/>
          <w:highlight w:val="white"/>
        </w:rPr>
        <w:t xml:space="preserve">, </w:t>
      </w:r>
      <w:r w:rsidRPr="007215D8">
        <w:rPr>
          <w:rFonts w:ascii="Times New Roman" w:eastAsia="Times New Roman" w:hAnsi="Times New Roman" w:cs="Times New Roman"/>
          <w:i/>
          <w:color w:val="000000" w:themeColor="text1"/>
          <w:sz w:val="24"/>
          <w:szCs w:val="24"/>
          <w:highlight w:val="white"/>
        </w:rPr>
        <w:t>36</w:t>
      </w:r>
      <w:r w:rsidRPr="007215D8">
        <w:rPr>
          <w:rFonts w:ascii="Times New Roman" w:eastAsia="Times New Roman" w:hAnsi="Times New Roman" w:cs="Times New Roman"/>
          <w:color w:val="000000" w:themeColor="text1"/>
          <w:sz w:val="24"/>
          <w:szCs w:val="24"/>
          <w:highlight w:val="white"/>
        </w:rPr>
        <w:t>(4), 859 - 866.</w:t>
      </w:r>
    </w:p>
    <w:p w14:paraId="380B9B40" w14:textId="77777777" w:rsidR="00361C4C" w:rsidRPr="007215D8" w:rsidRDefault="00361C4C" w:rsidP="00361C4C">
      <w:pPr>
        <w:spacing w:line="480" w:lineRule="auto"/>
        <w:ind w:left="720" w:hanging="720"/>
        <w:rPr>
          <w:rFonts w:ascii="Times New Roman" w:eastAsia="Times New Roman" w:hAnsi="Times New Roman" w:cs="Times New Roman"/>
          <w:color w:val="000000" w:themeColor="text1"/>
          <w:sz w:val="24"/>
          <w:szCs w:val="24"/>
          <w:highlight w:val="white"/>
        </w:rPr>
      </w:pPr>
      <w:r w:rsidRPr="007215D8">
        <w:rPr>
          <w:rFonts w:ascii="Times New Roman" w:eastAsia="Times New Roman" w:hAnsi="Times New Roman" w:cs="Times New Roman"/>
          <w:color w:val="000000" w:themeColor="text1"/>
          <w:sz w:val="24"/>
          <w:szCs w:val="24"/>
          <w:highlight w:val="white"/>
        </w:rPr>
        <w:t xml:space="preserve">Riveros, A. J., &amp; Gronenberg, W. (2009b). Olfactory learning and memory in the bumblebee </w:t>
      </w:r>
      <w:r w:rsidRPr="007215D8">
        <w:rPr>
          <w:rFonts w:ascii="Times New Roman" w:eastAsia="Times New Roman" w:hAnsi="Times New Roman" w:cs="Times New Roman"/>
          <w:i/>
          <w:color w:val="000000" w:themeColor="text1"/>
          <w:sz w:val="24"/>
          <w:szCs w:val="24"/>
          <w:highlight w:val="white"/>
        </w:rPr>
        <w:t>Bombus occidentalis</w:t>
      </w:r>
      <w:r w:rsidRPr="007215D8">
        <w:rPr>
          <w:rFonts w:ascii="Times New Roman" w:eastAsia="Times New Roman" w:hAnsi="Times New Roman" w:cs="Times New Roman"/>
          <w:color w:val="000000" w:themeColor="text1"/>
          <w:sz w:val="24"/>
          <w:szCs w:val="24"/>
          <w:highlight w:val="white"/>
        </w:rPr>
        <w:t xml:space="preserve">. </w:t>
      </w:r>
      <w:proofErr w:type="spellStart"/>
      <w:r w:rsidRPr="007215D8">
        <w:rPr>
          <w:rFonts w:ascii="Times New Roman" w:eastAsia="Times New Roman" w:hAnsi="Times New Roman" w:cs="Times New Roman"/>
          <w:i/>
          <w:color w:val="000000" w:themeColor="text1"/>
          <w:sz w:val="24"/>
          <w:szCs w:val="24"/>
          <w:highlight w:val="white"/>
        </w:rPr>
        <w:t>Naturwissenschaften</w:t>
      </w:r>
      <w:proofErr w:type="spellEnd"/>
      <w:r w:rsidRPr="007215D8">
        <w:rPr>
          <w:rFonts w:ascii="Times New Roman" w:eastAsia="Times New Roman" w:hAnsi="Times New Roman" w:cs="Times New Roman"/>
          <w:i/>
          <w:color w:val="000000" w:themeColor="text1"/>
          <w:sz w:val="24"/>
          <w:szCs w:val="24"/>
          <w:highlight w:val="white"/>
        </w:rPr>
        <w:t>, 96</w:t>
      </w:r>
      <w:r w:rsidRPr="007215D8">
        <w:rPr>
          <w:rFonts w:ascii="Times New Roman" w:eastAsia="Times New Roman" w:hAnsi="Times New Roman" w:cs="Times New Roman"/>
          <w:color w:val="000000" w:themeColor="text1"/>
          <w:sz w:val="24"/>
          <w:szCs w:val="24"/>
          <w:highlight w:val="white"/>
        </w:rPr>
        <w:t>: 851-856. doi: 10.1007/s00114-009-0532-y</w:t>
      </w:r>
    </w:p>
    <w:p w14:paraId="120D9A62" w14:textId="77777777" w:rsidR="00891BD7" w:rsidRPr="007215D8" w:rsidRDefault="00891BD7" w:rsidP="00891BD7">
      <w:pPr>
        <w:spacing w:line="480" w:lineRule="auto"/>
        <w:ind w:left="720" w:hanging="720"/>
        <w:rPr>
          <w:rFonts w:ascii="Times New Roman" w:eastAsia="Times New Roman" w:hAnsi="Times New Roman" w:cs="Times New Roman"/>
          <w:color w:val="000000" w:themeColor="text1"/>
          <w:sz w:val="24"/>
          <w:szCs w:val="24"/>
          <w:highlight w:val="white"/>
        </w:rPr>
      </w:pPr>
    </w:p>
    <w:p w14:paraId="478381AA" w14:textId="77777777" w:rsidR="007B3E9B" w:rsidRPr="005A02A0" w:rsidRDefault="007B3E9B" w:rsidP="007B3E9B">
      <w:pPr>
        <w:spacing w:line="480" w:lineRule="auto"/>
        <w:ind w:firstLine="720"/>
        <w:rPr>
          <w:rFonts w:ascii="Times New Roman" w:eastAsia="Times New Roman" w:hAnsi="Times New Roman" w:cs="Times New Roman"/>
          <w:color w:val="0D0D0D" w:themeColor="text1" w:themeTint="F2"/>
          <w:sz w:val="24"/>
          <w:szCs w:val="24"/>
        </w:rPr>
      </w:pPr>
    </w:p>
    <w:p w14:paraId="65680E3B" w14:textId="77777777" w:rsidR="008A51F8" w:rsidRPr="005A02A0" w:rsidRDefault="008A51F8">
      <w:pPr>
        <w:rPr>
          <w:color w:val="0D0D0D" w:themeColor="text1" w:themeTint="F2"/>
        </w:rPr>
      </w:pPr>
    </w:p>
    <w:sectPr w:rsidR="008A51F8" w:rsidRPr="005A02A0" w:rsidSect="0092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9F"/>
    <w:rsid w:val="00130CAA"/>
    <w:rsid w:val="00171108"/>
    <w:rsid w:val="001C504E"/>
    <w:rsid w:val="00331E1F"/>
    <w:rsid w:val="00361C4C"/>
    <w:rsid w:val="005A02A0"/>
    <w:rsid w:val="007B3E9B"/>
    <w:rsid w:val="00891BD7"/>
    <w:rsid w:val="0089359F"/>
    <w:rsid w:val="008A51F8"/>
    <w:rsid w:val="0092094F"/>
    <w:rsid w:val="009D2875"/>
    <w:rsid w:val="00A252D2"/>
    <w:rsid w:val="00E93076"/>
    <w:rsid w:val="00F0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581"/>
  <w15:chartTrackingRefBased/>
  <w15:docId w15:val="{3A4648AB-ABD5-A547-8A00-D172C0F5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B"/>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5A02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1108"/>
    <w:rPr>
      <w:sz w:val="16"/>
      <w:szCs w:val="16"/>
    </w:rPr>
  </w:style>
  <w:style w:type="paragraph" w:styleId="CommentText">
    <w:name w:val="annotation text"/>
    <w:basedOn w:val="Normal"/>
    <w:link w:val="CommentTextChar"/>
    <w:uiPriority w:val="99"/>
    <w:semiHidden/>
    <w:unhideWhenUsed/>
    <w:rsid w:val="00171108"/>
    <w:pPr>
      <w:spacing w:line="240" w:lineRule="auto"/>
    </w:pPr>
    <w:rPr>
      <w:sz w:val="20"/>
      <w:szCs w:val="20"/>
    </w:rPr>
  </w:style>
  <w:style w:type="character" w:customStyle="1" w:styleId="CommentTextChar">
    <w:name w:val="Comment Text Char"/>
    <w:basedOn w:val="DefaultParagraphFont"/>
    <w:link w:val="CommentText"/>
    <w:uiPriority w:val="99"/>
    <w:semiHidden/>
    <w:rsid w:val="0017110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71108"/>
    <w:rPr>
      <w:b/>
      <w:bCs/>
    </w:rPr>
  </w:style>
  <w:style w:type="character" w:customStyle="1" w:styleId="CommentSubjectChar">
    <w:name w:val="Comment Subject Char"/>
    <w:basedOn w:val="CommentTextChar"/>
    <w:link w:val="CommentSubject"/>
    <w:uiPriority w:val="99"/>
    <w:semiHidden/>
    <w:rsid w:val="00171108"/>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1711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108"/>
    <w:rPr>
      <w:rFonts w:ascii="Times New Roman" w:eastAsia="Arial" w:hAnsi="Times New Roman" w:cs="Times New Roman"/>
      <w:sz w:val="18"/>
      <w:szCs w:val="18"/>
      <w:lang w:val="en"/>
    </w:rPr>
  </w:style>
  <w:style w:type="paragraph" w:styleId="NoSpacing">
    <w:name w:val="No Spacing"/>
    <w:uiPriority w:val="1"/>
    <w:qFormat/>
    <w:rsid w:val="005A02A0"/>
    <w:rPr>
      <w:rFonts w:ascii="Arial" w:eastAsia="Arial" w:hAnsi="Arial" w:cs="Arial"/>
      <w:sz w:val="22"/>
      <w:szCs w:val="22"/>
      <w:lang w:val="en"/>
    </w:rPr>
  </w:style>
  <w:style w:type="character" w:customStyle="1" w:styleId="Heading1Char">
    <w:name w:val="Heading 1 Char"/>
    <w:basedOn w:val="DefaultParagraphFont"/>
    <w:link w:val="Heading1"/>
    <w:uiPriority w:val="9"/>
    <w:rsid w:val="005A02A0"/>
    <w:rPr>
      <w:rFonts w:asciiTheme="majorHAnsi" w:eastAsiaTheme="majorEastAsia" w:hAnsiTheme="majorHAnsi" w:cstheme="majorBidi"/>
      <w:color w:val="2F5496" w:themeColor="accent1" w:themeShade="BF"/>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Varnon, Christopher A</cp:lastModifiedBy>
  <cp:revision>11</cp:revision>
  <dcterms:created xsi:type="dcterms:W3CDTF">2020-07-09T17:11:00Z</dcterms:created>
  <dcterms:modified xsi:type="dcterms:W3CDTF">2021-01-27T02:25:00Z</dcterms:modified>
</cp:coreProperties>
</file>