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2856865"/>
            <wp:effectExtent l="0" t="0" r="0" b="0"/>
            <wp:docPr id="2" name="图片 2" descr="D:\高述民\论文\SCI投稿\1-已投5\3-2019-11-1月季秋水仙Euphytotica\2修改EUPH-D-19-00310\Attachment 3\Attachment\Fig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高述民\论文\SCI投稿\1-已投5\3-2019-11-1月季秋水仙Euphytotica\2修改EUPH-D-19-00310\Attachment 3\Attachment\Fig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Fig.S1F1 offspring s</w:t>
      </w:r>
      <w:r>
        <w:rPr>
          <w:rFonts w:ascii="Times New Roman" w:hAnsi="Times New Roman" w:cs="Times New Roman"/>
          <w:kern w:val="0"/>
          <w:sz w:val="24"/>
          <w:szCs w:val="24"/>
        </w:rPr>
        <w:t>eedlings</w:t>
      </w:r>
      <w:r>
        <w:rPr>
          <w:rFonts w:hint="eastAsia" w:ascii="Times New Roman" w:hAnsi="Times New Roman" w:cs="Times New Roman"/>
          <w:sz w:val="24"/>
          <w:szCs w:val="24"/>
        </w:rPr>
        <w:t xml:space="preserve">normally growth from seeds </w:t>
      </w:r>
      <w:r>
        <w:rPr>
          <w:rFonts w:ascii="Times New Roman" w:hAnsi="Times New Roman" w:cs="Times New Roman"/>
          <w:sz w:val="24"/>
          <w:szCs w:val="24"/>
        </w:rPr>
        <w:t xml:space="preserve">of colchicine-induced ‘Old Blush’ 2n pollen </w:t>
      </w:r>
      <w:r>
        <w:rPr>
          <w:rFonts w:ascii="Times New Roman" w:hAnsi="Times New Roman" w:cs="Times New Roman"/>
          <w:kern w:val="0"/>
          <w:sz w:val="24"/>
          <w:szCs w:val="24"/>
        </w:rPr>
        <w:t>pollination</w:t>
      </w:r>
      <w:r>
        <w:rPr>
          <w:rFonts w:ascii="Times New Roman" w:hAnsi="Times New Roman" w:cs="Times New Roman"/>
          <w:sz w:val="24"/>
          <w:szCs w:val="24"/>
        </w:rPr>
        <w:t xml:space="preserve"> on‘Orange Fire’</w:t>
      </w:r>
      <w:r>
        <w:rPr>
          <w:rFonts w:hint="eastAsia" w:ascii="Times New Roman" w:hAnsi="Times New Roman" w:cs="Times New Roman"/>
          <w:sz w:val="24"/>
          <w:szCs w:val="24"/>
        </w:rPr>
        <w:t xml:space="preserve"> pistil.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0" distR="0">
            <wp:extent cx="5274310" cy="4087495"/>
            <wp:effectExtent l="0" t="0" r="0" b="0"/>
            <wp:docPr id="3" name="图片 3" descr="D:\高述民\论文\SCI投稿\1-已投5\3-2019-11-1月季秋水仙Euphytotica\2修改EUPH-D-19-00310\Attachment 3\Attachment\Fig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高述民\论文\SCI投稿\1-已投5\3-2019-11-1月季秋水仙Euphytotica\2修改EUPH-D-19-00310\Attachment 3\Attachment\Fig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Fig.S2 F1 offspring 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hint="eastAsia" w:ascii="Times New Roman" w:hAnsi="Times New Roman" w:cs="Times New Roman"/>
          <w:sz w:val="24"/>
          <w:szCs w:val="24"/>
        </w:rPr>
        <w:t xml:space="preserve">edling normally growth from seedof </w:t>
      </w:r>
      <w:r>
        <w:rPr>
          <w:rFonts w:ascii="Times New Roman" w:hAnsi="Times New Roman" w:cs="Times New Roman"/>
          <w:sz w:val="24"/>
          <w:szCs w:val="24"/>
        </w:rPr>
        <w:t>colchicine-induced‘</w:t>
      </w:r>
      <w:r>
        <w:rPr>
          <w:rFonts w:hint="eastAsia" w:ascii="Times New Roman" w:hAnsi="Times New Roman" w:cs="Times New Roman"/>
          <w:sz w:val="24"/>
          <w:szCs w:val="24"/>
        </w:rPr>
        <w:t>Old Blush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 xml:space="preserve">2n pollen </w:t>
      </w:r>
      <w:r>
        <w:rPr>
          <w:rFonts w:ascii="Times New Roman" w:hAnsi="Times New Roman" w:cs="Times New Roman"/>
          <w:sz w:val="24"/>
          <w:szCs w:val="24"/>
        </w:rPr>
        <w:t xml:space="preserve">pollination </w:t>
      </w:r>
      <w:r>
        <w:rPr>
          <w:rFonts w:hint="eastAsia"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z w:val="24"/>
          <w:szCs w:val="24"/>
        </w:rPr>
        <w:t>‘Orange Fire’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pistil.</w:t>
      </w:r>
    </w:p>
    <w:p/>
    <w:p/>
    <w:p>
      <w:r>
        <w:drawing>
          <wp:inline distT="0" distB="0" distL="0" distR="0">
            <wp:extent cx="5271770" cy="3933825"/>
            <wp:effectExtent l="0" t="0" r="0" b="0"/>
            <wp:docPr id="4" name="图片 4" descr="C:\Users\u\AppData\Local\Temp\360zip$Temp\360$0\Fig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u\AppData\Local\Temp\360zip$Temp\360$0\Fig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 xml:space="preserve">Fig. S3 F1 offspring plant normally flowering of </w:t>
      </w:r>
      <w:r>
        <w:rPr>
          <w:rFonts w:ascii="Times New Roman" w:hAnsi="Times New Roman" w:cs="Times New Roman"/>
          <w:sz w:val="24"/>
          <w:szCs w:val="24"/>
        </w:rPr>
        <w:t>colchicine-induced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‘</w:t>
      </w:r>
      <w:r>
        <w:rPr>
          <w:rFonts w:hint="eastAsia" w:ascii="Times New Roman" w:hAnsi="Times New Roman" w:cs="Times New Roman"/>
          <w:sz w:val="24"/>
          <w:szCs w:val="24"/>
        </w:rPr>
        <w:t>Old Blush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 xml:space="preserve">2n pollen </w:t>
      </w:r>
      <w:r>
        <w:rPr>
          <w:rFonts w:ascii="Times New Roman" w:hAnsi="Times New Roman" w:cs="Times New Roman"/>
          <w:sz w:val="24"/>
          <w:szCs w:val="24"/>
        </w:rPr>
        <w:t xml:space="preserve">pollination </w:t>
      </w:r>
      <w:r>
        <w:rPr>
          <w:rFonts w:hint="eastAsia" w:ascii="Times New Roman" w:hAnsi="Times New Roman" w:cs="Times New Roman"/>
          <w:sz w:val="24"/>
          <w:szCs w:val="24"/>
        </w:rPr>
        <w:t>on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‘Orange Fire’</w:t>
      </w:r>
      <w:bookmarkStart w:id="0" w:name="_GoBack"/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bookmarkEnd w:id="0"/>
      <w:r>
        <w:rPr>
          <w:rFonts w:hint="eastAsia" w:ascii="Times New Roman" w:hAnsi="Times New Roman" w:cs="Times New Roman"/>
          <w:sz w:val="24"/>
          <w:szCs w:val="24"/>
        </w:rPr>
        <w:t>pistil.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3510"/>
            <wp:effectExtent l="0" t="0" r="8890" b="8890"/>
            <wp:docPr id="6" name="图片 6" descr="Fig.S4-original images for Figure 2C-colchicine-induced ‘Old Blush’ 2n pollen or colchicine-treated ‘Old Blush’ 1n pollen germination in vi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.S4-original images for Figure 2C-colchicine-induced ‘Old Blush’ 2n pollen or colchicine-treated ‘Old Blush’ 1n pollen germination in vitr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Fig.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S4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original images for Figure 2C-colchicine-induced ‘Old Blush’ 2n pollen or colchicine-treated ‘Old Blush’ 1n pollen germination in vitro</w:t>
      </w:r>
    </w:p>
    <w:p/>
    <w:p>
      <w:pPr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7" name="图片 7" descr="Fig. S5-original images for Figure 2B-natural 1n pollen germination  in vi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. S5-original images for Figure 2B-natural 1n pollen germination  in vitr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Fig. S5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original images for Figure 2B-natural 1n pollen germination in vitro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263B2"/>
    <w:rsid w:val="000213E6"/>
    <w:rsid w:val="000604CF"/>
    <w:rsid w:val="000E7972"/>
    <w:rsid w:val="00151E9A"/>
    <w:rsid w:val="001C54D2"/>
    <w:rsid w:val="001F0468"/>
    <w:rsid w:val="00254C6B"/>
    <w:rsid w:val="002627AB"/>
    <w:rsid w:val="003D1A6A"/>
    <w:rsid w:val="004448D9"/>
    <w:rsid w:val="0046148F"/>
    <w:rsid w:val="004A322D"/>
    <w:rsid w:val="005263B2"/>
    <w:rsid w:val="005A239E"/>
    <w:rsid w:val="00680C62"/>
    <w:rsid w:val="00685D54"/>
    <w:rsid w:val="00685D6B"/>
    <w:rsid w:val="00724F99"/>
    <w:rsid w:val="0080410E"/>
    <w:rsid w:val="009B0427"/>
    <w:rsid w:val="009D0B2F"/>
    <w:rsid w:val="009E0AF3"/>
    <w:rsid w:val="00AB346C"/>
    <w:rsid w:val="00B73CE9"/>
    <w:rsid w:val="00D95E7F"/>
    <w:rsid w:val="00E86950"/>
    <w:rsid w:val="00EB7ADD"/>
    <w:rsid w:val="00F61EA2"/>
    <w:rsid w:val="00F62C96"/>
    <w:rsid w:val="00FD271D"/>
    <w:rsid w:val="066C0823"/>
    <w:rsid w:val="7102073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62</Words>
  <Characters>360</Characters>
  <Lines>3</Lines>
  <Paragraphs>1</Paragraphs>
  <TotalTime>4</TotalTime>
  <ScaleCrop>false</ScaleCrop>
  <LinksUpToDate>false</LinksUpToDate>
  <CharactersWithSpaces>421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2019-03-30T11:13:00Z</dcterms:created>
  <dc:creator>u</dc:creator>
  <cp:lastModifiedBy>Cactus</cp:lastModifiedBy>
  <dcterms:modified xsi:type="dcterms:W3CDTF">2021-01-23T05:34:36Z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