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83" w:rsidRPr="006F210A" w:rsidRDefault="005A1983" w:rsidP="005A1983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 w:hint="eastAsia"/>
          <w:b/>
          <w:color w:val="000000" w:themeColor="text1"/>
          <w:sz w:val="22"/>
        </w:rPr>
        <w:t>T</w:t>
      </w:r>
      <w:r w:rsidRPr="00703736">
        <w:rPr>
          <w:rFonts w:ascii="Arial" w:hAnsi="Arial" w:cs="Arial"/>
          <w:b/>
          <w:color w:val="000000" w:themeColor="text1"/>
          <w:sz w:val="22"/>
        </w:rPr>
        <w:t>able S</w:t>
      </w:r>
      <w:r>
        <w:rPr>
          <w:rFonts w:ascii="Arial" w:hAnsi="Arial" w:cs="Arial" w:hint="eastAsia"/>
          <w:b/>
          <w:color w:val="000000" w:themeColor="text1"/>
          <w:sz w:val="22"/>
        </w:rPr>
        <w:t>1.</w:t>
      </w:r>
      <w:r w:rsidRPr="006F210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>G</w:t>
      </w:r>
      <w:r w:rsidRPr="006F210A">
        <w:rPr>
          <w:rFonts w:ascii="Arial" w:hAnsi="Arial" w:cs="Arial"/>
          <w:sz w:val="22"/>
        </w:rPr>
        <w:t>eographical sources and physicochemical properties of soil samples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A1983" w:rsidRPr="00260048" w:rsidTr="00564C53">
        <w:trPr>
          <w:trHeight w:val="475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r w:rsidRPr="00260048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Sampling Site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proofErr w:type="spellStart"/>
            <w:r w:rsidRPr="00260048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Yiwu</w:t>
            </w:r>
            <w:proofErr w:type="spellEnd"/>
            <w:r w:rsidRPr="00260048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 County, Xinjiang Province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proofErr w:type="spellStart"/>
            <w:r w:rsidRPr="00260048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Hami</w:t>
            </w:r>
            <w:proofErr w:type="spellEnd"/>
            <w:r w:rsidRPr="00260048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 City, Xinjiang Province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</w:pPr>
            <w:proofErr w:type="spellStart"/>
            <w:r w:rsidRPr="00260048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>Shihezi</w:t>
            </w:r>
            <w:proofErr w:type="spellEnd"/>
            <w:r w:rsidRPr="00260048">
              <w:rPr>
                <w:rFonts w:ascii="Arial" w:eastAsia="宋体" w:hAnsi="Arial" w:cs="Arial"/>
                <w:b/>
                <w:color w:val="000000"/>
                <w:kern w:val="0"/>
                <w:sz w:val="22"/>
              </w:rPr>
              <w:t xml:space="preserve"> City, Xinjiang Province</w:t>
            </w:r>
          </w:p>
        </w:tc>
      </w:tr>
      <w:tr w:rsidR="005A1983" w:rsidRPr="00260048" w:rsidTr="00564C53">
        <w:trPr>
          <w:trHeight w:val="3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Plant Species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26004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Glycyrrhiza</w:t>
            </w:r>
            <w:proofErr w:type="spellEnd"/>
            <w:r w:rsidRPr="0026004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26004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uralensis</w:t>
            </w:r>
            <w:proofErr w:type="spellEnd"/>
            <w:r w:rsidRPr="0026004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26004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Glycyrrhiza</w:t>
            </w:r>
            <w:proofErr w:type="spellEnd"/>
            <w:r w:rsidRPr="0026004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26004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inflata</w:t>
            </w:r>
            <w:proofErr w:type="spellEnd"/>
            <w:r w:rsidRPr="0026004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26004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Glycyrrhiza</w:t>
            </w:r>
            <w:proofErr w:type="spellEnd"/>
            <w:r w:rsidRPr="0026004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260048">
              <w:rPr>
                <w:rFonts w:ascii="Arial" w:eastAsia="宋体" w:hAnsi="Arial" w:cs="Arial"/>
                <w:i/>
                <w:iCs/>
                <w:color w:val="000000"/>
                <w:kern w:val="0"/>
                <w:sz w:val="20"/>
                <w:szCs w:val="20"/>
              </w:rPr>
              <w:t>glabra</w:t>
            </w:r>
            <w:proofErr w:type="spellEnd"/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A1983" w:rsidRPr="00260048" w:rsidTr="00564C53">
        <w:trPr>
          <w:trHeight w:val="3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Altitude (m)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1372.8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806.1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340.2</w:t>
            </w:r>
          </w:p>
        </w:tc>
      </w:tr>
      <w:tr w:rsidR="005A1983" w:rsidRPr="00260048" w:rsidTr="00564C53">
        <w:trPr>
          <w:trHeight w:val="3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Latitude and longitude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43°33′58″N, 94°81′86″E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42°84′48″N, 93°54′80″E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44°45′18″N, 86°06′39″E</w:t>
            </w:r>
          </w:p>
        </w:tc>
      </w:tr>
      <w:tr w:rsidR="005A1983" w:rsidRPr="00260048" w:rsidTr="00564C53">
        <w:trPr>
          <w:trHeight w:val="3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Annual average temperature (°C)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8.1</w:t>
            </w:r>
          </w:p>
        </w:tc>
      </w:tr>
      <w:tr w:rsidR="005A1983" w:rsidRPr="00260048" w:rsidTr="00564C53">
        <w:trPr>
          <w:trHeight w:val="3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Annual average precipitation (mm)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105.8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33.8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225</w:t>
            </w:r>
          </w:p>
        </w:tc>
      </w:tr>
      <w:tr w:rsidR="005A1983" w:rsidRPr="00260048" w:rsidTr="00564C53">
        <w:trPr>
          <w:trHeight w:val="3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Total nitrogen (g/kg)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0.832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0.762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0.693</w:t>
            </w:r>
          </w:p>
        </w:tc>
      </w:tr>
      <w:tr w:rsidR="005A1983" w:rsidRPr="00260048" w:rsidTr="00564C53">
        <w:trPr>
          <w:trHeight w:val="3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Total phosphorus (g/kg)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0.712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0.537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0.665</w:t>
            </w:r>
          </w:p>
        </w:tc>
      </w:tr>
      <w:tr w:rsidR="005A1983" w:rsidRPr="00260048" w:rsidTr="00564C53">
        <w:trPr>
          <w:trHeight w:val="3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Total potassium(g/kg)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19.743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21.864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20.771</w:t>
            </w:r>
          </w:p>
        </w:tc>
      </w:tr>
      <w:tr w:rsidR="005A1983" w:rsidRPr="00260048" w:rsidTr="00564C53">
        <w:trPr>
          <w:trHeight w:val="3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8.534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8.45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8.831</w:t>
            </w:r>
          </w:p>
        </w:tc>
      </w:tr>
      <w:tr w:rsidR="005A1983" w:rsidRPr="00260048" w:rsidTr="00564C53">
        <w:trPr>
          <w:trHeight w:val="3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Soil water content (%)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3.58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4.92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7.98</w:t>
            </w:r>
          </w:p>
        </w:tc>
      </w:tr>
      <w:tr w:rsidR="005A1983" w:rsidRPr="00260048" w:rsidTr="00564C53">
        <w:trPr>
          <w:trHeight w:val="3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organic matter  (g/kg)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14.744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27.99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10.495</w:t>
            </w:r>
          </w:p>
        </w:tc>
      </w:tr>
      <w:tr w:rsidR="005A1983" w:rsidRPr="00260048" w:rsidTr="00564C53">
        <w:trPr>
          <w:trHeight w:val="3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total salt  (g/kg)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1.033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5.697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4.894</w:t>
            </w:r>
          </w:p>
        </w:tc>
      </w:tr>
      <w:tr w:rsidR="005A1983" w:rsidRPr="00260048" w:rsidTr="00564C53">
        <w:trPr>
          <w:trHeight w:val="3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nitrate nitrogen (mg/kg)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7.592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3.552</w:t>
            </w:r>
          </w:p>
        </w:tc>
      </w:tr>
      <w:tr w:rsidR="005A1983" w:rsidRPr="00260048" w:rsidTr="00564C53">
        <w:trPr>
          <w:trHeight w:val="3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ammonium nitrogen (mg/kg)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6.021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4.869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3.326</w:t>
            </w:r>
          </w:p>
        </w:tc>
      </w:tr>
      <w:tr w:rsidR="005A1983" w:rsidRPr="00260048" w:rsidTr="00564C53">
        <w:trPr>
          <w:trHeight w:val="3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Available phosphorus (mg/kg)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3.699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9.677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5.292</w:t>
            </w:r>
          </w:p>
        </w:tc>
      </w:tr>
      <w:tr w:rsidR="005A1983" w:rsidRPr="00260048" w:rsidTr="00564C53">
        <w:trPr>
          <w:trHeight w:val="360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Available potassium (mg/kg)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81.208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180.032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1983" w:rsidRPr="00260048" w:rsidRDefault="005A1983" w:rsidP="00564C5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6004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273.093</w:t>
            </w:r>
          </w:p>
        </w:tc>
      </w:tr>
    </w:tbl>
    <w:p w:rsidR="005A1983" w:rsidRDefault="005A1983" w:rsidP="005A19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42CA2" w:rsidRDefault="00742CA2">
      <w:bookmarkStart w:id="0" w:name="_GoBack"/>
      <w:bookmarkEnd w:id="0"/>
    </w:p>
    <w:sectPr w:rsidR="00742CA2" w:rsidSect="005A19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63" w:rsidRDefault="00512263" w:rsidP="005A1983">
      <w:r>
        <w:separator/>
      </w:r>
    </w:p>
  </w:endnote>
  <w:endnote w:type="continuationSeparator" w:id="0">
    <w:p w:rsidR="00512263" w:rsidRDefault="00512263" w:rsidP="005A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63" w:rsidRDefault="00512263" w:rsidP="005A1983">
      <w:r>
        <w:separator/>
      </w:r>
    </w:p>
  </w:footnote>
  <w:footnote w:type="continuationSeparator" w:id="0">
    <w:p w:rsidR="00512263" w:rsidRDefault="00512263" w:rsidP="005A1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61"/>
    <w:rsid w:val="00512263"/>
    <w:rsid w:val="005A1983"/>
    <w:rsid w:val="00742CA2"/>
    <w:rsid w:val="0096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9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9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2020-11-04T08:25:00Z</dcterms:created>
  <dcterms:modified xsi:type="dcterms:W3CDTF">2020-11-04T08:25:00Z</dcterms:modified>
</cp:coreProperties>
</file>