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4A" w:rsidRPr="003E0AF5" w:rsidRDefault="002D194A" w:rsidP="002D194A">
      <w:pPr>
        <w:spacing w:line="480" w:lineRule="auto"/>
        <w:rPr>
          <w:rFonts w:ascii="Arial" w:hAnsi="Arial" w:cs="Arial"/>
          <w:sz w:val="22"/>
        </w:rPr>
      </w:pPr>
      <w:r w:rsidRPr="003E0AF5">
        <w:rPr>
          <w:rFonts w:ascii="Arial" w:hAnsi="Arial" w:cs="Arial"/>
          <w:b/>
          <w:color w:val="000000" w:themeColor="text1"/>
          <w:sz w:val="22"/>
        </w:rPr>
        <w:t xml:space="preserve">Table </w:t>
      </w:r>
      <w:r>
        <w:rPr>
          <w:rFonts w:ascii="Arial" w:hAnsi="Arial" w:cs="Arial" w:hint="eastAsia"/>
          <w:b/>
          <w:color w:val="000000" w:themeColor="text1"/>
          <w:sz w:val="22"/>
        </w:rPr>
        <w:t>S</w:t>
      </w:r>
      <w:r w:rsidR="00877F83">
        <w:rPr>
          <w:rFonts w:ascii="Arial" w:hAnsi="Arial" w:cs="Arial" w:hint="eastAsia"/>
          <w:b/>
          <w:color w:val="000000" w:themeColor="text1"/>
          <w:sz w:val="22"/>
        </w:rPr>
        <w:t>3</w:t>
      </w:r>
      <w:bookmarkStart w:id="0" w:name="_GoBack"/>
      <w:bookmarkEnd w:id="0"/>
      <w:r w:rsidRPr="003E0AF5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3E0AF5">
        <w:rPr>
          <w:rFonts w:ascii="Arial" w:hAnsi="Arial" w:cs="Arial"/>
          <w:sz w:val="22"/>
        </w:rPr>
        <w:t>Effect of plant species and root depth on the bioactive compounds of licorice root</w:t>
      </w:r>
    </w:p>
    <w:tbl>
      <w:tblPr>
        <w:tblW w:w="5147" w:type="pct"/>
        <w:tblLook w:val="04A0" w:firstRow="1" w:lastRow="0" w:firstColumn="1" w:lastColumn="0" w:noHBand="0" w:noVBand="1"/>
      </w:tblPr>
      <w:tblGrid>
        <w:gridCol w:w="1924"/>
        <w:gridCol w:w="2069"/>
        <w:gridCol w:w="2267"/>
        <w:gridCol w:w="1818"/>
        <w:gridCol w:w="1482"/>
        <w:gridCol w:w="1179"/>
        <w:gridCol w:w="1809"/>
        <w:gridCol w:w="2043"/>
      </w:tblGrid>
      <w:tr w:rsidR="002D194A" w:rsidRPr="003E0AF5" w:rsidTr="00564C53">
        <w:trPr>
          <w:trHeight w:val="765"/>
        </w:trPr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Source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Dependent variable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Type III Sum of Squares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Degrees of freedom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Mean Square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F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b/>
                <w:i/>
                <w:color w:val="000000"/>
                <w:kern w:val="0"/>
                <w:sz w:val="22"/>
              </w:rPr>
              <w:t>p</w:t>
            </w:r>
            <w:r w:rsidRPr="003E0AF5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Partial Eta Squared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2"/>
              </w:rPr>
              <w:t>Plant species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GIA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2.939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1.469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3.554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0.283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4A" w:rsidRPr="003E0AF5" w:rsidRDefault="002D194A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GTF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0.022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4A" w:rsidRPr="003E0AF5" w:rsidRDefault="002D194A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LI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4.183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2.091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4.763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706AB7" w:rsidRDefault="002D194A" w:rsidP="00564C53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706AB7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0.346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2"/>
              </w:rPr>
              <w:t>root depth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GIA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0.344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0.666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0.044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4A" w:rsidRPr="003E0AF5" w:rsidRDefault="002D194A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GTF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0.855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0.017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94A" w:rsidRPr="003E0AF5" w:rsidRDefault="002D194A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LI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1.466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0.733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1.670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0.156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2"/>
              </w:rPr>
              <w:t>Species*root depth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GIA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0.268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0.162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0.955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0.035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194A" w:rsidRPr="003E0AF5" w:rsidRDefault="002D194A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GTF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0.049</w:t>
            </w:r>
          </w:p>
        </w:tc>
      </w:tr>
      <w:tr w:rsidR="002D194A" w:rsidRPr="003E0AF5" w:rsidTr="00564C53">
        <w:trPr>
          <w:trHeight w:val="379"/>
        </w:trPr>
        <w:tc>
          <w:tcPr>
            <w:tcW w:w="65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194A" w:rsidRPr="003E0AF5" w:rsidRDefault="002D194A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4A" w:rsidRPr="003E0AF5" w:rsidRDefault="002D194A" w:rsidP="00564C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E0A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0.011</w:t>
            </w:r>
          </w:p>
        </w:tc>
      </w:tr>
    </w:tbl>
    <w:p w:rsidR="00742CA2" w:rsidRDefault="002D194A">
      <w:r w:rsidRPr="00A1315D">
        <w:rPr>
          <w:rFonts w:ascii="Arial" w:eastAsia="宋体" w:hAnsi="Arial" w:cs="Arial"/>
          <w:sz w:val="20"/>
          <w:szCs w:val="20"/>
        </w:rPr>
        <w:t>Description</w:t>
      </w:r>
      <w:r w:rsidRPr="00A1315D">
        <w:rPr>
          <w:rFonts w:ascii="Arial" w:hAnsi="Arial" w:cs="Arial"/>
          <w:sz w:val="20"/>
          <w:szCs w:val="20"/>
        </w:rPr>
        <w:t xml:space="preserve">: </w:t>
      </w:r>
      <w:r w:rsidRPr="00A1315D">
        <w:rPr>
          <w:rFonts w:ascii="Arial" w:hAnsi="Arial" w:cs="Arial"/>
          <w:i/>
          <w:color w:val="000000" w:themeColor="text1"/>
          <w:sz w:val="20"/>
          <w:szCs w:val="20"/>
        </w:rPr>
        <w:t>P</w:t>
      </w:r>
      <w:r w:rsidRPr="00A1315D">
        <w:rPr>
          <w:rFonts w:ascii="Arial" w:hAnsi="Arial" w:cs="Arial"/>
          <w:color w:val="000000" w:themeColor="text1"/>
          <w:sz w:val="20"/>
          <w:szCs w:val="20"/>
        </w:rPr>
        <w:t>&lt;0.05 indicates statistical significance.</w:t>
      </w:r>
    </w:p>
    <w:sectPr w:rsidR="00742CA2" w:rsidSect="002D19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F8" w:rsidRDefault="000018F8" w:rsidP="002D194A">
      <w:r>
        <w:separator/>
      </w:r>
    </w:p>
  </w:endnote>
  <w:endnote w:type="continuationSeparator" w:id="0">
    <w:p w:rsidR="000018F8" w:rsidRDefault="000018F8" w:rsidP="002D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F8" w:rsidRDefault="000018F8" w:rsidP="002D194A">
      <w:r>
        <w:separator/>
      </w:r>
    </w:p>
  </w:footnote>
  <w:footnote w:type="continuationSeparator" w:id="0">
    <w:p w:rsidR="000018F8" w:rsidRDefault="000018F8" w:rsidP="002D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1C"/>
    <w:rsid w:val="000018F8"/>
    <w:rsid w:val="000B5D1C"/>
    <w:rsid w:val="002D194A"/>
    <w:rsid w:val="005604A7"/>
    <w:rsid w:val="00742CA2"/>
    <w:rsid w:val="008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9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2020-11-04T08:25:00Z</dcterms:created>
  <dcterms:modified xsi:type="dcterms:W3CDTF">2020-11-10T03:45:00Z</dcterms:modified>
</cp:coreProperties>
</file>