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33A" w:rsidRPr="007316DE" w:rsidRDefault="000C033A" w:rsidP="000C033A">
      <w:pPr>
        <w:spacing w:line="480" w:lineRule="auto"/>
        <w:rPr>
          <w:rFonts w:ascii="Arial" w:hAnsi="Arial" w:cs="Arial"/>
          <w:color w:val="000000" w:themeColor="text1"/>
          <w:sz w:val="22"/>
        </w:rPr>
      </w:pPr>
      <w:r w:rsidRPr="007316DE">
        <w:rPr>
          <w:rFonts w:ascii="Arial" w:hAnsi="Arial" w:cs="Arial"/>
          <w:b/>
          <w:color w:val="000000" w:themeColor="text1"/>
          <w:sz w:val="22"/>
        </w:rPr>
        <w:t xml:space="preserve">Table </w:t>
      </w:r>
      <w:r>
        <w:rPr>
          <w:rFonts w:ascii="Arial" w:hAnsi="Arial" w:cs="Arial" w:hint="eastAsia"/>
          <w:b/>
          <w:color w:val="000000" w:themeColor="text1"/>
          <w:sz w:val="22"/>
        </w:rPr>
        <w:t>S</w:t>
      </w:r>
      <w:r w:rsidR="00363670">
        <w:rPr>
          <w:rFonts w:ascii="Arial" w:hAnsi="Arial" w:cs="Arial" w:hint="eastAsia"/>
          <w:b/>
          <w:color w:val="000000" w:themeColor="text1"/>
          <w:sz w:val="22"/>
        </w:rPr>
        <w:t>5</w:t>
      </w:r>
      <w:r w:rsidRPr="007316DE">
        <w:rPr>
          <w:rFonts w:ascii="Arial" w:hAnsi="Arial" w:cs="Arial"/>
          <w:color w:val="000000" w:themeColor="text1"/>
          <w:sz w:val="22"/>
        </w:rPr>
        <w:t xml:space="preserve"> The alpha diversity indexes in each group</w:t>
      </w:r>
    </w:p>
    <w:tbl>
      <w:tblPr>
        <w:tblW w:w="13960" w:type="dxa"/>
        <w:tblInd w:w="93" w:type="dxa"/>
        <w:tblLook w:val="04A0" w:firstRow="1" w:lastRow="0" w:firstColumn="1" w:lastColumn="0" w:noHBand="0" w:noVBand="1"/>
      </w:tblPr>
      <w:tblGrid>
        <w:gridCol w:w="1380"/>
        <w:gridCol w:w="1980"/>
        <w:gridCol w:w="1541"/>
        <w:gridCol w:w="1499"/>
        <w:gridCol w:w="1860"/>
        <w:gridCol w:w="1860"/>
        <w:gridCol w:w="1980"/>
        <w:gridCol w:w="1860"/>
      </w:tblGrid>
      <w:tr w:rsidR="000C033A" w:rsidRPr="007316DE" w:rsidTr="00564C53">
        <w:trPr>
          <w:trHeight w:val="495"/>
        </w:trPr>
        <w:tc>
          <w:tcPr>
            <w:tcW w:w="1380" w:type="dxa"/>
            <w:vMerge w:val="restart"/>
            <w:tcBorders>
              <w:top w:val="single" w:sz="4" w:space="0" w:color="auto"/>
              <w:left w:val="nil"/>
              <w:bottom w:val="single" w:sz="4" w:space="0" w:color="000000"/>
              <w:right w:val="nil"/>
            </w:tcBorders>
            <w:shd w:val="clear" w:color="auto" w:fill="auto"/>
            <w:noWrap/>
            <w:vAlign w:val="center"/>
            <w:hideMark/>
          </w:tcPr>
          <w:p w:rsidR="000C033A" w:rsidRPr="007316DE" w:rsidRDefault="000C033A" w:rsidP="00564C53">
            <w:pPr>
              <w:widowControl/>
              <w:jc w:val="center"/>
              <w:rPr>
                <w:rFonts w:ascii="Arial" w:eastAsia="宋体" w:hAnsi="Arial" w:cs="Arial"/>
                <w:b/>
                <w:bCs/>
                <w:color w:val="000000"/>
                <w:kern w:val="0"/>
                <w:sz w:val="22"/>
              </w:rPr>
            </w:pPr>
            <w:r w:rsidRPr="007316DE">
              <w:rPr>
                <w:rFonts w:ascii="Arial" w:eastAsia="宋体" w:hAnsi="Arial" w:cs="Arial"/>
                <w:b/>
                <w:bCs/>
                <w:color w:val="000000"/>
                <w:kern w:val="0"/>
                <w:sz w:val="22"/>
              </w:rPr>
              <w:t>Sample name</w:t>
            </w:r>
          </w:p>
        </w:tc>
        <w:tc>
          <w:tcPr>
            <w:tcW w:w="1980" w:type="dxa"/>
            <w:vMerge w:val="restart"/>
            <w:tcBorders>
              <w:top w:val="single" w:sz="4" w:space="0" w:color="auto"/>
              <w:left w:val="nil"/>
              <w:bottom w:val="single" w:sz="4" w:space="0" w:color="000000"/>
              <w:right w:val="nil"/>
            </w:tcBorders>
            <w:shd w:val="clear" w:color="auto" w:fill="auto"/>
            <w:noWrap/>
            <w:vAlign w:val="center"/>
            <w:hideMark/>
          </w:tcPr>
          <w:p w:rsidR="000C033A" w:rsidRPr="007316DE" w:rsidRDefault="000C033A" w:rsidP="00564C53">
            <w:pPr>
              <w:widowControl/>
              <w:jc w:val="center"/>
              <w:rPr>
                <w:rFonts w:ascii="Arial" w:eastAsia="宋体" w:hAnsi="Arial" w:cs="Arial"/>
                <w:b/>
                <w:bCs/>
                <w:color w:val="000000"/>
                <w:kern w:val="0"/>
                <w:sz w:val="22"/>
              </w:rPr>
            </w:pPr>
            <w:r w:rsidRPr="007316DE">
              <w:rPr>
                <w:rFonts w:ascii="Arial" w:eastAsia="宋体" w:hAnsi="Arial" w:cs="Arial"/>
                <w:b/>
                <w:bCs/>
                <w:color w:val="000000"/>
                <w:kern w:val="0"/>
                <w:sz w:val="22"/>
              </w:rPr>
              <w:t>Observed species</w:t>
            </w:r>
          </w:p>
        </w:tc>
        <w:tc>
          <w:tcPr>
            <w:tcW w:w="3040" w:type="dxa"/>
            <w:gridSpan w:val="2"/>
            <w:tcBorders>
              <w:top w:val="single" w:sz="4" w:space="0" w:color="auto"/>
              <w:left w:val="nil"/>
              <w:bottom w:val="single" w:sz="4" w:space="0" w:color="auto"/>
              <w:right w:val="nil"/>
            </w:tcBorders>
            <w:shd w:val="clear" w:color="auto" w:fill="auto"/>
            <w:noWrap/>
            <w:vAlign w:val="center"/>
            <w:hideMark/>
          </w:tcPr>
          <w:p w:rsidR="000C033A" w:rsidRPr="007316DE" w:rsidRDefault="000C033A" w:rsidP="00564C53">
            <w:pPr>
              <w:widowControl/>
              <w:jc w:val="center"/>
              <w:rPr>
                <w:rFonts w:ascii="Arial" w:eastAsia="宋体" w:hAnsi="Arial" w:cs="Arial"/>
                <w:b/>
                <w:bCs/>
                <w:color w:val="000000"/>
                <w:kern w:val="0"/>
                <w:sz w:val="22"/>
              </w:rPr>
            </w:pPr>
            <w:r w:rsidRPr="007316DE">
              <w:rPr>
                <w:rFonts w:ascii="Arial" w:eastAsia="宋体" w:hAnsi="Arial" w:cs="Arial"/>
                <w:b/>
                <w:bCs/>
                <w:color w:val="000000"/>
                <w:kern w:val="0"/>
                <w:sz w:val="22"/>
              </w:rPr>
              <w:t>Community diversity</w:t>
            </w:r>
          </w:p>
        </w:tc>
        <w:tc>
          <w:tcPr>
            <w:tcW w:w="3720" w:type="dxa"/>
            <w:gridSpan w:val="2"/>
            <w:tcBorders>
              <w:top w:val="single" w:sz="4" w:space="0" w:color="auto"/>
              <w:left w:val="nil"/>
              <w:bottom w:val="single" w:sz="4" w:space="0" w:color="auto"/>
              <w:right w:val="nil"/>
            </w:tcBorders>
            <w:shd w:val="clear" w:color="auto" w:fill="auto"/>
            <w:noWrap/>
            <w:vAlign w:val="center"/>
            <w:hideMark/>
          </w:tcPr>
          <w:p w:rsidR="000C033A" w:rsidRPr="007316DE" w:rsidRDefault="000C033A" w:rsidP="00564C53">
            <w:pPr>
              <w:widowControl/>
              <w:jc w:val="center"/>
              <w:rPr>
                <w:rFonts w:ascii="Arial" w:eastAsia="宋体" w:hAnsi="Arial" w:cs="Arial"/>
                <w:b/>
                <w:bCs/>
                <w:color w:val="000000"/>
                <w:kern w:val="0"/>
                <w:sz w:val="22"/>
              </w:rPr>
            </w:pPr>
            <w:r w:rsidRPr="007316DE">
              <w:rPr>
                <w:rFonts w:ascii="Arial" w:eastAsia="宋体" w:hAnsi="Arial" w:cs="Arial"/>
                <w:b/>
                <w:bCs/>
                <w:color w:val="000000"/>
                <w:kern w:val="0"/>
                <w:sz w:val="22"/>
              </w:rPr>
              <w:t>Community richness</w:t>
            </w:r>
          </w:p>
        </w:tc>
        <w:tc>
          <w:tcPr>
            <w:tcW w:w="1980" w:type="dxa"/>
            <w:vMerge w:val="restart"/>
            <w:tcBorders>
              <w:top w:val="single" w:sz="4" w:space="0" w:color="auto"/>
              <w:left w:val="nil"/>
              <w:bottom w:val="single" w:sz="4" w:space="0" w:color="000000"/>
              <w:right w:val="nil"/>
            </w:tcBorders>
            <w:shd w:val="clear" w:color="auto" w:fill="auto"/>
            <w:noWrap/>
            <w:vAlign w:val="center"/>
            <w:hideMark/>
          </w:tcPr>
          <w:p w:rsidR="000C033A" w:rsidRPr="007316DE" w:rsidRDefault="000C033A" w:rsidP="00564C53">
            <w:pPr>
              <w:widowControl/>
              <w:jc w:val="center"/>
              <w:rPr>
                <w:rFonts w:ascii="Arial" w:eastAsia="宋体" w:hAnsi="Arial" w:cs="Arial"/>
                <w:b/>
                <w:bCs/>
                <w:color w:val="000000"/>
                <w:kern w:val="0"/>
                <w:sz w:val="22"/>
              </w:rPr>
            </w:pPr>
            <w:r w:rsidRPr="007316DE">
              <w:rPr>
                <w:rFonts w:ascii="Arial" w:eastAsia="宋体" w:hAnsi="Arial" w:cs="Arial"/>
                <w:b/>
                <w:bCs/>
                <w:color w:val="000000"/>
                <w:kern w:val="0"/>
                <w:sz w:val="22"/>
              </w:rPr>
              <w:t>Goods coverage</w:t>
            </w:r>
          </w:p>
        </w:tc>
        <w:tc>
          <w:tcPr>
            <w:tcW w:w="1860" w:type="dxa"/>
            <w:vMerge w:val="restart"/>
            <w:tcBorders>
              <w:top w:val="single" w:sz="4" w:space="0" w:color="auto"/>
              <w:left w:val="nil"/>
              <w:bottom w:val="single" w:sz="4" w:space="0" w:color="000000"/>
              <w:right w:val="nil"/>
            </w:tcBorders>
            <w:shd w:val="clear" w:color="auto" w:fill="auto"/>
            <w:vAlign w:val="center"/>
            <w:hideMark/>
          </w:tcPr>
          <w:p w:rsidR="000C033A" w:rsidRPr="007316DE" w:rsidRDefault="000C033A" w:rsidP="00564C53">
            <w:pPr>
              <w:widowControl/>
              <w:jc w:val="center"/>
              <w:rPr>
                <w:rFonts w:ascii="Arial" w:eastAsia="宋体" w:hAnsi="Arial" w:cs="Arial"/>
                <w:b/>
                <w:bCs/>
                <w:color w:val="000000"/>
                <w:kern w:val="0"/>
                <w:sz w:val="22"/>
              </w:rPr>
            </w:pPr>
            <w:r w:rsidRPr="007316DE">
              <w:rPr>
                <w:rFonts w:ascii="Arial" w:eastAsia="宋体" w:hAnsi="Arial" w:cs="Arial"/>
                <w:b/>
                <w:bCs/>
                <w:color w:val="000000"/>
                <w:kern w:val="0"/>
                <w:sz w:val="22"/>
              </w:rPr>
              <w:t>PD-whole tree</w:t>
            </w:r>
          </w:p>
        </w:tc>
      </w:tr>
      <w:tr w:rsidR="000C033A" w:rsidRPr="007316DE" w:rsidTr="00564C53">
        <w:trPr>
          <w:trHeight w:val="390"/>
        </w:trPr>
        <w:tc>
          <w:tcPr>
            <w:tcW w:w="1380" w:type="dxa"/>
            <w:vMerge/>
            <w:tcBorders>
              <w:top w:val="single" w:sz="4" w:space="0" w:color="auto"/>
              <w:left w:val="nil"/>
              <w:bottom w:val="single" w:sz="4" w:space="0" w:color="000000"/>
              <w:right w:val="nil"/>
            </w:tcBorders>
            <w:vAlign w:val="center"/>
            <w:hideMark/>
          </w:tcPr>
          <w:p w:rsidR="000C033A" w:rsidRPr="007316DE" w:rsidRDefault="000C033A" w:rsidP="00564C53">
            <w:pPr>
              <w:widowControl/>
              <w:jc w:val="left"/>
              <w:rPr>
                <w:rFonts w:ascii="Arial" w:eastAsia="宋体" w:hAnsi="Arial" w:cs="Arial"/>
                <w:b/>
                <w:bCs/>
                <w:color w:val="000000"/>
                <w:kern w:val="0"/>
                <w:sz w:val="22"/>
              </w:rPr>
            </w:pPr>
          </w:p>
        </w:tc>
        <w:tc>
          <w:tcPr>
            <w:tcW w:w="1980" w:type="dxa"/>
            <w:vMerge/>
            <w:tcBorders>
              <w:top w:val="single" w:sz="4" w:space="0" w:color="auto"/>
              <w:left w:val="nil"/>
              <w:bottom w:val="single" w:sz="4" w:space="0" w:color="000000"/>
              <w:right w:val="nil"/>
            </w:tcBorders>
            <w:vAlign w:val="center"/>
            <w:hideMark/>
          </w:tcPr>
          <w:p w:rsidR="000C033A" w:rsidRPr="007316DE" w:rsidRDefault="000C033A" w:rsidP="00564C53">
            <w:pPr>
              <w:widowControl/>
              <w:jc w:val="left"/>
              <w:rPr>
                <w:rFonts w:ascii="Arial" w:eastAsia="宋体" w:hAnsi="Arial" w:cs="Arial"/>
                <w:b/>
                <w:bCs/>
                <w:color w:val="000000"/>
                <w:kern w:val="0"/>
                <w:sz w:val="22"/>
              </w:rPr>
            </w:pPr>
          </w:p>
        </w:tc>
        <w:tc>
          <w:tcPr>
            <w:tcW w:w="1541" w:type="dxa"/>
            <w:tcBorders>
              <w:top w:val="nil"/>
              <w:left w:val="nil"/>
              <w:bottom w:val="single" w:sz="4" w:space="0" w:color="auto"/>
              <w:right w:val="nil"/>
            </w:tcBorders>
            <w:shd w:val="clear" w:color="auto" w:fill="auto"/>
            <w:noWrap/>
            <w:vAlign w:val="center"/>
            <w:hideMark/>
          </w:tcPr>
          <w:p w:rsidR="000C033A" w:rsidRPr="007316DE" w:rsidRDefault="000C033A" w:rsidP="00564C53">
            <w:pPr>
              <w:widowControl/>
              <w:jc w:val="center"/>
              <w:rPr>
                <w:rFonts w:ascii="Arial" w:eastAsia="宋体" w:hAnsi="Arial" w:cs="Arial"/>
                <w:b/>
                <w:bCs/>
                <w:color w:val="000000"/>
                <w:kern w:val="0"/>
                <w:sz w:val="22"/>
              </w:rPr>
            </w:pPr>
            <w:r w:rsidRPr="007316DE">
              <w:rPr>
                <w:rFonts w:ascii="Arial" w:eastAsia="宋体" w:hAnsi="Arial" w:cs="Arial"/>
                <w:b/>
                <w:bCs/>
                <w:color w:val="000000"/>
                <w:kern w:val="0"/>
                <w:sz w:val="22"/>
              </w:rPr>
              <w:t>Shannon</w:t>
            </w:r>
          </w:p>
        </w:tc>
        <w:tc>
          <w:tcPr>
            <w:tcW w:w="1499" w:type="dxa"/>
            <w:tcBorders>
              <w:top w:val="nil"/>
              <w:left w:val="nil"/>
              <w:bottom w:val="single" w:sz="4" w:space="0" w:color="auto"/>
              <w:right w:val="nil"/>
            </w:tcBorders>
            <w:shd w:val="clear" w:color="auto" w:fill="auto"/>
            <w:noWrap/>
            <w:vAlign w:val="center"/>
            <w:hideMark/>
          </w:tcPr>
          <w:p w:rsidR="000C033A" w:rsidRPr="007316DE" w:rsidRDefault="000C033A" w:rsidP="00564C53">
            <w:pPr>
              <w:widowControl/>
              <w:jc w:val="center"/>
              <w:rPr>
                <w:rFonts w:ascii="Arial" w:eastAsia="宋体" w:hAnsi="Arial" w:cs="Arial"/>
                <w:b/>
                <w:bCs/>
                <w:color w:val="000000"/>
                <w:kern w:val="0"/>
                <w:sz w:val="22"/>
              </w:rPr>
            </w:pPr>
            <w:r w:rsidRPr="007316DE">
              <w:rPr>
                <w:rFonts w:ascii="Arial" w:eastAsia="宋体" w:hAnsi="Arial" w:cs="Arial"/>
                <w:b/>
                <w:bCs/>
                <w:color w:val="000000"/>
                <w:kern w:val="0"/>
                <w:sz w:val="22"/>
              </w:rPr>
              <w:t>Simpson</w:t>
            </w:r>
          </w:p>
        </w:tc>
        <w:tc>
          <w:tcPr>
            <w:tcW w:w="1860" w:type="dxa"/>
            <w:tcBorders>
              <w:top w:val="nil"/>
              <w:left w:val="nil"/>
              <w:bottom w:val="single" w:sz="4" w:space="0" w:color="auto"/>
              <w:right w:val="nil"/>
            </w:tcBorders>
            <w:shd w:val="clear" w:color="auto" w:fill="auto"/>
            <w:noWrap/>
            <w:vAlign w:val="center"/>
            <w:hideMark/>
          </w:tcPr>
          <w:p w:rsidR="000C033A" w:rsidRPr="007316DE" w:rsidRDefault="000C033A" w:rsidP="00564C53">
            <w:pPr>
              <w:widowControl/>
              <w:jc w:val="center"/>
              <w:rPr>
                <w:rFonts w:ascii="Arial" w:eastAsia="宋体" w:hAnsi="Arial" w:cs="Arial"/>
                <w:b/>
                <w:bCs/>
                <w:color w:val="000000"/>
                <w:kern w:val="0"/>
                <w:sz w:val="22"/>
              </w:rPr>
            </w:pPr>
            <w:r w:rsidRPr="007316DE">
              <w:rPr>
                <w:rFonts w:ascii="Arial" w:eastAsia="宋体" w:hAnsi="Arial" w:cs="Arial"/>
                <w:b/>
                <w:bCs/>
                <w:color w:val="000000"/>
                <w:kern w:val="0"/>
                <w:sz w:val="22"/>
              </w:rPr>
              <w:t>Chao1</w:t>
            </w:r>
          </w:p>
        </w:tc>
        <w:tc>
          <w:tcPr>
            <w:tcW w:w="1860" w:type="dxa"/>
            <w:tcBorders>
              <w:top w:val="nil"/>
              <w:left w:val="nil"/>
              <w:bottom w:val="single" w:sz="4" w:space="0" w:color="auto"/>
              <w:right w:val="nil"/>
            </w:tcBorders>
            <w:shd w:val="clear" w:color="auto" w:fill="auto"/>
            <w:noWrap/>
            <w:vAlign w:val="center"/>
            <w:hideMark/>
          </w:tcPr>
          <w:p w:rsidR="000C033A" w:rsidRPr="007316DE" w:rsidRDefault="000C033A" w:rsidP="00564C53">
            <w:pPr>
              <w:widowControl/>
              <w:jc w:val="center"/>
              <w:rPr>
                <w:rFonts w:ascii="Arial" w:eastAsia="宋体" w:hAnsi="Arial" w:cs="Arial"/>
                <w:b/>
                <w:bCs/>
                <w:color w:val="000000"/>
                <w:kern w:val="0"/>
                <w:sz w:val="22"/>
              </w:rPr>
            </w:pPr>
            <w:r w:rsidRPr="007316DE">
              <w:rPr>
                <w:rFonts w:ascii="Arial" w:eastAsia="宋体" w:hAnsi="Arial" w:cs="Arial"/>
                <w:b/>
                <w:bCs/>
                <w:color w:val="000000"/>
                <w:kern w:val="0"/>
                <w:sz w:val="22"/>
              </w:rPr>
              <w:t>ACE</w:t>
            </w:r>
          </w:p>
        </w:tc>
        <w:tc>
          <w:tcPr>
            <w:tcW w:w="1980" w:type="dxa"/>
            <w:vMerge/>
            <w:tcBorders>
              <w:top w:val="single" w:sz="4" w:space="0" w:color="auto"/>
              <w:left w:val="nil"/>
              <w:bottom w:val="single" w:sz="4" w:space="0" w:color="000000"/>
              <w:right w:val="nil"/>
            </w:tcBorders>
            <w:vAlign w:val="center"/>
            <w:hideMark/>
          </w:tcPr>
          <w:p w:rsidR="000C033A" w:rsidRPr="007316DE" w:rsidRDefault="000C033A" w:rsidP="00564C53">
            <w:pPr>
              <w:widowControl/>
              <w:jc w:val="left"/>
              <w:rPr>
                <w:rFonts w:ascii="Arial" w:eastAsia="宋体" w:hAnsi="Arial" w:cs="Arial"/>
                <w:b/>
                <w:bCs/>
                <w:color w:val="000000"/>
                <w:kern w:val="0"/>
                <w:sz w:val="22"/>
              </w:rPr>
            </w:pPr>
          </w:p>
        </w:tc>
        <w:tc>
          <w:tcPr>
            <w:tcW w:w="1860" w:type="dxa"/>
            <w:vMerge/>
            <w:tcBorders>
              <w:top w:val="single" w:sz="4" w:space="0" w:color="auto"/>
              <w:left w:val="nil"/>
              <w:bottom w:val="single" w:sz="4" w:space="0" w:color="000000"/>
              <w:right w:val="nil"/>
            </w:tcBorders>
            <w:vAlign w:val="center"/>
            <w:hideMark/>
          </w:tcPr>
          <w:p w:rsidR="000C033A" w:rsidRPr="007316DE" w:rsidRDefault="000C033A" w:rsidP="00564C53">
            <w:pPr>
              <w:widowControl/>
              <w:jc w:val="left"/>
              <w:rPr>
                <w:rFonts w:ascii="Arial" w:eastAsia="宋体" w:hAnsi="Arial" w:cs="Arial"/>
                <w:b/>
                <w:bCs/>
                <w:color w:val="000000"/>
                <w:kern w:val="0"/>
                <w:sz w:val="22"/>
              </w:rPr>
            </w:pPr>
          </w:p>
        </w:tc>
      </w:tr>
      <w:tr w:rsidR="000C033A" w:rsidRPr="007316DE" w:rsidTr="00564C53">
        <w:trPr>
          <w:trHeight w:val="364"/>
        </w:trPr>
        <w:tc>
          <w:tcPr>
            <w:tcW w:w="1380" w:type="dxa"/>
            <w:tcBorders>
              <w:top w:val="nil"/>
              <w:left w:val="nil"/>
              <w:bottom w:val="nil"/>
              <w:right w:val="nil"/>
            </w:tcBorders>
            <w:shd w:val="clear" w:color="000000" w:fill="FFFFFF"/>
            <w:noWrap/>
            <w:vAlign w:val="center"/>
            <w:hideMark/>
          </w:tcPr>
          <w:p w:rsidR="000C033A" w:rsidRPr="007316DE" w:rsidRDefault="008D55D7" w:rsidP="00564C53">
            <w:pPr>
              <w:widowControl/>
              <w:jc w:val="center"/>
              <w:rPr>
                <w:rFonts w:ascii="Arial" w:eastAsia="宋体" w:hAnsi="Arial" w:cs="Arial"/>
                <w:color w:val="000000"/>
                <w:kern w:val="0"/>
                <w:sz w:val="22"/>
              </w:rPr>
            </w:pPr>
            <w:r>
              <w:rPr>
                <w:rFonts w:ascii="Arial" w:eastAsia="宋体" w:hAnsi="Arial" w:cs="Arial" w:hint="eastAsia"/>
                <w:color w:val="000000"/>
                <w:kern w:val="0"/>
                <w:sz w:val="22"/>
              </w:rPr>
              <w:t>Gi</w:t>
            </w:r>
            <w:r w:rsidR="000C033A" w:rsidRPr="007316DE">
              <w:rPr>
                <w:rFonts w:ascii="Arial" w:eastAsia="宋体" w:hAnsi="Arial" w:cs="Arial"/>
                <w:color w:val="000000"/>
                <w:kern w:val="0"/>
                <w:sz w:val="22"/>
              </w:rPr>
              <w:t>1</w:t>
            </w:r>
          </w:p>
        </w:tc>
        <w:tc>
          <w:tcPr>
            <w:tcW w:w="1980" w:type="dxa"/>
            <w:tcBorders>
              <w:top w:val="nil"/>
              <w:left w:val="nil"/>
              <w:bottom w:val="nil"/>
              <w:right w:val="nil"/>
            </w:tcBorders>
            <w:shd w:val="clear" w:color="000000" w:fill="FFFFFF"/>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202.667 </w:t>
            </w:r>
          </w:p>
        </w:tc>
        <w:tc>
          <w:tcPr>
            <w:tcW w:w="1541" w:type="dxa"/>
            <w:tcBorders>
              <w:top w:val="nil"/>
              <w:left w:val="nil"/>
              <w:bottom w:val="nil"/>
              <w:right w:val="nil"/>
            </w:tcBorders>
            <w:shd w:val="clear" w:color="000000" w:fill="FFFFFF"/>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3.393 </w:t>
            </w:r>
          </w:p>
        </w:tc>
        <w:tc>
          <w:tcPr>
            <w:tcW w:w="1499" w:type="dxa"/>
            <w:tcBorders>
              <w:top w:val="nil"/>
              <w:left w:val="nil"/>
              <w:bottom w:val="nil"/>
              <w:right w:val="nil"/>
            </w:tcBorders>
            <w:shd w:val="clear" w:color="000000" w:fill="FFFFFF"/>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0.747 </w:t>
            </w:r>
          </w:p>
        </w:tc>
        <w:tc>
          <w:tcPr>
            <w:tcW w:w="1860" w:type="dxa"/>
            <w:tcBorders>
              <w:top w:val="nil"/>
              <w:left w:val="nil"/>
              <w:bottom w:val="nil"/>
              <w:right w:val="nil"/>
            </w:tcBorders>
            <w:shd w:val="clear" w:color="000000" w:fill="FFFFFF"/>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238.678 </w:t>
            </w:r>
          </w:p>
        </w:tc>
        <w:tc>
          <w:tcPr>
            <w:tcW w:w="1860" w:type="dxa"/>
            <w:tcBorders>
              <w:top w:val="nil"/>
              <w:left w:val="nil"/>
              <w:bottom w:val="nil"/>
              <w:right w:val="nil"/>
            </w:tcBorders>
            <w:shd w:val="clear" w:color="000000" w:fill="FFFFFF"/>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253.105 </w:t>
            </w:r>
          </w:p>
        </w:tc>
        <w:tc>
          <w:tcPr>
            <w:tcW w:w="1980" w:type="dxa"/>
            <w:tcBorders>
              <w:top w:val="nil"/>
              <w:left w:val="nil"/>
              <w:bottom w:val="nil"/>
              <w:right w:val="nil"/>
            </w:tcBorders>
            <w:shd w:val="clear" w:color="000000" w:fill="FFFFFF"/>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0.999 </w:t>
            </w:r>
          </w:p>
        </w:tc>
        <w:tc>
          <w:tcPr>
            <w:tcW w:w="1860" w:type="dxa"/>
            <w:tcBorders>
              <w:top w:val="nil"/>
              <w:left w:val="nil"/>
              <w:bottom w:val="nil"/>
              <w:right w:val="nil"/>
            </w:tcBorders>
            <w:shd w:val="clear" w:color="000000" w:fill="FFFFFF"/>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35.233 </w:t>
            </w:r>
          </w:p>
        </w:tc>
      </w:tr>
      <w:tr w:rsidR="000C033A" w:rsidRPr="007316DE" w:rsidTr="00564C53">
        <w:trPr>
          <w:trHeight w:val="364"/>
        </w:trPr>
        <w:tc>
          <w:tcPr>
            <w:tcW w:w="1380" w:type="dxa"/>
            <w:tcBorders>
              <w:top w:val="nil"/>
              <w:left w:val="nil"/>
              <w:bottom w:val="nil"/>
              <w:right w:val="nil"/>
            </w:tcBorders>
            <w:shd w:val="clear" w:color="auto" w:fill="auto"/>
            <w:noWrap/>
            <w:vAlign w:val="center"/>
            <w:hideMark/>
          </w:tcPr>
          <w:p w:rsidR="000C033A" w:rsidRPr="007316DE" w:rsidRDefault="008D55D7" w:rsidP="00564C53">
            <w:pPr>
              <w:widowControl/>
              <w:jc w:val="center"/>
              <w:rPr>
                <w:rFonts w:ascii="Arial" w:eastAsia="宋体" w:hAnsi="Arial" w:cs="Arial"/>
                <w:color w:val="000000"/>
                <w:kern w:val="0"/>
                <w:sz w:val="22"/>
              </w:rPr>
            </w:pPr>
            <w:r>
              <w:rPr>
                <w:rFonts w:ascii="Arial" w:eastAsia="宋体" w:hAnsi="Arial" w:cs="Arial" w:hint="eastAsia"/>
                <w:color w:val="000000"/>
                <w:kern w:val="0"/>
                <w:sz w:val="22"/>
              </w:rPr>
              <w:t>Gi</w:t>
            </w:r>
            <w:r w:rsidR="000C033A" w:rsidRPr="007316DE">
              <w:rPr>
                <w:rFonts w:ascii="Arial" w:eastAsia="宋体" w:hAnsi="Arial" w:cs="Arial"/>
                <w:color w:val="000000"/>
                <w:kern w:val="0"/>
                <w:sz w:val="22"/>
              </w:rPr>
              <w:t>2</w:t>
            </w:r>
          </w:p>
        </w:tc>
        <w:tc>
          <w:tcPr>
            <w:tcW w:w="1980"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302.333 </w:t>
            </w:r>
          </w:p>
        </w:tc>
        <w:tc>
          <w:tcPr>
            <w:tcW w:w="1541"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4.678 </w:t>
            </w:r>
          </w:p>
        </w:tc>
        <w:tc>
          <w:tcPr>
            <w:tcW w:w="1499"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0.907 </w:t>
            </w:r>
          </w:p>
        </w:tc>
        <w:tc>
          <w:tcPr>
            <w:tcW w:w="1860"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327.516 </w:t>
            </w:r>
          </w:p>
        </w:tc>
        <w:tc>
          <w:tcPr>
            <w:tcW w:w="1860"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338.868 </w:t>
            </w:r>
          </w:p>
        </w:tc>
        <w:tc>
          <w:tcPr>
            <w:tcW w:w="1980"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0.999 </w:t>
            </w:r>
          </w:p>
        </w:tc>
        <w:tc>
          <w:tcPr>
            <w:tcW w:w="1860" w:type="dxa"/>
            <w:tcBorders>
              <w:top w:val="nil"/>
              <w:left w:val="nil"/>
              <w:bottom w:val="nil"/>
              <w:right w:val="nil"/>
            </w:tcBorders>
            <w:shd w:val="clear" w:color="auto" w:fill="auto"/>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63.772 </w:t>
            </w:r>
          </w:p>
        </w:tc>
      </w:tr>
      <w:tr w:rsidR="000C033A" w:rsidRPr="007316DE" w:rsidTr="00564C53">
        <w:trPr>
          <w:trHeight w:val="364"/>
        </w:trPr>
        <w:tc>
          <w:tcPr>
            <w:tcW w:w="1380" w:type="dxa"/>
            <w:tcBorders>
              <w:top w:val="nil"/>
              <w:left w:val="nil"/>
              <w:bottom w:val="nil"/>
              <w:right w:val="nil"/>
            </w:tcBorders>
            <w:shd w:val="clear" w:color="auto" w:fill="auto"/>
            <w:noWrap/>
            <w:vAlign w:val="center"/>
            <w:hideMark/>
          </w:tcPr>
          <w:p w:rsidR="000C033A" w:rsidRPr="007316DE" w:rsidRDefault="008D55D7" w:rsidP="00564C53">
            <w:pPr>
              <w:widowControl/>
              <w:jc w:val="center"/>
              <w:rPr>
                <w:rFonts w:ascii="Arial" w:eastAsia="宋体" w:hAnsi="Arial" w:cs="Arial"/>
                <w:color w:val="000000"/>
                <w:kern w:val="0"/>
                <w:sz w:val="22"/>
              </w:rPr>
            </w:pPr>
            <w:r>
              <w:rPr>
                <w:rFonts w:ascii="Arial" w:eastAsia="宋体" w:hAnsi="Arial" w:cs="Arial" w:hint="eastAsia"/>
                <w:color w:val="000000"/>
                <w:kern w:val="0"/>
                <w:sz w:val="22"/>
              </w:rPr>
              <w:t>Gi</w:t>
            </w:r>
            <w:r w:rsidR="000C033A" w:rsidRPr="007316DE">
              <w:rPr>
                <w:rFonts w:ascii="Arial" w:eastAsia="宋体" w:hAnsi="Arial" w:cs="Arial"/>
                <w:color w:val="000000"/>
                <w:kern w:val="0"/>
                <w:sz w:val="22"/>
              </w:rPr>
              <w:t>3</w:t>
            </w:r>
          </w:p>
        </w:tc>
        <w:tc>
          <w:tcPr>
            <w:tcW w:w="1980"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313.000 </w:t>
            </w:r>
          </w:p>
        </w:tc>
        <w:tc>
          <w:tcPr>
            <w:tcW w:w="1541"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4.218 </w:t>
            </w:r>
          </w:p>
        </w:tc>
        <w:tc>
          <w:tcPr>
            <w:tcW w:w="1499"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0.843 </w:t>
            </w:r>
          </w:p>
        </w:tc>
        <w:tc>
          <w:tcPr>
            <w:tcW w:w="1860"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356.317 </w:t>
            </w:r>
          </w:p>
        </w:tc>
        <w:tc>
          <w:tcPr>
            <w:tcW w:w="1860"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355.694 </w:t>
            </w:r>
          </w:p>
        </w:tc>
        <w:tc>
          <w:tcPr>
            <w:tcW w:w="1980"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0.999 </w:t>
            </w:r>
          </w:p>
        </w:tc>
        <w:tc>
          <w:tcPr>
            <w:tcW w:w="1860" w:type="dxa"/>
            <w:tcBorders>
              <w:top w:val="nil"/>
              <w:left w:val="nil"/>
              <w:bottom w:val="nil"/>
              <w:right w:val="nil"/>
            </w:tcBorders>
            <w:shd w:val="clear" w:color="auto" w:fill="auto"/>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73.547 </w:t>
            </w:r>
          </w:p>
        </w:tc>
      </w:tr>
      <w:tr w:rsidR="000C033A" w:rsidRPr="007316DE" w:rsidTr="00564C53">
        <w:trPr>
          <w:trHeight w:val="364"/>
        </w:trPr>
        <w:tc>
          <w:tcPr>
            <w:tcW w:w="1380"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2"/>
              </w:rPr>
            </w:pPr>
            <w:r w:rsidRPr="007316DE">
              <w:rPr>
                <w:rFonts w:ascii="Arial" w:eastAsia="宋体" w:hAnsi="Arial" w:cs="Arial"/>
                <w:color w:val="000000"/>
                <w:kern w:val="0"/>
                <w:sz w:val="22"/>
              </w:rPr>
              <w:t>G</w:t>
            </w:r>
            <w:r w:rsidR="008D55D7">
              <w:rPr>
                <w:rFonts w:ascii="Arial" w:eastAsia="宋体" w:hAnsi="Arial" w:cs="Arial" w:hint="eastAsia"/>
                <w:color w:val="000000"/>
                <w:kern w:val="0"/>
                <w:sz w:val="22"/>
              </w:rPr>
              <w:t>g</w:t>
            </w:r>
            <w:r w:rsidRPr="007316DE">
              <w:rPr>
                <w:rFonts w:ascii="Arial" w:eastAsia="宋体" w:hAnsi="Arial" w:cs="Arial"/>
                <w:color w:val="000000"/>
                <w:kern w:val="0"/>
                <w:sz w:val="22"/>
              </w:rPr>
              <w:t>1</w:t>
            </w:r>
          </w:p>
        </w:tc>
        <w:tc>
          <w:tcPr>
            <w:tcW w:w="1980"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254.000 </w:t>
            </w:r>
          </w:p>
        </w:tc>
        <w:tc>
          <w:tcPr>
            <w:tcW w:w="1541"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3.897 </w:t>
            </w:r>
          </w:p>
        </w:tc>
        <w:tc>
          <w:tcPr>
            <w:tcW w:w="1499"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0.829 </w:t>
            </w:r>
          </w:p>
        </w:tc>
        <w:tc>
          <w:tcPr>
            <w:tcW w:w="1860"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282.714 </w:t>
            </w:r>
          </w:p>
        </w:tc>
        <w:tc>
          <w:tcPr>
            <w:tcW w:w="1860"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292.674 </w:t>
            </w:r>
          </w:p>
        </w:tc>
        <w:tc>
          <w:tcPr>
            <w:tcW w:w="1980"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0.999 </w:t>
            </w:r>
          </w:p>
        </w:tc>
        <w:tc>
          <w:tcPr>
            <w:tcW w:w="1860" w:type="dxa"/>
            <w:tcBorders>
              <w:top w:val="nil"/>
              <w:left w:val="nil"/>
              <w:bottom w:val="nil"/>
              <w:right w:val="nil"/>
            </w:tcBorders>
            <w:shd w:val="clear" w:color="auto" w:fill="auto"/>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51.440 </w:t>
            </w:r>
          </w:p>
        </w:tc>
      </w:tr>
      <w:tr w:rsidR="000C033A" w:rsidRPr="007316DE" w:rsidTr="00564C53">
        <w:trPr>
          <w:trHeight w:val="364"/>
        </w:trPr>
        <w:tc>
          <w:tcPr>
            <w:tcW w:w="1380"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2"/>
              </w:rPr>
            </w:pPr>
            <w:r w:rsidRPr="007316DE">
              <w:rPr>
                <w:rFonts w:ascii="Arial" w:eastAsia="宋体" w:hAnsi="Arial" w:cs="Arial"/>
                <w:color w:val="000000"/>
                <w:kern w:val="0"/>
                <w:sz w:val="22"/>
              </w:rPr>
              <w:t>G</w:t>
            </w:r>
            <w:r w:rsidR="008D55D7">
              <w:rPr>
                <w:rFonts w:ascii="Arial" w:eastAsia="宋体" w:hAnsi="Arial" w:cs="Arial" w:hint="eastAsia"/>
                <w:color w:val="000000"/>
                <w:kern w:val="0"/>
                <w:sz w:val="22"/>
              </w:rPr>
              <w:t>g</w:t>
            </w:r>
            <w:r w:rsidRPr="007316DE">
              <w:rPr>
                <w:rFonts w:ascii="Arial" w:eastAsia="宋体" w:hAnsi="Arial" w:cs="Arial"/>
                <w:color w:val="000000"/>
                <w:kern w:val="0"/>
                <w:sz w:val="22"/>
              </w:rPr>
              <w:t>2</w:t>
            </w:r>
          </w:p>
        </w:tc>
        <w:tc>
          <w:tcPr>
            <w:tcW w:w="1980"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274.000 </w:t>
            </w:r>
          </w:p>
        </w:tc>
        <w:tc>
          <w:tcPr>
            <w:tcW w:w="1541"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3.736 </w:t>
            </w:r>
          </w:p>
        </w:tc>
        <w:tc>
          <w:tcPr>
            <w:tcW w:w="1499"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0.821 </w:t>
            </w:r>
          </w:p>
        </w:tc>
        <w:tc>
          <w:tcPr>
            <w:tcW w:w="1860"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304.665 </w:t>
            </w:r>
          </w:p>
        </w:tc>
        <w:tc>
          <w:tcPr>
            <w:tcW w:w="1860"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316.987 </w:t>
            </w:r>
          </w:p>
        </w:tc>
        <w:tc>
          <w:tcPr>
            <w:tcW w:w="1980"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0.999 </w:t>
            </w:r>
          </w:p>
        </w:tc>
        <w:tc>
          <w:tcPr>
            <w:tcW w:w="1860" w:type="dxa"/>
            <w:tcBorders>
              <w:top w:val="nil"/>
              <w:left w:val="nil"/>
              <w:bottom w:val="nil"/>
              <w:right w:val="nil"/>
            </w:tcBorders>
            <w:shd w:val="clear" w:color="auto" w:fill="auto"/>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50.496 </w:t>
            </w:r>
          </w:p>
        </w:tc>
      </w:tr>
      <w:tr w:rsidR="000C033A" w:rsidRPr="007316DE" w:rsidTr="00564C53">
        <w:trPr>
          <w:trHeight w:val="364"/>
        </w:trPr>
        <w:tc>
          <w:tcPr>
            <w:tcW w:w="1380"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2"/>
              </w:rPr>
            </w:pPr>
            <w:r w:rsidRPr="007316DE">
              <w:rPr>
                <w:rFonts w:ascii="Arial" w:eastAsia="宋体" w:hAnsi="Arial" w:cs="Arial"/>
                <w:color w:val="000000"/>
                <w:kern w:val="0"/>
                <w:sz w:val="22"/>
              </w:rPr>
              <w:t>G</w:t>
            </w:r>
            <w:r w:rsidR="008D55D7">
              <w:rPr>
                <w:rFonts w:ascii="Arial" w:eastAsia="宋体" w:hAnsi="Arial" w:cs="Arial" w:hint="eastAsia"/>
                <w:color w:val="000000"/>
                <w:kern w:val="0"/>
                <w:sz w:val="22"/>
              </w:rPr>
              <w:t>g</w:t>
            </w:r>
            <w:r w:rsidRPr="007316DE">
              <w:rPr>
                <w:rFonts w:ascii="Arial" w:eastAsia="宋体" w:hAnsi="Arial" w:cs="Arial"/>
                <w:color w:val="000000"/>
                <w:kern w:val="0"/>
                <w:sz w:val="22"/>
              </w:rPr>
              <w:t>3</w:t>
            </w:r>
          </w:p>
        </w:tc>
        <w:tc>
          <w:tcPr>
            <w:tcW w:w="1980"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282.000 </w:t>
            </w:r>
          </w:p>
        </w:tc>
        <w:tc>
          <w:tcPr>
            <w:tcW w:w="1541"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4.060 </w:t>
            </w:r>
          </w:p>
        </w:tc>
        <w:tc>
          <w:tcPr>
            <w:tcW w:w="1499"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0.826 </w:t>
            </w:r>
          </w:p>
        </w:tc>
        <w:tc>
          <w:tcPr>
            <w:tcW w:w="1860"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320.275 </w:t>
            </w:r>
          </w:p>
        </w:tc>
        <w:tc>
          <w:tcPr>
            <w:tcW w:w="1860"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329.183 </w:t>
            </w:r>
          </w:p>
        </w:tc>
        <w:tc>
          <w:tcPr>
            <w:tcW w:w="1980"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0.999 </w:t>
            </w:r>
          </w:p>
        </w:tc>
        <w:tc>
          <w:tcPr>
            <w:tcW w:w="1860" w:type="dxa"/>
            <w:tcBorders>
              <w:top w:val="nil"/>
              <w:left w:val="nil"/>
              <w:bottom w:val="nil"/>
              <w:right w:val="nil"/>
            </w:tcBorders>
            <w:shd w:val="clear" w:color="auto" w:fill="auto"/>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48.561 </w:t>
            </w:r>
          </w:p>
        </w:tc>
      </w:tr>
      <w:tr w:rsidR="000C033A" w:rsidRPr="007316DE" w:rsidTr="00564C53">
        <w:trPr>
          <w:trHeight w:val="364"/>
        </w:trPr>
        <w:tc>
          <w:tcPr>
            <w:tcW w:w="1380" w:type="dxa"/>
            <w:tcBorders>
              <w:top w:val="nil"/>
              <w:left w:val="nil"/>
              <w:bottom w:val="nil"/>
              <w:right w:val="nil"/>
            </w:tcBorders>
            <w:shd w:val="clear" w:color="auto" w:fill="auto"/>
            <w:noWrap/>
            <w:vAlign w:val="center"/>
            <w:hideMark/>
          </w:tcPr>
          <w:p w:rsidR="000C033A" w:rsidRPr="007316DE" w:rsidRDefault="008D55D7" w:rsidP="00564C53">
            <w:pPr>
              <w:widowControl/>
              <w:jc w:val="center"/>
              <w:rPr>
                <w:rFonts w:ascii="Arial" w:eastAsia="宋体" w:hAnsi="Arial" w:cs="Arial"/>
                <w:color w:val="000000"/>
                <w:kern w:val="0"/>
                <w:sz w:val="22"/>
              </w:rPr>
            </w:pPr>
            <w:r>
              <w:rPr>
                <w:rFonts w:ascii="Arial" w:eastAsia="宋体" w:hAnsi="Arial" w:cs="Arial" w:hint="eastAsia"/>
                <w:color w:val="000000"/>
                <w:kern w:val="0"/>
                <w:sz w:val="22"/>
              </w:rPr>
              <w:t>Gu</w:t>
            </w:r>
            <w:r w:rsidR="000C033A" w:rsidRPr="007316DE">
              <w:rPr>
                <w:rFonts w:ascii="Arial" w:eastAsia="宋体" w:hAnsi="Arial" w:cs="Arial"/>
                <w:color w:val="000000"/>
                <w:kern w:val="0"/>
                <w:sz w:val="22"/>
              </w:rPr>
              <w:t>1</w:t>
            </w:r>
          </w:p>
        </w:tc>
        <w:tc>
          <w:tcPr>
            <w:tcW w:w="1980"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279.333 </w:t>
            </w:r>
          </w:p>
        </w:tc>
        <w:tc>
          <w:tcPr>
            <w:tcW w:w="1541"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4.910 </w:t>
            </w:r>
          </w:p>
        </w:tc>
        <w:tc>
          <w:tcPr>
            <w:tcW w:w="1499"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0.911 </w:t>
            </w:r>
          </w:p>
        </w:tc>
        <w:tc>
          <w:tcPr>
            <w:tcW w:w="1860"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317.592 </w:t>
            </w:r>
          </w:p>
        </w:tc>
        <w:tc>
          <w:tcPr>
            <w:tcW w:w="1860"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323.995 </w:t>
            </w:r>
          </w:p>
        </w:tc>
        <w:tc>
          <w:tcPr>
            <w:tcW w:w="1980"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0.999 </w:t>
            </w:r>
          </w:p>
        </w:tc>
        <w:tc>
          <w:tcPr>
            <w:tcW w:w="1860" w:type="dxa"/>
            <w:tcBorders>
              <w:top w:val="nil"/>
              <w:left w:val="nil"/>
              <w:bottom w:val="nil"/>
              <w:right w:val="nil"/>
            </w:tcBorders>
            <w:shd w:val="clear" w:color="auto" w:fill="auto"/>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38.791 </w:t>
            </w:r>
          </w:p>
        </w:tc>
      </w:tr>
      <w:tr w:rsidR="000C033A" w:rsidRPr="007316DE" w:rsidTr="00564C53">
        <w:trPr>
          <w:trHeight w:val="364"/>
        </w:trPr>
        <w:tc>
          <w:tcPr>
            <w:tcW w:w="1380" w:type="dxa"/>
            <w:tcBorders>
              <w:top w:val="nil"/>
              <w:left w:val="nil"/>
              <w:bottom w:val="nil"/>
              <w:right w:val="nil"/>
            </w:tcBorders>
            <w:shd w:val="clear" w:color="auto" w:fill="auto"/>
            <w:noWrap/>
            <w:vAlign w:val="center"/>
            <w:hideMark/>
          </w:tcPr>
          <w:p w:rsidR="000C033A" w:rsidRPr="007316DE" w:rsidRDefault="008D55D7" w:rsidP="00564C53">
            <w:pPr>
              <w:widowControl/>
              <w:jc w:val="center"/>
              <w:rPr>
                <w:rFonts w:ascii="Arial" w:eastAsia="宋体" w:hAnsi="Arial" w:cs="Arial"/>
                <w:color w:val="000000"/>
                <w:kern w:val="0"/>
                <w:sz w:val="22"/>
              </w:rPr>
            </w:pPr>
            <w:r>
              <w:rPr>
                <w:rFonts w:ascii="Arial" w:eastAsia="宋体" w:hAnsi="Arial" w:cs="Arial" w:hint="eastAsia"/>
                <w:color w:val="000000"/>
                <w:kern w:val="0"/>
                <w:sz w:val="22"/>
              </w:rPr>
              <w:t>Gu</w:t>
            </w:r>
            <w:r w:rsidR="000C033A" w:rsidRPr="007316DE">
              <w:rPr>
                <w:rFonts w:ascii="Arial" w:eastAsia="宋体" w:hAnsi="Arial" w:cs="Arial"/>
                <w:color w:val="000000"/>
                <w:kern w:val="0"/>
                <w:sz w:val="22"/>
              </w:rPr>
              <w:t>2</w:t>
            </w:r>
          </w:p>
        </w:tc>
        <w:tc>
          <w:tcPr>
            <w:tcW w:w="1980"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269.667 </w:t>
            </w:r>
          </w:p>
        </w:tc>
        <w:tc>
          <w:tcPr>
            <w:tcW w:w="1541"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4.246 </w:t>
            </w:r>
          </w:p>
        </w:tc>
        <w:tc>
          <w:tcPr>
            <w:tcW w:w="1499"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0.863 </w:t>
            </w:r>
          </w:p>
        </w:tc>
        <w:tc>
          <w:tcPr>
            <w:tcW w:w="1860"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303.285 </w:t>
            </w:r>
          </w:p>
        </w:tc>
        <w:tc>
          <w:tcPr>
            <w:tcW w:w="1860"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312.849 </w:t>
            </w:r>
          </w:p>
        </w:tc>
        <w:tc>
          <w:tcPr>
            <w:tcW w:w="1980" w:type="dxa"/>
            <w:tcBorders>
              <w:top w:val="nil"/>
              <w:left w:val="nil"/>
              <w:bottom w:val="nil"/>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0.999 </w:t>
            </w:r>
          </w:p>
        </w:tc>
        <w:tc>
          <w:tcPr>
            <w:tcW w:w="1860" w:type="dxa"/>
            <w:tcBorders>
              <w:top w:val="nil"/>
              <w:left w:val="nil"/>
              <w:bottom w:val="nil"/>
              <w:right w:val="nil"/>
            </w:tcBorders>
            <w:shd w:val="clear" w:color="auto" w:fill="auto"/>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40.653 </w:t>
            </w:r>
          </w:p>
        </w:tc>
      </w:tr>
      <w:tr w:rsidR="000C033A" w:rsidRPr="007316DE" w:rsidTr="00564C53">
        <w:trPr>
          <w:trHeight w:val="364"/>
        </w:trPr>
        <w:tc>
          <w:tcPr>
            <w:tcW w:w="1380" w:type="dxa"/>
            <w:tcBorders>
              <w:top w:val="nil"/>
              <w:left w:val="nil"/>
              <w:bottom w:val="single" w:sz="4" w:space="0" w:color="auto"/>
              <w:right w:val="nil"/>
            </w:tcBorders>
            <w:shd w:val="clear" w:color="auto" w:fill="auto"/>
            <w:noWrap/>
            <w:vAlign w:val="center"/>
            <w:hideMark/>
          </w:tcPr>
          <w:p w:rsidR="000C033A" w:rsidRPr="007316DE" w:rsidRDefault="008D55D7" w:rsidP="00564C53">
            <w:pPr>
              <w:widowControl/>
              <w:jc w:val="center"/>
              <w:rPr>
                <w:rFonts w:ascii="Arial" w:eastAsia="宋体" w:hAnsi="Arial" w:cs="Arial"/>
                <w:color w:val="000000"/>
                <w:kern w:val="0"/>
                <w:sz w:val="22"/>
              </w:rPr>
            </w:pPr>
            <w:r>
              <w:rPr>
                <w:rFonts w:ascii="Arial" w:eastAsia="宋体" w:hAnsi="Arial" w:cs="Arial" w:hint="eastAsia"/>
                <w:color w:val="000000"/>
                <w:kern w:val="0"/>
                <w:sz w:val="22"/>
              </w:rPr>
              <w:t>Gu</w:t>
            </w:r>
            <w:r w:rsidR="000C033A" w:rsidRPr="007316DE">
              <w:rPr>
                <w:rFonts w:ascii="Arial" w:eastAsia="宋体" w:hAnsi="Arial" w:cs="Arial"/>
                <w:color w:val="000000"/>
                <w:kern w:val="0"/>
                <w:sz w:val="22"/>
              </w:rPr>
              <w:t>3</w:t>
            </w:r>
          </w:p>
        </w:tc>
        <w:tc>
          <w:tcPr>
            <w:tcW w:w="1980" w:type="dxa"/>
            <w:tcBorders>
              <w:top w:val="nil"/>
              <w:left w:val="nil"/>
              <w:bottom w:val="single" w:sz="4" w:space="0" w:color="auto"/>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276.333 </w:t>
            </w:r>
          </w:p>
        </w:tc>
        <w:tc>
          <w:tcPr>
            <w:tcW w:w="1541" w:type="dxa"/>
            <w:tcBorders>
              <w:top w:val="nil"/>
              <w:left w:val="nil"/>
              <w:bottom w:val="single" w:sz="4" w:space="0" w:color="auto"/>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4.470 </w:t>
            </w:r>
          </w:p>
        </w:tc>
        <w:tc>
          <w:tcPr>
            <w:tcW w:w="1499" w:type="dxa"/>
            <w:tcBorders>
              <w:top w:val="nil"/>
              <w:left w:val="nil"/>
              <w:bottom w:val="single" w:sz="4" w:space="0" w:color="auto"/>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0.883 </w:t>
            </w:r>
          </w:p>
        </w:tc>
        <w:tc>
          <w:tcPr>
            <w:tcW w:w="1860" w:type="dxa"/>
            <w:tcBorders>
              <w:top w:val="nil"/>
              <w:left w:val="nil"/>
              <w:bottom w:val="single" w:sz="4" w:space="0" w:color="auto"/>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326.368 </w:t>
            </w:r>
          </w:p>
        </w:tc>
        <w:tc>
          <w:tcPr>
            <w:tcW w:w="1860" w:type="dxa"/>
            <w:tcBorders>
              <w:top w:val="nil"/>
              <w:left w:val="nil"/>
              <w:bottom w:val="single" w:sz="4" w:space="0" w:color="auto"/>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324.554 </w:t>
            </w:r>
          </w:p>
        </w:tc>
        <w:tc>
          <w:tcPr>
            <w:tcW w:w="1980" w:type="dxa"/>
            <w:tcBorders>
              <w:top w:val="nil"/>
              <w:left w:val="nil"/>
              <w:bottom w:val="single" w:sz="4" w:space="0" w:color="auto"/>
              <w:right w:val="nil"/>
            </w:tcBorders>
            <w:shd w:val="clear" w:color="auto" w:fill="auto"/>
            <w:noWrap/>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0.999 </w:t>
            </w:r>
          </w:p>
        </w:tc>
        <w:tc>
          <w:tcPr>
            <w:tcW w:w="1860" w:type="dxa"/>
            <w:tcBorders>
              <w:top w:val="nil"/>
              <w:left w:val="nil"/>
              <w:bottom w:val="single" w:sz="4" w:space="0" w:color="auto"/>
              <w:right w:val="nil"/>
            </w:tcBorders>
            <w:shd w:val="clear" w:color="auto" w:fill="auto"/>
            <w:vAlign w:val="center"/>
            <w:hideMark/>
          </w:tcPr>
          <w:p w:rsidR="000C033A" w:rsidRPr="007316DE" w:rsidRDefault="000C033A" w:rsidP="00564C53">
            <w:pPr>
              <w:widowControl/>
              <w:jc w:val="center"/>
              <w:rPr>
                <w:rFonts w:ascii="Arial" w:eastAsia="宋体" w:hAnsi="Arial" w:cs="Arial"/>
                <w:color w:val="000000"/>
                <w:kern w:val="0"/>
                <w:sz w:val="20"/>
                <w:szCs w:val="20"/>
              </w:rPr>
            </w:pPr>
            <w:r w:rsidRPr="007316DE">
              <w:rPr>
                <w:rFonts w:ascii="Arial" w:eastAsia="宋体" w:hAnsi="Arial" w:cs="Arial"/>
                <w:color w:val="000000"/>
                <w:kern w:val="0"/>
                <w:sz w:val="20"/>
                <w:szCs w:val="20"/>
              </w:rPr>
              <w:t xml:space="preserve">49.658 </w:t>
            </w:r>
          </w:p>
        </w:tc>
      </w:tr>
    </w:tbl>
    <w:p w:rsidR="000C033A" w:rsidRPr="007316DE" w:rsidRDefault="000C033A" w:rsidP="000C033A">
      <w:pPr>
        <w:spacing w:line="480" w:lineRule="auto"/>
        <w:rPr>
          <w:rFonts w:ascii="Arial" w:hAnsi="Arial" w:cs="Arial"/>
          <w:color w:val="000000" w:themeColor="text1"/>
          <w:sz w:val="20"/>
          <w:szCs w:val="20"/>
        </w:rPr>
      </w:pPr>
      <w:r w:rsidRPr="007316DE">
        <w:rPr>
          <w:rFonts w:ascii="Arial" w:eastAsia="宋体" w:hAnsi="Arial" w:cs="Arial"/>
          <w:color w:val="000000" w:themeColor="text1"/>
          <w:sz w:val="20"/>
          <w:szCs w:val="20"/>
        </w:rPr>
        <w:t>Description</w:t>
      </w:r>
      <w:r w:rsidRPr="007316DE">
        <w:rPr>
          <w:rFonts w:ascii="Arial" w:hAnsi="Arial" w:cs="Arial"/>
          <w:color w:val="000000" w:themeColor="text1"/>
          <w:sz w:val="20"/>
          <w:szCs w:val="20"/>
        </w:rPr>
        <w:t xml:space="preserve">: Community richness was identified using the Chao1 and ACE estimator. Community diversity was identified using the Shannon and Simpson indexes. Sequencing depth was characterized by Good’s coverage, good’s coverage estimator values was 99.9%, indicating that the sequence numbers per sample were high enough and has met the requirements. Sample name: </w:t>
      </w:r>
      <w:proofErr w:type="spellStart"/>
      <w:r w:rsidR="008D55D7">
        <w:rPr>
          <w:rFonts w:ascii="Arial" w:hAnsi="Arial" w:cs="Arial" w:hint="eastAsia"/>
          <w:color w:val="000000" w:themeColor="text1"/>
          <w:sz w:val="20"/>
          <w:szCs w:val="20"/>
        </w:rPr>
        <w:t>Gi</w:t>
      </w:r>
      <w:proofErr w:type="spellEnd"/>
      <w:r w:rsidRPr="007316DE">
        <w:rPr>
          <w:rFonts w:ascii="Arial" w:hAnsi="Arial" w:cs="Arial"/>
          <w:color w:val="000000" w:themeColor="text1"/>
          <w:sz w:val="20"/>
          <w:szCs w:val="20"/>
        </w:rPr>
        <w:t xml:space="preserve">, </w:t>
      </w:r>
      <w:proofErr w:type="spellStart"/>
      <w:r w:rsidRPr="007316DE">
        <w:rPr>
          <w:rFonts w:ascii="Arial" w:hAnsi="Arial" w:cs="Arial"/>
          <w:color w:val="000000" w:themeColor="text1"/>
          <w:sz w:val="20"/>
          <w:szCs w:val="20"/>
        </w:rPr>
        <w:t>G</w:t>
      </w:r>
      <w:r w:rsidR="008D55D7">
        <w:rPr>
          <w:rFonts w:ascii="Arial" w:hAnsi="Arial" w:cs="Arial" w:hint="eastAsia"/>
          <w:color w:val="000000" w:themeColor="text1"/>
          <w:sz w:val="20"/>
          <w:szCs w:val="20"/>
        </w:rPr>
        <w:t>g</w:t>
      </w:r>
      <w:proofErr w:type="spellEnd"/>
      <w:r w:rsidRPr="007316DE">
        <w:rPr>
          <w:rFonts w:ascii="Arial" w:hAnsi="Arial" w:cs="Arial"/>
          <w:color w:val="000000" w:themeColor="text1"/>
          <w:sz w:val="20"/>
          <w:szCs w:val="20"/>
        </w:rPr>
        <w:t xml:space="preserve"> and </w:t>
      </w:r>
      <w:proofErr w:type="gramStart"/>
      <w:r w:rsidR="008D55D7">
        <w:rPr>
          <w:rFonts w:ascii="Arial" w:hAnsi="Arial" w:cs="Arial" w:hint="eastAsia"/>
          <w:color w:val="000000" w:themeColor="text1"/>
          <w:sz w:val="20"/>
          <w:szCs w:val="20"/>
        </w:rPr>
        <w:t>Gu</w:t>
      </w:r>
      <w:bookmarkStart w:id="0" w:name="_GoBack"/>
      <w:bookmarkEnd w:id="0"/>
      <w:proofErr w:type="gramEnd"/>
      <w:r w:rsidRPr="007316DE">
        <w:rPr>
          <w:rFonts w:ascii="Arial" w:hAnsi="Arial" w:cs="Arial"/>
          <w:color w:val="000000" w:themeColor="text1"/>
          <w:sz w:val="20"/>
          <w:szCs w:val="20"/>
        </w:rPr>
        <w:t>:</w:t>
      </w:r>
      <w:r w:rsidRPr="007316DE">
        <w:rPr>
          <w:rFonts w:ascii="Arial" w:hAnsi="Arial" w:cs="Arial"/>
          <w:i/>
          <w:color w:val="000000" w:themeColor="text1"/>
          <w:sz w:val="20"/>
          <w:szCs w:val="20"/>
        </w:rPr>
        <w:t xml:space="preserve"> </w:t>
      </w:r>
      <w:proofErr w:type="spellStart"/>
      <w:r w:rsidRPr="007316DE">
        <w:rPr>
          <w:rFonts w:ascii="Arial" w:hAnsi="Arial" w:cs="Arial"/>
          <w:i/>
          <w:color w:val="000000" w:themeColor="text1"/>
          <w:sz w:val="20"/>
          <w:szCs w:val="20"/>
        </w:rPr>
        <w:t>Glycyrrhiza</w:t>
      </w:r>
      <w:proofErr w:type="spellEnd"/>
      <w:r w:rsidRPr="007316DE">
        <w:rPr>
          <w:rFonts w:ascii="Arial" w:hAnsi="Arial" w:cs="Arial"/>
          <w:i/>
          <w:color w:val="000000" w:themeColor="text1"/>
          <w:sz w:val="20"/>
          <w:szCs w:val="20"/>
        </w:rPr>
        <w:t xml:space="preserve"> </w:t>
      </w:r>
      <w:proofErr w:type="spellStart"/>
      <w:r w:rsidRPr="007316DE">
        <w:rPr>
          <w:rFonts w:ascii="Arial" w:hAnsi="Arial" w:cs="Arial"/>
          <w:i/>
          <w:color w:val="000000" w:themeColor="text1"/>
          <w:sz w:val="20"/>
          <w:szCs w:val="20"/>
        </w:rPr>
        <w:t>inflata</w:t>
      </w:r>
      <w:proofErr w:type="spellEnd"/>
      <w:r w:rsidRPr="007316DE">
        <w:rPr>
          <w:rFonts w:ascii="Arial" w:hAnsi="Arial" w:cs="Arial"/>
          <w:color w:val="000000" w:themeColor="text1"/>
          <w:sz w:val="20"/>
          <w:szCs w:val="20"/>
        </w:rPr>
        <w:t xml:space="preserve">, </w:t>
      </w:r>
      <w:proofErr w:type="spellStart"/>
      <w:r w:rsidRPr="007316DE">
        <w:rPr>
          <w:rFonts w:ascii="Arial" w:hAnsi="Arial" w:cs="Arial"/>
          <w:i/>
          <w:color w:val="000000" w:themeColor="text1"/>
          <w:sz w:val="20"/>
          <w:szCs w:val="20"/>
        </w:rPr>
        <w:t>Glycyrrhiza</w:t>
      </w:r>
      <w:proofErr w:type="spellEnd"/>
      <w:r w:rsidRPr="007316DE">
        <w:rPr>
          <w:rFonts w:ascii="Arial" w:hAnsi="Arial" w:cs="Arial"/>
          <w:i/>
          <w:color w:val="000000" w:themeColor="text1"/>
          <w:sz w:val="20"/>
          <w:szCs w:val="20"/>
        </w:rPr>
        <w:t xml:space="preserve"> </w:t>
      </w:r>
      <w:proofErr w:type="spellStart"/>
      <w:r w:rsidRPr="007316DE">
        <w:rPr>
          <w:rFonts w:ascii="Arial" w:hAnsi="Arial" w:cs="Arial"/>
          <w:i/>
          <w:color w:val="000000" w:themeColor="text1"/>
          <w:sz w:val="20"/>
          <w:szCs w:val="20"/>
        </w:rPr>
        <w:t>glabra</w:t>
      </w:r>
      <w:proofErr w:type="spellEnd"/>
      <w:r w:rsidRPr="007316DE">
        <w:rPr>
          <w:rFonts w:ascii="Arial" w:hAnsi="Arial" w:cs="Arial"/>
          <w:color w:val="000000" w:themeColor="text1"/>
          <w:sz w:val="20"/>
          <w:szCs w:val="20"/>
        </w:rPr>
        <w:t xml:space="preserve"> and</w:t>
      </w:r>
      <w:r w:rsidRPr="007316DE">
        <w:rPr>
          <w:rFonts w:ascii="Arial" w:hAnsi="Arial" w:cs="Arial"/>
          <w:i/>
          <w:color w:val="000000" w:themeColor="text1"/>
          <w:sz w:val="20"/>
          <w:szCs w:val="20"/>
        </w:rPr>
        <w:t xml:space="preserve"> </w:t>
      </w:r>
      <w:proofErr w:type="spellStart"/>
      <w:r w:rsidRPr="007316DE">
        <w:rPr>
          <w:rFonts w:ascii="Arial" w:hAnsi="Arial" w:cs="Arial"/>
          <w:i/>
          <w:color w:val="000000" w:themeColor="text1"/>
          <w:sz w:val="20"/>
          <w:szCs w:val="20"/>
        </w:rPr>
        <w:t>Glycyrrhiza</w:t>
      </w:r>
      <w:proofErr w:type="spellEnd"/>
      <w:r w:rsidRPr="007316DE">
        <w:rPr>
          <w:rFonts w:ascii="Arial" w:hAnsi="Arial" w:cs="Arial"/>
          <w:i/>
          <w:color w:val="000000" w:themeColor="text1"/>
          <w:sz w:val="20"/>
          <w:szCs w:val="20"/>
        </w:rPr>
        <w:t xml:space="preserve"> </w:t>
      </w:r>
      <w:proofErr w:type="spellStart"/>
      <w:r w:rsidRPr="007316DE">
        <w:rPr>
          <w:rFonts w:ascii="Arial" w:hAnsi="Arial" w:cs="Arial"/>
          <w:i/>
          <w:color w:val="000000" w:themeColor="text1"/>
          <w:sz w:val="20"/>
          <w:szCs w:val="20"/>
        </w:rPr>
        <w:t>uralensis</w:t>
      </w:r>
      <w:proofErr w:type="spellEnd"/>
      <w:r w:rsidRPr="007316DE">
        <w:rPr>
          <w:rFonts w:ascii="Arial" w:hAnsi="Arial" w:cs="Arial"/>
          <w:color w:val="000000" w:themeColor="text1"/>
          <w:sz w:val="20"/>
          <w:szCs w:val="20"/>
        </w:rPr>
        <w:t>; 1, 2 and 3: root depth 0-20cm, 20-40cm, and 40-60cm.</w:t>
      </w:r>
    </w:p>
    <w:p w:rsidR="000C033A" w:rsidRPr="00627431" w:rsidRDefault="000C033A" w:rsidP="000C033A">
      <w:pPr>
        <w:spacing w:line="480" w:lineRule="auto"/>
        <w:rPr>
          <w:rFonts w:ascii="Arial" w:hAnsi="Arial" w:cs="Arial"/>
          <w:b/>
          <w:color w:val="000000" w:themeColor="text1"/>
          <w:sz w:val="22"/>
        </w:rPr>
      </w:pPr>
    </w:p>
    <w:p w:rsidR="00742CA2" w:rsidRPr="000C033A" w:rsidRDefault="00742CA2"/>
    <w:sectPr w:rsidR="00742CA2" w:rsidRPr="000C033A" w:rsidSect="000C033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2B3" w:rsidRDefault="007002B3" w:rsidP="000C033A">
      <w:r>
        <w:separator/>
      </w:r>
    </w:p>
  </w:endnote>
  <w:endnote w:type="continuationSeparator" w:id="0">
    <w:p w:rsidR="007002B3" w:rsidRDefault="007002B3" w:rsidP="000C0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2B3" w:rsidRDefault="007002B3" w:rsidP="000C033A">
      <w:r>
        <w:separator/>
      </w:r>
    </w:p>
  </w:footnote>
  <w:footnote w:type="continuationSeparator" w:id="0">
    <w:p w:rsidR="007002B3" w:rsidRDefault="007002B3" w:rsidP="000C0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78F"/>
    <w:rsid w:val="00012B05"/>
    <w:rsid w:val="000C033A"/>
    <w:rsid w:val="00363670"/>
    <w:rsid w:val="00531ABD"/>
    <w:rsid w:val="007002B3"/>
    <w:rsid w:val="00742CA2"/>
    <w:rsid w:val="008D55D7"/>
    <w:rsid w:val="00B937E4"/>
    <w:rsid w:val="00BD6F23"/>
    <w:rsid w:val="00FC3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3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03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033A"/>
    <w:rPr>
      <w:sz w:val="18"/>
      <w:szCs w:val="18"/>
    </w:rPr>
  </w:style>
  <w:style w:type="paragraph" w:styleId="a4">
    <w:name w:val="footer"/>
    <w:basedOn w:val="a"/>
    <w:link w:val="Char0"/>
    <w:uiPriority w:val="99"/>
    <w:unhideWhenUsed/>
    <w:rsid w:val="000C033A"/>
    <w:pPr>
      <w:tabs>
        <w:tab w:val="center" w:pos="4153"/>
        <w:tab w:val="right" w:pos="8306"/>
      </w:tabs>
      <w:snapToGrid w:val="0"/>
      <w:jc w:val="left"/>
    </w:pPr>
    <w:rPr>
      <w:sz w:val="18"/>
      <w:szCs w:val="18"/>
    </w:rPr>
  </w:style>
  <w:style w:type="character" w:customStyle="1" w:styleId="Char0">
    <w:name w:val="页脚 Char"/>
    <w:basedOn w:val="a0"/>
    <w:link w:val="a4"/>
    <w:uiPriority w:val="99"/>
    <w:rsid w:val="000C033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3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03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033A"/>
    <w:rPr>
      <w:sz w:val="18"/>
      <w:szCs w:val="18"/>
    </w:rPr>
  </w:style>
  <w:style w:type="paragraph" w:styleId="a4">
    <w:name w:val="footer"/>
    <w:basedOn w:val="a"/>
    <w:link w:val="Char0"/>
    <w:uiPriority w:val="99"/>
    <w:unhideWhenUsed/>
    <w:rsid w:val="000C033A"/>
    <w:pPr>
      <w:tabs>
        <w:tab w:val="center" w:pos="4153"/>
        <w:tab w:val="right" w:pos="8306"/>
      </w:tabs>
      <w:snapToGrid w:val="0"/>
      <w:jc w:val="left"/>
    </w:pPr>
    <w:rPr>
      <w:sz w:val="18"/>
      <w:szCs w:val="18"/>
    </w:rPr>
  </w:style>
  <w:style w:type="character" w:customStyle="1" w:styleId="Char0">
    <w:name w:val="页脚 Char"/>
    <w:basedOn w:val="a0"/>
    <w:link w:val="a4"/>
    <w:uiPriority w:val="99"/>
    <w:rsid w:val="000C03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1046</Characters>
  <Application>Microsoft Office Word</Application>
  <DocSecurity>0</DocSecurity>
  <Lines>8</Lines>
  <Paragraphs>2</Paragraphs>
  <ScaleCrop>false</ScaleCrop>
  <Company>Company</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2020-11-04T08:25:00Z</dcterms:created>
  <dcterms:modified xsi:type="dcterms:W3CDTF">2021-01-20T04:53:00Z</dcterms:modified>
</cp:coreProperties>
</file>