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611" w:rsidRDefault="00123611" w:rsidP="00123611">
      <w:pPr>
        <w:spacing w:line="480" w:lineRule="auto"/>
        <w:rPr>
          <w:rFonts w:hint="eastAsia"/>
          <w:sz w:val="24"/>
          <w:szCs w:val="24"/>
        </w:rPr>
      </w:pPr>
      <w:r>
        <w:rPr>
          <w:b/>
          <w:bCs/>
          <w:sz w:val="24"/>
          <w:szCs w:val="24"/>
        </w:rPr>
        <w:t>Table S</w:t>
      </w:r>
      <w:r>
        <w:rPr>
          <w:rFonts w:hint="eastAsia"/>
          <w:b/>
          <w:bCs/>
          <w:sz w:val="24"/>
          <w:szCs w:val="24"/>
        </w:rPr>
        <w:t>5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Adonis analysis shows the contribution and significance of each water environmental factor to the seasonal changes in the relative abundance of zooplankton. *</w:t>
      </w:r>
      <w:r>
        <w:rPr>
          <w:rFonts w:hint="eastAsia"/>
          <w:sz w:val="24"/>
          <w:szCs w:val="24"/>
        </w:rPr>
        <w:t xml:space="preserve">, </w:t>
      </w:r>
      <w:r>
        <w:rPr>
          <w:sz w:val="24"/>
          <w:szCs w:val="24"/>
        </w:rPr>
        <w:t>p &lt; 0.05</w:t>
      </w:r>
      <w:r>
        <w:rPr>
          <w:rFonts w:hint="eastAsia"/>
          <w:sz w:val="24"/>
          <w:szCs w:val="24"/>
        </w:rPr>
        <w:t>;</w:t>
      </w:r>
      <w:r>
        <w:rPr>
          <w:sz w:val="24"/>
          <w:szCs w:val="24"/>
        </w:rPr>
        <w:t xml:space="preserve"> **</w:t>
      </w:r>
      <w:r>
        <w:rPr>
          <w:rFonts w:hint="eastAsia"/>
          <w:sz w:val="24"/>
          <w:szCs w:val="24"/>
        </w:rPr>
        <w:t xml:space="preserve">, </w:t>
      </w:r>
      <w:r>
        <w:rPr>
          <w:sz w:val="24"/>
          <w:szCs w:val="24"/>
        </w:rPr>
        <w:t>p &lt; 0.01</w:t>
      </w:r>
      <w:r>
        <w:rPr>
          <w:rFonts w:hint="eastAsia"/>
          <w:sz w:val="24"/>
          <w:szCs w:val="24"/>
        </w:rPr>
        <w:t>;</w:t>
      </w:r>
      <w:r>
        <w:rPr>
          <w:sz w:val="24"/>
          <w:szCs w:val="24"/>
        </w:rPr>
        <w:t xml:space="preserve"> ***</w:t>
      </w:r>
      <w:r>
        <w:rPr>
          <w:rFonts w:hint="eastAsia"/>
          <w:sz w:val="24"/>
          <w:szCs w:val="24"/>
        </w:rPr>
        <w:t xml:space="preserve">, </w:t>
      </w:r>
      <w:r>
        <w:rPr>
          <w:sz w:val="24"/>
          <w:szCs w:val="24"/>
        </w:rPr>
        <w:t>p &lt; 0.001.</w:t>
      </w:r>
    </w:p>
    <w:tbl>
      <w:tblPr>
        <w:tblW w:w="9781" w:type="dxa"/>
        <w:jc w:val="center"/>
        <w:tblLayout w:type="fixed"/>
        <w:tblLook w:val="0000" w:firstRow="0" w:lastRow="0" w:firstColumn="0" w:lastColumn="0" w:noHBand="0" w:noVBand="0"/>
      </w:tblPr>
      <w:tblGrid>
        <w:gridCol w:w="1254"/>
        <w:gridCol w:w="1379"/>
        <w:gridCol w:w="1379"/>
        <w:gridCol w:w="1379"/>
        <w:gridCol w:w="253"/>
        <w:gridCol w:w="1379"/>
        <w:gridCol w:w="1379"/>
        <w:gridCol w:w="1379"/>
      </w:tblGrid>
      <w:tr w:rsidR="00123611" w:rsidTr="00B04794">
        <w:trPr>
          <w:trHeight w:val="348"/>
          <w:jc w:val="center"/>
        </w:trPr>
        <w:tc>
          <w:tcPr>
            <w:tcW w:w="1254" w:type="dxa"/>
            <w:vMerge w:val="restart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noWrap/>
            <w:vAlign w:val="center"/>
          </w:tcPr>
          <w:p w:rsidR="00123611" w:rsidRDefault="00123611" w:rsidP="00B04794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Factor</w:t>
            </w:r>
          </w:p>
        </w:tc>
        <w:tc>
          <w:tcPr>
            <w:tcW w:w="4137" w:type="dxa"/>
            <w:gridSpan w:val="3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noWrap/>
            <w:vAlign w:val="center"/>
          </w:tcPr>
          <w:p w:rsidR="00123611" w:rsidRDefault="00123611" w:rsidP="00B0479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18S</w:t>
            </w:r>
          </w:p>
        </w:tc>
        <w:tc>
          <w:tcPr>
            <w:tcW w:w="253" w:type="dxa"/>
            <w:tcBorders>
              <w:top w:val="single" w:sz="12" w:space="0" w:color="000000"/>
              <w:left w:val="nil"/>
              <w:bottom w:val="nil"/>
              <w:right w:val="nil"/>
            </w:tcBorders>
            <w:noWrap/>
            <w:vAlign w:val="center"/>
          </w:tcPr>
          <w:p w:rsidR="00123611" w:rsidRDefault="00123611" w:rsidP="00B04794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137" w:type="dxa"/>
            <w:gridSpan w:val="3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noWrap/>
            <w:vAlign w:val="center"/>
          </w:tcPr>
          <w:p w:rsidR="00123611" w:rsidRDefault="00123611" w:rsidP="00B0479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COI</w:t>
            </w:r>
          </w:p>
        </w:tc>
      </w:tr>
      <w:tr w:rsidR="00123611" w:rsidTr="00B04794">
        <w:trPr>
          <w:trHeight w:val="342"/>
          <w:jc w:val="center"/>
        </w:trPr>
        <w:tc>
          <w:tcPr>
            <w:tcW w:w="1254" w:type="dxa"/>
            <w:vMerge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123611" w:rsidRDefault="00123611" w:rsidP="00B04794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center"/>
          </w:tcPr>
          <w:p w:rsidR="00123611" w:rsidRDefault="00123611" w:rsidP="00B04794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bottom"/>
          </w:tcPr>
          <w:p w:rsidR="00123611" w:rsidRDefault="00123611" w:rsidP="00B04794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bottom"/>
          </w:tcPr>
          <w:p w:rsidR="00123611" w:rsidRDefault="00123611" w:rsidP="00B04794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Pr</w:t>
            </w:r>
            <w:proofErr w:type="spellEnd"/>
            <w:r>
              <w:rPr>
                <w:color w:val="000000"/>
                <w:sz w:val="24"/>
                <w:szCs w:val="24"/>
              </w:rPr>
              <w:t>(&gt;F)</w:t>
            </w:r>
          </w:p>
        </w:tc>
        <w:tc>
          <w:tcPr>
            <w:tcW w:w="253" w:type="dxa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center"/>
          </w:tcPr>
          <w:p w:rsidR="00123611" w:rsidRDefault="00123611" w:rsidP="00B04794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center"/>
          </w:tcPr>
          <w:p w:rsidR="00123611" w:rsidRDefault="00123611" w:rsidP="00B04794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bottom"/>
          </w:tcPr>
          <w:p w:rsidR="00123611" w:rsidRDefault="00123611" w:rsidP="00B04794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bottom"/>
          </w:tcPr>
          <w:p w:rsidR="00123611" w:rsidRDefault="00123611" w:rsidP="00B04794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Pr</w:t>
            </w:r>
            <w:proofErr w:type="spellEnd"/>
            <w:r>
              <w:rPr>
                <w:color w:val="000000"/>
                <w:sz w:val="24"/>
                <w:szCs w:val="24"/>
              </w:rPr>
              <w:t>(&gt;F)</w:t>
            </w:r>
          </w:p>
        </w:tc>
      </w:tr>
      <w:tr w:rsidR="00123611" w:rsidTr="00B04794">
        <w:trPr>
          <w:trHeight w:val="288"/>
          <w:jc w:val="center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23611" w:rsidRDefault="00123611" w:rsidP="00B04794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WT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23611" w:rsidRDefault="00123611" w:rsidP="00B04794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8.3902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23611" w:rsidRDefault="00123611" w:rsidP="00B04794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0.</w:t>
            </w:r>
            <w:r>
              <w:rPr>
                <w:rFonts w:hint="eastAsia"/>
                <w:color w:val="000000"/>
                <w:sz w:val="24"/>
                <w:szCs w:val="24"/>
              </w:rPr>
              <w:t>1979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23611" w:rsidRDefault="00123611" w:rsidP="00B04794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0.001 ***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23611" w:rsidRDefault="00123611" w:rsidP="00B04794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23611" w:rsidRDefault="00123611" w:rsidP="00B04794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11.474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23611" w:rsidRDefault="00123611" w:rsidP="00B04794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0.2</w:t>
            </w:r>
            <w:r>
              <w:rPr>
                <w:rFonts w:hint="eastAsia"/>
                <w:color w:val="000000"/>
                <w:sz w:val="24"/>
                <w:szCs w:val="24"/>
              </w:rPr>
              <w:t>523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23611" w:rsidRDefault="00123611" w:rsidP="00B04794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0.001 ***</w:t>
            </w:r>
          </w:p>
        </w:tc>
      </w:tr>
      <w:tr w:rsidR="00123611" w:rsidTr="00B04794">
        <w:trPr>
          <w:trHeight w:val="288"/>
          <w:jc w:val="center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23611" w:rsidRDefault="00123611" w:rsidP="00B04794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pH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23611" w:rsidRDefault="00123611" w:rsidP="00B04794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5.4</w:t>
            </w:r>
            <w:r>
              <w:rPr>
                <w:rFonts w:hint="eastAsia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23611" w:rsidRDefault="00123611" w:rsidP="00B04794">
            <w:pPr>
              <w:widowControl/>
              <w:jc w:val="left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0.137</w:t>
            </w:r>
            <w:r>
              <w:rPr>
                <w:rFonts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23611" w:rsidRDefault="00123611" w:rsidP="00B04794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0.00</w:t>
            </w:r>
            <w:r>
              <w:rPr>
                <w:rFonts w:hint="eastAsia"/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**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23611" w:rsidRDefault="00123611" w:rsidP="00B04794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23611" w:rsidRDefault="00123611" w:rsidP="00B04794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4.1409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23611" w:rsidRDefault="00123611" w:rsidP="00B04794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0.</w:t>
            </w:r>
            <w:r>
              <w:rPr>
                <w:rFonts w:hint="eastAsia"/>
                <w:color w:val="000000"/>
                <w:sz w:val="24"/>
                <w:szCs w:val="24"/>
              </w:rPr>
              <w:t>1086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23611" w:rsidRDefault="00123611" w:rsidP="00B04794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0.002 **</w:t>
            </w:r>
          </w:p>
        </w:tc>
      </w:tr>
      <w:tr w:rsidR="00123611" w:rsidTr="00B04794">
        <w:trPr>
          <w:trHeight w:val="288"/>
          <w:jc w:val="center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23611" w:rsidRDefault="00123611" w:rsidP="00B04794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COD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23611" w:rsidRDefault="00123611" w:rsidP="00B04794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  <w:r>
              <w:rPr>
                <w:rFonts w:hint="eastAsia"/>
                <w:color w:val="000000"/>
                <w:sz w:val="24"/>
                <w:szCs w:val="24"/>
              </w:rPr>
              <w:t>6561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23611" w:rsidRDefault="00123611" w:rsidP="00B04794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0.1</w:t>
            </w:r>
            <w:r>
              <w:rPr>
                <w:rFonts w:hint="eastAsia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23611" w:rsidRDefault="00123611" w:rsidP="00B04794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0.00</w:t>
            </w:r>
            <w:r>
              <w:rPr>
                <w:rFonts w:hint="eastAsia"/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 xml:space="preserve"> **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23611" w:rsidRDefault="00123611" w:rsidP="00B04794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23611" w:rsidRDefault="00123611" w:rsidP="00B04794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  <w:r>
              <w:rPr>
                <w:rFonts w:hint="eastAsia"/>
                <w:color w:val="000000"/>
                <w:sz w:val="24"/>
                <w:szCs w:val="24"/>
              </w:rPr>
              <w:t>7062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23611" w:rsidRDefault="00123611" w:rsidP="00B04794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0.0</w:t>
            </w:r>
            <w:r>
              <w:rPr>
                <w:rFonts w:hint="eastAsia"/>
                <w:color w:val="000000"/>
                <w:sz w:val="24"/>
                <w:szCs w:val="24"/>
              </w:rPr>
              <w:t>737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23611" w:rsidRDefault="00123611" w:rsidP="00B04794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0.0</w:t>
            </w:r>
            <w:r>
              <w:rPr>
                <w:rFonts w:hint="eastAsia"/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7 *</w:t>
            </w:r>
          </w:p>
        </w:tc>
      </w:tr>
      <w:tr w:rsidR="00123611" w:rsidTr="00B04794">
        <w:trPr>
          <w:trHeight w:val="288"/>
          <w:jc w:val="center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23611" w:rsidRDefault="00123611" w:rsidP="00B04794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TP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23611" w:rsidRDefault="00123611" w:rsidP="00B04794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3.6491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23611" w:rsidRDefault="00123611" w:rsidP="00B04794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0.0</w:t>
            </w:r>
            <w:r>
              <w:rPr>
                <w:rFonts w:hint="eastAsia"/>
                <w:color w:val="000000"/>
                <w:sz w:val="24"/>
                <w:szCs w:val="24"/>
              </w:rPr>
              <w:t>969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23611" w:rsidRDefault="00123611" w:rsidP="00B04794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0.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009 </w:t>
            </w:r>
            <w:r>
              <w:rPr>
                <w:color w:val="000000"/>
                <w:sz w:val="24"/>
                <w:szCs w:val="24"/>
              </w:rPr>
              <w:t>**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23611" w:rsidRDefault="00123611" w:rsidP="00B04794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23611" w:rsidRDefault="00123611" w:rsidP="00B04794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4.5738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23611" w:rsidRDefault="00123611" w:rsidP="00B04794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0.</w:t>
            </w:r>
            <w:r>
              <w:rPr>
                <w:rFonts w:hint="eastAsia"/>
                <w:color w:val="000000"/>
                <w:sz w:val="24"/>
                <w:szCs w:val="24"/>
              </w:rPr>
              <w:t>1186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23611" w:rsidRDefault="00123611" w:rsidP="00B04794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0.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002 </w:t>
            </w:r>
            <w:r>
              <w:rPr>
                <w:color w:val="000000"/>
                <w:sz w:val="24"/>
                <w:szCs w:val="24"/>
              </w:rPr>
              <w:t>**</w:t>
            </w:r>
          </w:p>
        </w:tc>
      </w:tr>
      <w:tr w:rsidR="00123611" w:rsidTr="00B04794">
        <w:trPr>
          <w:trHeight w:val="360"/>
          <w:jc w:val="center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23611" w:rsidRDefault="00123611" w:rsidP="00B04794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NH</w:t>
            </w:r>
            <w:r>
              <w:rPr>
                <w:color w:val="000000"/>
                <w:sz w:val="24"/>
                <w:szCs w:val="24"/>
                <w:vertAlign w:val="subscript"/>
              </w:rPr>
              <w:t>4</w:t>
            </w:r>
            <w:r>
              <w:rPr>
                <w:color w:val="000000"/>
                <w:sz w:val="24"/>
                <w:szCs w:val="24"/>
              </w:rPr>
              <w:t>-N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23611" w:rsidRDefault="00123611" w:rsidP="00B04794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3.9266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23611" w:rsidRDefault="00123611" w:rsidP="00B04794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0.1</w:t>
            </w:r>
            <w:r>
              <w:rPr>
                <w:rFonts w:hint="eastAsia"/>
                <w:color w:val="000000"/>
                <w:sz w:val="24"/>
                <w:szCs w:val="24"/>
              </w:rPr>
              <w:t>035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23611" w:rsidRDefault="00123611" w:rsidP="00B04794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0.00</w:t>
            </w:r>
            <w:r>
              <w:rPr>
                <w:rFonts w:hint="eastAsia"/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 xml:space="preserve"> **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23611" w:rsidRDefault="00123611" w:rsidP="00B04794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23611" w:rsidRDefault="00123611" w:rsidP="00B04794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6.0548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23611" w:rsidRDefault="00123611" w:rsidP="00B04794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0.1</w:t>
            </w:r>
            <w:r>
              <w:rPr>
                <w:rFonts w:hint="eastAsia"/>
                <w:color w:val="000000"/>
                <w:sz w:val="24"/>
                <w:szCs w:val="24"/>
              </w:rPr>
              <w:t>517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23611" w:rsidRDefault="00123611" w:rsidP="00B04794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0.00</w:t>
            </w:r>
            <w:r>
              <w:rPr>
                <w:rFonts w:hint="eastAsia"/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**</w:t>
            </w:r>
          </w:p>
        </w:tc>
      </w:tr>
      <w:tr w:rsidR="00123611" w:rsidTr="00B04794">
        <w:trPr>
          <w:trHeight w:val="288"/>
          <w:jc w:val="center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23611" w:rsidRDefault="00123611" w:rsidP="00B04794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DO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23611" w:rsidRDefault="00123611" w:rsidP="00B04794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0.5711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23611" w:rsidRDefault="00123611" w:rsidP="00B04794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0.0</w:t>
            </w:r>
            <w:r>
              <w:rPr>
                <w:rFonts w:hint="eastAsia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23611" w:rsidRDefault="00123611" w:rsidP="00B04794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0.</w:t>
            </w:r>
            <w:r>
              <w:rPr>
                <w:rFonts w:hint="eastAsia"/>
                <w:color w:val="000000"/>
                <w:sz w:val="24"/>
                <w:szCs w:val="24"/>
              </w:rPr>
              <w:t>66</w:t>
            </w:r>
            <w:r>
              <w:rPr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23611" w:rsidRDefault="00123611" w:rsidP="00B04794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23611" w:rsidRDefault="00123611" w:rsidP="00B04794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1.1911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23611" w:rsidRDefault="00123611" w:rsidP="00B04794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0.0</w:t>
            </w:r>
            <w:r>
              <w:rPr>
                <w:rFonts w:hint="eastAsia"/>
                <w:color w:val="000000"/>
                <w:sz w:val="24"/>
                <w:szCs w:val="24"/>
              </w:rPr>
              <w:t>339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23611" w:rsidRDefault="00123611" w:rsidP="00B04794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0.</w:t>
            </w:r>
            <w:r>
              <w:rPr>
                <w:rFonts w:hint="eastAsia"/>
                <w:color w:val="000000"/>
                <w:sz w:val="24"/>
                <w:szCs w:val="24"/>
              </w:rPr>
              <w:t>285</w:t>
            </w:r>
          </w:p>
        </w:tc>
      </w:tr>
      <w:tr w:rsidR="00123611" w:rsidTr="00B04794">
        <w:trPr>
          <w:trHeight w:val="291"/>
          <w:jc w:val="center"/>
        </w:trPr>
        <w:tc>
          <w:tcPr>
            <w:tcW w:w="1254" w:type="dxa"/>
            <w:tcBorders>
              <w:top w:val="nil"/>
              <w:left w:val="nil"/>
              <w:bottom w:val="single" w:sz="12" w:space="0" w:color="000000"/>
              <w:right w:val="nil"/>
            </w:tcBorders>
            <w:noWrap/>
            <w:vAlign w:val="center"/>
          </w:tcPr>
          <w:p w:rsidR="00123611" w:rsidRDefault="00123611" w:rsidP="00B04794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TN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12" w:space="0" w:color="000000"/>
              <w:right w:val="nil"/>
            </w:tcBorders>
            <w:noWrap/>
            <w:vAlign w:val="center"/>
          </w:tcPr>
          <w:p w:rsidR="00123611" w:rsidRDefault="00123611" w:rsidP="00B04794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6.1636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12" w:space="0" w:color="000000"/>
              <w:right w:val="nil"/>
            </w:tcBorders>
            <w:noWrap/>
            <w:vAlign w:val="center"/>
          </w:tcPr>
          <w:p w:rsidR="00123611" w:rsidRDefault="00123611" w:rsidP="00B04794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0.</w:t>
            </w:r>
            <w:r>
              <w:rPr>
                <w:rFonts w:hint="eastAsia"/>
                <w:color w:val="000000"/>
                <w:sz w:val="24"/>
                <w:szCs w:val="24"/>
              </w:rPr>
              <w:t>1535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12" w:space="0" w:color="000000"/>
              <w:right w:val="nil"/>
            </w:tcBorders>
            <w:noWrap/>
            <w:vAlign w:val="center"/>
          </w:tcPr>
          <w:p w:rsidR="00123611" w:rsidRDefault="00123611" w:rsidP="00B04794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0.00</w:t>
            </w:r>
            <w:r>
              <w:rPr>
                <w:rFonts w:hint="eastAsia"/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***</w:t>
            </w:r>
          </w:p>
        </w:tc>
        <w:tc>
          <w:tcPr>
            <w:tcW w:w="253" w:type="dxa"/>
            <w:tcBorders>
              <w:top w:val="nil"/>
              <w:left w:val="nil"/>
              <w:bottom w:val="single" w:sz="12" w:space="0" w:color="000000"/>
              <w:right w:val="nil"/>
            </w:tcBorders>
            <w:noWrap/>
            <w:vAlign w:val="center"/>
          </w:tcPr>
          <w:p w:rsidR="00123611" w:rsidRDefault="00123611" w:rsidP="00B04794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12" w:space="0" w:color="000000"/>
              <w:right w:val="nil"/>
            </w:tcBorders>
            <w:noWrap/>
            <w:vAlign w:val="center"/>
          </w:tcPr>
          <w:p w:rsidR="00123611" w:rsidRDefault="00123611" w:rsidP="00B04794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6.2273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12" w:space="0" w:color="000000"/>
              <w:right w:val="nil"/>
            </w:tcBorders>
            <w:noWrap/>
            <w:vAlign w:val="center"/>
          </w:tcPr>
          <w:p w:rsidR="00123611" w:rsidRDefault="00123611" w:rsidP="00B04794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0.1</w:t>
            </w:r>
            <w:r>
              <w:rPr>
                <w:rFonts w:hint="eastAsia"/>
                <w:color w:val="000000"/>
                <w:sz w:val="24"/>
                <w:szCs w:val="24"/>
              </w:rPr>
              <w:t>548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12" w:space="0" w:color="000000"/>
              <w:right w:val="nil"/>
            </w:tcBorders>
            <w:noWrap/>
            <w:vAlign w:val="center"/>
          </w:tcPr>
          <w:p w:rsidR="00123611" w:rsidRDefault="00123611" w:rsidP="00B04794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0.00</w:t>
            </w:r>
            <w:r>
              <w:rPr>
                <w:rFonts w:hint="eastAsia"/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***</w:t>
            </w:r>
          </w:p>
        </w:tc>
      </w:tr>
    </w:tbl>
    <w:p w:rsidR="00CC189D" w:rsidRPr="00123611" w:rsidRDefault="00BE1C34" w:rsidP="00BE1C34">
      <w:pPr>
        <w:rPr>
          <w:b/>
        </w:rPr>
      </w:pPr>
      <w:bookmarkStart w:id="0" w:name="_GoBack"/>
      <w:bookmarkEnd w:id="0"/>
    </w:p>
    <w:sectPr w:rsidR="00CC189D" w:rsidRPr="00123611" w:rsidSect="0012361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611"/>
    <w:rsid w:val="00123611"/>
    <w:rsid w:val="0021336E"/>
    <w:rsid w:val="00B66FD0"/>
    <w:rsid w:val="00BE1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74B620-3E75-46DD-B5C1-84DC0A218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611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91</Words>
  <Characters>522</Characters>
  <Application>Microsoft Office Word</Application>
  <DocSecurity>0</DocSecurity>
  <Lines>4</Lines>
  <Paragraphs>1</Paragraphs>
  <ScaleCrop>false</ScaleCrop>
  <Company>Microsoft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2020-11-05T09:27:00Z</dcterms:created>
  <dcterms:modified xsi:type="dcterms:W3CDTF">2020-11-05T10:37:00Z</dcterms:modified>
</cp:coreProperties>
</file>