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CD92" w14:textId="77777777" w:rsidR="00D42FC3" w:rsidRPr="00653E8E" w:rsidRDefault="00D42FC3" w:rsidP="00D42FC3">
      <w:pPr>
        <w:suppressLineNumbers/>
        <w:bidi w:val="0"/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AB6006"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4278">
        <w:rPr>
          <w:rFonts w:asciiTheme="majorBidi" w:hAnsiTheme="majorBidi" w:cstheme="majorBidi"/>
          <w:b/>
          <w:bCs/>
          <w:sz w:val="24"/>
          <w:szCs w:val="24"/>
        </w:rPr>
        <w:t xml:space="preserve">Published records of </w:t>
      </w:r>
      <w:proofErr w:type="gramStart"/>
      <w:r w:rsidRPr="00434278">
        <w:rPr>
          <w:rFonts w:asciiTheme="majorBidi" w:hAnsiTheme="majorBidi" w:cstheme="majorBidi"/>
          <w:b/>
          <w:bCs/>
          <w:sz w:val="24"/>
          <w:szCs w:val="24"/>
        </w:rPr>
        <w:t>cold water</w:t>
      </w:r>
      <w:proofErr w:type="gramEnd"/>
      <w:r w:rsidRPr="00434278">
        <w:rPr>
          <w:rFonts w:asciiTheme="majorBidi" w:hAnsiTheme="majorBidi" w:cstheme="majorBidi"/>
          <w:b/>
          <w:bCs/>
          <w:sz w:val="24"/>
          <w:szCs w:val="24"/>
        </w:rPr>
        <w:t xml:space="preserve"> events causing coral bleaching</w:t>
      </w:r>
      <w:r>
        <w:rPr>
          <w:rFonts w:asciiTheme="majorBidi" w:hAnsiTheme="majorBidi" w:cstheme="majorBidi"/>
          <w:sz w:val="24"/>
          <w:szCs w:val="24"/>
        </w:rPr>
        <w:t xml:space="preserve"> either in the field or in corals obtained from the field for immediate experimentation </w:t>
      </w:r>
      <w:r w:rsidRPr="00AB6006">
        <w:rPr>
          <w:rFonts w:asciiTheme="majorBidi" w:hAnsiTheme="majorBidi" w:cstheme="majorBidi"/>
          <w:i/>
          <w:iCs/>
          <w:sz w:val="24"/>
          <w:szCs w:val="24"/>
        </w:rPr>
        <w:t>ex situ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MinMM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minimum mean monthly temperature i.e. typical winter minimum. Gap: difference between </w:t>
      </w:r>
      <w:proofErr w:type="spellStart"/>
      <w:r>
        <w:rPr>
          <w:rFonts w:asciiTheme="majorBidi" w:hAnsiTheme="majorBidi" w:cstheme="majorBidi"/>
          <w:sz w:val="24"/>
          <w:szCs w:val="24"/>
        </w:rPr>
        <w:t>MinMM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recorded bleaching temperature.</w:t>
      </w:r>
    </w:p>
    <w:tbl>
      <w:tblPr>
        <w:tblStyle w:val="TableGrid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2044"/>
        <w:gridCol w:w="1660"/>
        <w:gridCol w:w="985"/>
        <w:gridCol w:w="1536"/>
        <w:gridCol w:w="699"/>
        <w:gridCol w:w="1598"/>
      </w:tblGrid>
      <w:tr w:rsidR="00D42FC3" w:rsidRPr="00F400BC" w14:paraId="569CD089" w14:textId="77777777" w:rsidTr="00D42FC3">
        <w:tc>
          <w:tcPr>
            <w:tcW w:w="2044" w:type="dxa"/>
          </w:tcPr>
          <w:p w14:paraId="41B2139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660" w:type="dxa"/>
          </w:tcPr>
          <w:p w14:paraId="67A6282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985" w:type="dxa"/>
          </w:tcPr>
          <w:p w14:paraId="6C5F1EA8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MinMM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(°C)</w:t>
            </w:r>
          </w:p>
        </w:tc>
        <w:tc>
          <w:tcPr>
            <w:tcW w:w="1536" w:type="dxa"/>
          </w:tcPr>
          <w:p w14:paraId="1827FF9B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Bleaching temperature (°C)</w:t>
            </w:r>
          </w:p>
        </w:tc>
        <w:tc>
          <w:tcPr>
            <w:tcW w:w="699" w:type="dxa"/>
          </w:tcPr>
          <w:p w14:paraId="5185986D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Gap (°C)</w:t>
            </w:r>
          </w:p>
        </w:tc>
        <w:tc>
          <w:tcPr>
            <w:tcW w:w="1598" w:type="dxa"/>
          </w:tcPr>
          <w:p w14:paraId="0D357381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Reference</w:t>
            </w:r>
          </w:p>
        </w:tc>
      </w:tr>
      <w:tr w:rsidR="00D42FC3" w:rsidRPr="00F400BC" w14:paraId="2443D750" w14:textId="77777777" w:rsidTr="00D42FC3">
        <w:tc>
          <w:tcPr>
            <w:tcW w:w="2044" w:type="dxa"/>
          </w:tcPr>
          <w:p w14:paraId="58F90C35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Acropora aspera</w:t>
            </w:r>
          </w:p>
        </w:tc>
        <w:tc>
          <w:tcPr>
            <w:tcW w:w="1660" w:type="dxa"/>
          </w:tcPr>
          <w:p w14:paraId="6556316E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Southern Great Barrier Reef</w:t>
            </w:r>
          </w:p>
        </w:tc>
        <w:tc>
          <w:tcPr>
            <w:tcW w:w="985" w:type="dxa"/>
          </w:tcPr>
          <w:p w14:paraId="36B3438B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1536" w:type="dxa"/>
          </w:tcPr>
          <w:p w14:paraId="16330BA2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</w:t>
            </w:r>
          </w:p>
        </w:tc>
        <w:tc>
          <w:tcPr>
            <w:tcW w:w="699" w:type="dxa"/>
          </w:tcPr>
          <w:p w14:paraId="3F51FB0D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  <w:tc>
          <w:tcPr>
            <w:tcW w:w="1598" w:type="dxa"/>
          </w:tcPr>
          <w:p w14:paraId="4718FA3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Hoegh-Guldberg et al. 2005</w:t>
            </w:r>
          </w:p>
        </w:tc>
      </w:tr>
      <w:tr w:rsidR="00D42FC3" w:rsidRPr="00F400BC" w14:paraId="678D317F" w14:textId="77777777" w:rsidTr="00D42FC3">
        <w:tc>
          <w:tcPr>
            <w:tcW w:w="2044" w:type="dxa"/>
          </w:tcPr>
          <w:p w14:paraId="59A7EEE7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Montipora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digitata</w:t>
            </w:r>
          </w:p>
        </w:tc>
        <w:tc>
          <w:tcPr>
            <w:tcW w:w="1660" w:type="dxa"/>
          </w:tcPr>
          <w:p w14:paraId="1A8501C4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Heron Island, Great Barrier Reef</w:t>
            </w:r>
          </w:p>
        </w:tc>
        <w:tc>
          <w:tcPr>
            <w:tcW w:w="985" w:type="dxa"/>
          </w:tcPr>
          <w:p w14:paraId="7BA17A9D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1536" w:type="dxa"/>
          </w:tcPr>
          <w:p w14:paraId="7CE9E4FF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99" w:type="dxa"/>
          </w:tcPr>
          <w:p w14:paraId="34031687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598" w:type="dxa"/>
          </w:tcPr>
          <w:p w14:paraId="758417AD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Saxby et al. 2003</w:t>
            </w:r>
          </w:p>
        </w:tc>
      </w:tr>
      <w:tr w:rsidR="00D42FC3" w:rsidRPr="00F400BC" w14:paraId="420127CC" w14:textId="77777777" w:rsidTr="00D42FC3">
        <w:tc>
          <w:tcPr>
            <w:tcW w:w="2044" w:type="dxa"/>
          </w:tcPr>
          <w:p w14:paraId="2EB0B379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Orbicella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1660" w:type="dxa"/>
          </w:tcPr>
          <w:p w14:paraId="4BE1F6BB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Florida Keys</w:t>
            </w:r>
          </w:p>
        </w:tc>
        <w:tc>
          <w:tcPr>
            <w:tcW w:w="985" w:type="dxa"/>
          </w:tcPr>
          <w:p w14:paraId="36C3529B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1536" w:type="dxa"/>
          </w:tcPr>
          <w:p w14:paraId="7E44C2A5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699" w:type="dxa"/>
          </w:tcPr>
          <w:p w14:paraId="2EEC38F1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598" w:type="dxa"/>
          </w:tcPr>
          <w:p w14:paraId="375138EA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Kemp et al. 2011</w:t>
            </w:r>
          </w:p>
        </w:tc>
      </w:tr>
      <w:tr w:rsidR="00D42FC3" w:rsidRPr="00F400BC" w14:paraId="7C10C6F7" w14:textId="77777777" w:rsidTr="00D42FC3">
        <w:tc>
          <w:tcPr>
            <w:tcW w:w="2044" w:type="dxa"/>
          </w:tcPr>
          <w:p w14:paraId="41609F31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Acroporidae</w:t>
            </w:r>
            <w:proofErr w:type="spellEnd"/>
          </w:p>
        </w:tc>
        <w:tc>
          <w:tcPr>
            <w:tcW w:w="1660" w:type="dxa"/>
          </w:tcPr>
          <w:p w14:paraId="32C7EBB9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Shirahama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, Japan</w:t>
            </w:r>
          </w:p>
        </w:tc>
        <w:tc>
          <w:tcPr>
            <w:tcW w:w="985" w:type="dxa"/>
          </w:tcPr>
          <w:p w14:paraId="3AAAF8A4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536" w:type="dxa"/>
          </w:tcPr>
          <w:p w14:paraId="4C117CA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699" w:type="dxa"/>
          </w:tcPr>
          <w:p w14:paraId="55E7DAAC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598" w:type="dxa"/>
          </w:tcPr>
          <w:p w14:paraId="3ABCE7AE" w14:textId="77777777" w:rsidR="00D42FC3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Higuchi et al. 2015</w:t>
            </w:r>
          </w:p>
        </w:tc>
      </w:tr>
      <w:tr w:rsidR="00D42FC3" w:rsidRPr="00F400BC" w14:paraId="0C546CD2" w14:textId="77777777" w:rsidTr="00D42FC3">
        <w:tc>
          <w:tcPr>
            <w:tcW w:w="2044" w:type="dxa"/>
          </w:tcPr>
          <w:p w14:paraId="2AADD9E2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Porites lobata,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Pocillopora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capitata,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Pocillopora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eydouxi</w:t>
            </w:r>
            <w:proofErr w:type="spellEnd"/>
          </w:p>
        </w:tc>
        <w:tc>
          <w:tcPr>
            <w:tcW w:w="1660" w:type="dxa"/>
          </w:tcPr>
          <w:p w14:paraId="6A8C7928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Colombia</w:t>
            </w:r>
          </w:p>
        </w:tc>
        <w:tc>
          <w:tcPr>
            <w:tcW w:w="985" w:type="dxa"/>
          </w:tcPr>
          <w:p w14:paraId="2A10ED5E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27.5</w:t>
            </w:r>
          </w:p>
        </w:tc>
        <w:tc>
          <w:tcPr>
            <w:tcW w:w="1536" w:type="dxa"/>
          </w:tcPr>
          <w:p w14:paraId="666EEFF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23.1</w:t>
            </w:r>
          </w:p>
        </w:tc>
        <w:tc>
          <w:tcPr>
            <w:tcW w:w="699" w:type="dxa"/>
          </w:tcPr>
          <w:p w14:paraId="48F88EC7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4.4</w:t>
            </w:r>
          </w:p>
        </w:tc>
        <w:tc>
          <w:tcPr>
            <w:tcW w:w="1598" w:type="dxa"/>
          </w:tcPr>
          <w:p w14:paraId="028A3D0A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Zapata et al. 2011</w:t>
            </w:r>
          </w:p>
        </w:tc>
      </w:tr>
      <w:tr w:rsidR="00D42FC3" w:rsidRPr="00F400BC" w14:paraId="5C5B0053" w14:textId="77777777" w:rsidTr="00D42FC3">
        <w:tc>
          <w:tcPr>
            <w:tcW w:w="2044" w:type="dxa"/>
          </w:tcPr>
          <w:p w14:paraId="1DDF7302" w14:textId="77777777" w:rsidR="00D42FC3" w:rsidRPr="0052157F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Multiple</w:t>
            </w:r>
          </w:p>
        </w:tc>
        <w:tc>
          <w:tcPr>
            <w:tcW w:w="1660" w:type="dxa"/>
          </w:tcPr>
          <w:p w14:paraId="204BDF79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Florida Bay</w:t>
            </w:r>
          </w:p>
        </w:tc>
        <w:tc>
          <w:tcPr>
            <w:tcW w:w="985" w:type="dxa"/>
          </w:tcPr>
          <w:p w14:paraId="19C8E1B0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14:paraId="4A86EC0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99" w:type="dxa"/>
          </w:tcPr>
          <w:p w14:paraId="3519848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598" w:type="dxa"/>
          </w:tcPr>
          <w:p w14:paraId="2EFDDED9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Roberts et al. 1982</w:t>
            </w:r>
          </w:p>
        </w:tc>
      </w:tr>
      <w:tr w:rsidR="00D42FC3" w:rsidRPr="00F400BC" w14:paraId="644B75F9" w14:textId="77777777" w:rsidTr="00D42FC3">
        <w:tc>
          <w:tcPr>
            <w:tcW w:w="2044" w:type="dxa"/>
          </w:tcPr>
          <w:p w14:paraId="2A2853A9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Montipora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digitata</w:t>
            </w:r>
          </w:p>
        </w:tc>
        <w:tc>
          <w:tcPr>
            <w:tcW w:w="1660" w:type="dxa"/>
          </w:tcPr>
          <w:p w14:paraId="681E3643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Okinawa, Japan</w:t>
            </w:r>
          </w:p>
        </w:tc>
        <w:tc>
          <w:tcPr>
            <w:tcW w:w="985" w:type="dxa"/>
          </w:tcPr>
          <w:p w14:paraId="6A148732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1536" w:type="dxa"/>
          </w:tcPr>
          <w:p w14:paraId="309387B8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17.5</w:t>
            </w:r>
          </w:p>
        </w:tc>
        <w:tc>
          <w:tcPr>
            <w:tcW w:w="699" w:type="dxa"/>
          </w:tcPr>
          <w:p w14:paraId="26CA6FAB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1598" w:type="dxa"/>
          </w:tcPr>
          <w:p w14:paraId="3F2AB41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Kavousi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et al. 2016</w:t>
            </w:r>
          </w:p>
        </w:tc>
      </w:tr>
      <w:tr w:rsidR="00D42FC3" w:rsidRPr="00F400BC" w14:paraId="147E0A0B" w14:textId="77777777" w:rsidTr="00D42FC3">
        <w:tc>
          <w:tcPr>
            <w:tcW w:w="2044" w:type="dxa"/>
          </w:tcPr>
          <w:p w14:paraId="3DF9C453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400BC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Stylophora pistillata, Acropora eurystoma</w:t>
            </w:r>
          </w:p>
        </w:tc>
        <w:tc>
          <w:tcPr>
            <w:tcW w:w="1660" w:type="dxa"/>
          </w:tcPr>
          <w:p w14:paraId="31ED691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Gulf of Aqaba</w:t>
            </w:r>
          </w:p>
        </w:tc>
        <w:tc>
          <w:tcPr>
            <w:tcW w:w="985" w:type="dxa"/>
          </w:tcPr>
          <w:p w14:paraId="7BE54F06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21.4</w:t>
            </w:r>
          </w:p>
        </w:tc>
        <w:tc>
          <w:tcPr>
            <w:tcW w:w="1536" w:type="dxa"/>
          </w:tcPr>
          <w:p w14:paraId="271597CF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18.6</w:t>
            </w:r>
          </w:p>
        </w:tc>
        <w:tc>
          <w:tcPr>
            <w:tcW w:w="699" w:type="dxa"/>
          </w:tcPr>
          <w:p w14:paraId="026DB925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  <w:tc>
          <w:tcPr>
            <w:tcW w:w="1598" w:type="dxa"/>
          </w:tcPr>
          <w:p w14:paraId="466464DB" w14:textId="77777777" w:rsidR="00D42FC3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Present study</w:t>
            </w:r>
          </w:p>
        </w:tc>
      </w:tr>
      <w:tr w:rsidR="00D42FC3" w:rsidRPr="00F400BC" w14:paraId="2FAAF56C" w14:textId="77777777" w:rsidTr="00D42FC3">
        <w:tc>
          <w:tcPr>
            <w:tcW w:w="2044" w:type="dxa"/>
          </w:tcPr>
          <w:p w14:paraId="4254025E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Pocilloporidae</w:t>
            </w:r>
            <w:proofErr w:type="spellEnd"/>
          </w:p>
        </w:tc>
        <w:tc>
          <w:tcPr>
            <w:tcW w:w="1660" w:type="dxa"/>
          </w:tcPr>
          <w:p w14:paraId="2BEB96BC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Gulf of California</w:t>
            </w:r>
          </w:p>
        </w:tc>
        <w:tc>
          <w:tcPr>
            <w:tcW w:w="985" w:type="dxa"/>
          </w:tcPr>
          <w:p w14:paraId="080261D3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1536" w:type="dxa"/>
          </w:tcPr>
          <w:p w14:paraId="5E6F7F9E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699" w:type="dxa"/>
          </w:tcPr>
          <w:p w14:paraId="767FB16D" w14:textId="77777777" w:rsidR="00D42FC3" w:rsidRPr="00F400BC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98" w:type="dxa"/>
          </w:tcPr>
          <w:p w14:paraId="1BC6AB6B" w14:textId="77777777" w:rsidR="00D42FC3" w:rsidRDefault="00D42FC3" w:rsidP="00D42FC3">
            <w:pPr>
              <w:suppressLineNumbers/>
              <w:bidi w:val="0"/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Paz-García et al. 2012</w:t>
            </w:r>
          </w:p>
        </w:tc>
      </w:tr>
    </w:tbl>
    <w:p w14:paraId="4C9609FF" w14:textId="77777777" w:rsidR="00D42FC3" w:rsidRPr="00653E8E" w:rsidRDefault="00D42FC3" w:rsidP="00D42FC3">
      <w:pPr>
        <w:bidi w:val="0"/>
        <w:rPr>
          <w:rFonts w:asciiTheme="majorBidi" w:hAnsiTheme="majorBidi" w:cstheme="majorBidi"/>
          <w:sz w:val="24"/>
          <w:szCs w:val="24"/>
        </w:rPr>
      </w:pPr>
    </w:p>
    <w:p w14:paraId="330A6CB4" w14:textId="77777777" w:rsidR="00D42FC3" w:rsidRPr="00653E8E" w:rsidRDefault="00D42FC3" w:rsidP="00D42FC3">
      <w:pPr>
        <w:bidi w:val="0"/>
        <w:rPr>
          <w:rFonts w:asciiTheme="majorBidi" w:hAnsiTheme="majorBidi" w:cstheme="majorBidi"/>
          <w:sz w:val="24"/>
          <w:szCs w:val="24"/>
        </w:rPr>
      </w:pPr>
    </w:p>
    <w:p w14:paraId="31F912E7" w14:textId="77777777" w:rsidR="00D42FC3" w:rsidRDefault="00D42FC3" w:rsidP="00D42FC3">
      <w:pPr>
        <w:bidi w:val="0"/>
        <w:spacing w:line="48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3B56F5C5" w14:textId="77777777" w:rsidR="00D42FC3" w:rsidRDefault="00701B45" w:rsidP="00D42FC3">
      <w:pPr>
        <w:bidi w:val="0"/>
        <w:spacing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42FC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21F55D8" w14:textId="77777777" w:rsidR="00D42FC3" w:rsidRDefault="00D42FC3" w:rsidP="00D42FC3">
      <w:pPr>
        <w:bidi w:val="0"/>
        <w:spacing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72CF9B0" w14:textId="77777777" w:rsidR="00D42FC3" w:rsidRDefault="00D42FC3" w:rsidP="00D42FC3">
      <w:pPr>
        <w:bidi w:val="0"/>
        <w:spacing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373B3F2" w14:textId="77777777" w:rsidR="00D42FC3" w:rsidRDefault="00D42FC3" w:rsidP="00D42FC3">
      <w:pPr>
        <w:bidi w:val="0"/>
        <w:spacing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D42FC3" w:rsidSect="003F00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B45"/>
    <w:rsid w:val="003161BD"/>
    <w:rsid w:val="003F00A0"/>
    <w:rsid w:val="00434278"/>
    <w:rsid w:val="005558F9"/>
    <w:rsid w:val="00621D37"/>
    <w:rsid w:val="00647258"/>
    <w:rsid w:val="006F3D6A"/>
    <w:rsid w:val="00701B45"/>
    <w:rsid w:val="008165A6"/>
    <w:rsid w:val="00A565D1"/>
    <w:rsid w:val="00B7624E"/>
    <w:rsid w:val="00CC0383"/>
    <w:rsid w:val="00D42FC3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D749"/>
  <w15:docId w15:val="{E6EAD2E1-1530-CA4E-B7B4-F914D63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4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C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jhbellworthy</dc:creator>
  <cp:lastModifiedBy>Jessica Bellworhy</cp:lastModifiedBy>
  <cp:revision>2</cp:revision>
  <dcterms:created xsi:type="dcterms:W3CDTF">2020-11-15T14:34:00Z</dcterms:created>
  <dcterms:modified xsi:type="dcterms:W3CDTF">2020-11-15T14:34:00Z</dcterms:modified>
</cp:coreProperties>
</file>