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EDB6" w14:textId="77777777" w:rsidR="00B917CD" w:rsidRPr="005A381A" w:rsidRDefault="00D77979" w:rsidP="00D77979">
      <w:pPr>
        <w:autoSpaceDE w:val="0"/>
        <w:autoSpaceDN w:val="0"/>
        <w:adjustRightInd w:val="0"/>
        <w:spacing w:line="360" w:lineRule="auto"/>
        <w:jc w:val="left"/>
        <w:rPr>
          <w:rFonts w:ascii="Times" w:hAnsi="Times"/>
          <w:b/>
          <w:bCs/>
        </w:rPr>
      </w:pPr>
      <w:r w:rsidRPr="005A381A">
        <w:rPr>
          <w:rFonts w:ascii="Times" w:hAnsi="Times"/>
          <w:b/>
          <w:bCs/>
        </w:rPr>
        <w:t>Table S</w:t>
      </w:r>
      <w:r w:rsidR="00737A45" w:rsidRPr="005A381A">
        <w:rPr>
          <w:rFonts w:ascii="Times" w:hAnsi="Times"/>
          <w:b/>
          <w:bCs/>
        </w:rPr>
        <w:t>3</w:t>
      </w:r>
      <w:r w:rsidR="00B917CD" w:rsidRPr="005A381A">
        <w:rPr>
          <w:rFonts w:ascii="Times" w:hAnsi="Times"/>
          <w:b/>
          <w:bCs/>
        </w:rPr>
        <w:t>:</w:t>
      </w:r>
      <w:bookmarkStart w:id="0" w:name="_GoBack"/>
      <w:bookmarkEnd w:id="0"/>
    </w:p>
    <w:p w14:paraId="15442577" w14:textId="3DB630BC" w:rsidR="00D77979" w:rsidRPr="0055099B" w:rsidRDefault="00D77979" w:rsidP="00D77979">
      <w:pPr>
        <w:autoSpaceDE w:val="0"/>
        <w:autoSpaceDN w:val="0"/>
        <w:adjustRightInd w:val="0"/>
        <w:spacing w:line="360" w:lineRule="auto"/>
        <w:jc w:val="left"/>
        <w:rPr>
          <w:rFonts w:ascii="Times" w:hAnsi="Times"/>
        </w:rPr>
      </w:pPr>
      <w:r w:rsidRPr="005A381A">
        <w:rPr>
          <w:rFonts w:ascii="Times" w:hAnsi="Times"/>
          <w:b/>
        </w:rPr>
        <w:t>Full description of the pathways analyzed by PICRUSt</w:t>
      </w:r>
      <w:r w:rsidR="001E4D43">
        <w:rPr>
          <w:rFonts w:ascii="Times" w:hAnsi="Times"/>
          <w:b/>
        </w:rPr>
        <w:t>.</w:t>
      </w:r>
    </w:p>
    <w:tbl>
      <w:tblPr>
        <w:tblStyle w:val="a6"/>
        <w:tblW w:w="114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085"/>
        <w:gridCol w:w="709"/>
        <w:gridCol w:w="709"/>
        <w:gridCol w:w="708"/>
        <w:gridCol w:w="1134"/>
        <w:gridCol w:w="992"/>
        <w:gridCol w:w="992"/>
      </w:tblGrid>
      <w:tr w:rsidR="005F3F41" w:rsidRPr="0055099B" w14:paraId="721BB662" w14:textId="1975F416" w:rsidTr="0082055B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725E0072" w14:textId="77777777" w:rsidR="005F3F41" w:rsidRPr="0055099B" w:rsidRDefault="005F3F41" w:rsidP="0055099B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hAnsi="Times"/>
              </w:rPr>
              <w:t>Category*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41ACA" w14:textId="77777777" w:rsidR="005F3F41" w:rsidRPr="0055099B" w:rsidRDefault="005F3F41" w:rsidP="0055099B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hAnsi="Times"/>
              </w:rPr>
              <w:t>Pathway*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C47726" w14:textId="77777777" w:rsidR="005F3F41" w:rsidRPr="0055099B" w:rsidRDefault="005F3F41" w:rsidP="0055099B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hAnsi="Times"/>
              </w:rPr>
              <w:t>Average abundance (%)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1B7D9" w14:textId="5D3B1C52" w:rsidR="005F3F41" w:rsidRPr="0055099B" w:rsidRDefault="005F3F41" w:rsidP="0055099B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23382">
              <w:rPr>
                <w:rFonts w:ascii="Times" w:hAnsi="Times" w:hint="eastAsia"/>
                <w:i/>
              </w:rPr>
              <w:t>P</w:t>
            </w:r>
            <w:r>
              <w:rPr>
                <w:rFonts w:ascii="Times" w:hAnsi="Times"/>
              </w:rPr>
              <w:t>-value</w:t>
            </w:r>
          </w:p>
        </w:tc>
      </w:tr>
      <w:tr w:rsidR="003F070A" w:rsidRPr="0055099B" w14:paraId="1E677C94" w14:textId="7196E116" w:rsidTr="0082055B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2C30B5AE" w14:textId="77777777" w:rsidR="003F070A" w:rsidRPr="0055099B" w:rsidRDefault="003F070A" w:rsidP="0055099B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B69339" w14:textId="77777777" w:rsidR="003F070A" w:rsidRPr="0055099B" w:rsidRDefault="003F070A" w:rsidP="0055099B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hAnsi="Times"/>
              </w:rPr>
              <w:t>ID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14:paraId="6E3AE8B1" w14:textId="77777777" w:rsidR="003F070A" w:rsidRPr="0055099B" w:rsidRDefault="003F070A" w:rsidP="0055099B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hAnsi="Times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DB939" w14:textId="77777777" w:rsidR="003F070A" w:rsidRPr="0055099B" w:rsidRDefault="003F070A" w:rsidP="0055099B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hAnsi="Time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B7A156" w14:textId="297B2F21" w:rsidR="003F070A" w:rsidRPr="0055099B" w:rsidRDefault="003F070A" w:rsidP="0055099B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hAnsi="Times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3B55415" w14:textId="6C3239D0" w:rsidR="003F070A" w:rsidRPr="0055099B" w:rsidRDefault="003F070A" w:rsidP="0055099B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hAnsi="Time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49CCC5" w14:textId="5F76DD26" w:rsidR="003F070A" w:rsidRPr="0055099B" w:rsidRDefault="003F070A" w:rsidP="0055099B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I</w:t>
            </w:r>
            <w:r>
              <w:rPr>
                <w:rFonts w:ascii="Times" w:hAnsi="Times"/>
              </w:rPr>
              <w:t xml:space="preserve"> vs. 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4D3A29" w14:textId="6E0EE341" w:rsidR="003F070A" w:rsidRPr="0055099B" w:rsidRDefault="003F070A" w:rsidP="0055099B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I</w:t>
            </w:r>
            <w:r>
              <w:rPr>
                <w:rFonts w:ascii="Times" w:hAnsi="Times"/>
              </w:rPr>
              <w:t xml:space="preserve"> vs. 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46005A" w14:textId="4C311665" w:rsidR="003F070A" w:rsidRPr="0055099B" w:rsidRDefault="003F070A" w:rsidP="0055099B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 w:hint="eastAsia"/>
              </w:rPr>
              <w:t>P</w:t>
            </w:r>
            <w:r>
              <w:rPr>
                <w:rFonts w:ascii="Times" w:hAnsi="Times"/>
              </w:rPr>
              <w:t xml:space="preserve"> vs. S</w:t>
            </w:r>
          </w:p>
        </w:tc>
      </w:tr>
      <w:tr w:rsidR="00523382" w:rsidRPr="0055099B" w14:paraId="3C2E57C7" w14:textId="4C88642C" w:rsidTr="00523382">
        <w:tc>
          <w:tcPr>
            <w:tcW w:w="1560" w:type="dxa"/>
            <w:tcBorders>
              <w:top w:val="single" w:sz="4" w:space="0" w:color="auto"/>
            </w:tcBorders>
          </w:tcPr>
          <w:p w14:paraId="0322F02B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Glycolysis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645026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ANAGLYCOLYSIS-PWY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14:paraId="1963BA4B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Glycolysis III (from glucose)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1EE9CCD" w14:textId="33F3863E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0217DF" w14:textId="471668A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0.69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D5AB715" w14:textId="3A073198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649F3F" w14:textId="7CB9CDE8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0.442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8E3599" w14:textId="3B1EC3C5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0.065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77BFE8" w14:textId="5FDBDAEB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0.279</w:t>
            </w:r>
          </w:p>
        </w:tc>
      </w:tr>
      <w:tr w:rsidR="00523382" w:rsidRPr="0055099B" w14:paraId="54318200" w14:textId="3809EB8B" w:rsidTr="00523382">
        <w:tc>
          <w:tcPr>
            <w:tcW w:w="1560" w:type="dxa"/>
          </w:tcPr>
          <w:p w14:paraId="58EA3B24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2CEBC9B8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GLYCOLYSIS</w:t>
            </w:r>
          </w:p>
        </w:tc>
        <w:tc>
          <w:tcPr>
            <w:tcW w:w="3085" w:type="dxa"/>
          </w:tcPr>
          <w:p w14:paraId="6CA65210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Glycolysis I (from glucose 6-phosphate)</w:t>
            </w:r>
          </w:p>
        </w:tc>
        <w:tc>
          <w:tcPr>
            <w:tcW w:w="709" w:type="dxa"/>
          </w:tcPr>
          <w:p w14:paraId="43A70ED2" w14:textId="2B26F040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0.47</w:t>
            </w:r>
          </w:p>
        </w:tc>
        <w:tc>
          <w:tcPr>
            <w:tcW w:w="709" w:type="dxa"/>
          </w:tcPr>
          <w:p w14:paraId="7AF0746A" w14:textId="72DA7969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0.64</w:t>
            </w:r>
          </w:p>
        </w:tc>
        <w:tc>
          <w:tcPr>
            <w:tcW w:w="708" w:type="dxa"/>
          </w:tcPr>
          <w:p w14:paraId="75AEF673" w14:textId="774DC0B7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0.70</w:t>
            </w:r>
          </w:p>
        </w:tc>
        <w:tc>
          <w:tcPr>
            <w:tcW w:w="1134" w:type="dxa"/>
          </w:tcPr>
          <w:p w14:paraId="04565697" w14:textId="5C5889F9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0.105</w:t>
            </w:r>
          </w:p>
        </w:tc>
        <w:tc>
          <w:tcPr>
            <w:tcW w:w="992" w:type="dxa"/>
          </w:tcPr>
          <w:p w14:paraId="1251D32F" w14:textId="037850D2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0.083</w:t>
            </w:r>
          </w:p>
        </w:tc>
        <w:tc>
          <w:tcPr>
            <w:tcW w:w="992" w:type="dxa"/>
          </w:tcPr>
          <w:p w14:paraId="6F9DF92D" w14:textId="45919AB4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0.382</w:t>
            </w:r>
          </w:p>
        </w:tc>
      </w:tr>
      <w:tr w:rsidR="00523382" w:rsidRPr="0055099B" w14:paraId="50982607" w14:textId="1A6D30B5" w:rsidTr="00523382">
        <w:tc>
          <w:tcPr>
            <w:tcW w:w="1560" w:type="dxa"/>
          </w:tcPr>
          <w:p w14:paraId="0A552D51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00B844D0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PWY-5484</w:t>
            </w:r>
          </w:p>
        </w:tc>
        <w:tc>
          <w:tcPr>
            <w:tcW w:w="3085" w:type="dxa"/>
          </w:tcPr>
          <w:p w14:paraId="38347E82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Glycolysis II (from fructose 6-phosphate)</w:t>
            </w:r>
          </w:p>
        </w:tc>
        <w:tc>
          <w:tcPr>
            <w:tcW w:w="709" w:type="dxa"/>
          </w:tcPr>
          <w:p w14:paraId="50E61BBE" w14:textId="4ABB71FB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0.47</w:t>
            </w:r>
          </w:p>
        </w:tc>
        <w:tc>
          <w:tcPr>
            <w:tcW w:w="709" w:type="dxa"/>
          </w:tcPr>
          <w:p w14:paraId="26C31726" w14:textId="581BB20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0.64</w:t>
            </w:r>
          </w:p>
        </w:tc>
        <w:tc>
          <w:tcPr>
            <w:tcW w:w="708" w:type="dxa"/>
          </w:tcPr>
          <w:p w14:paraId="255BDF74" w14:textId="1C4775FD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0.68</w:t>
            </w:r>
          </w:p>
        </w:tc>
        <w:tc>
          <w:tcPr>
            <w:tcW w:w="1134" w:type="dxa"/>
          </w:tcPr>
          <w:p w14:paraId="02BA6F0F" w14:textId="641D0E89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0.234</w:t>
            </w:r>
          </w:p>
        </w:tc>
        <w:tc>
          <w:tcPr>
            <w:tcW w:w="992" w:type="dxa"/>
          </w:tcPr>
          <w:p w14:paraId="173167C7" w14:textId="7056ADB6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0.161</w:t>
            </w:r>
          </w:p>
        </w:tc>
        <w:tc>
          <w:tcPr>
            <w:tcW w:w="992" w:type="dxa"/>
          </w:tcPr>
          <w:p w14:paraId="69F23EE2" w14:textId="38AE957C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0.878</w:t>
            </w:r>
          </w:p>
        </w:tc>
      </w:tr>
      <w:tr w:rsidR="00523382" w:rsidRPr="0055099B" w14:paraId="024AED8D" w14:textId="0D63479C" w:rsidTr="00523382">
        <w:tc>
          <w:tcPr>
            <w:tcW w:w="1560" w:type="dxa"/>
          </w:tcPr>
          <w:p w14:paraId="77F7BFEB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TCA cycle</w:t>
            </w:r>
          </w:p>
        </w:tc>
        <w:tc>
          <w:tcPr>
            <w:tcW w:w="1559" w:type="dxa"/>
          </w:tcPr>
          <w:p w14:paraId="768A915B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P105-PWY</w:t>
            </w:r>
          </w:p>
        </w:tc>
        <w:tc>
          <w:tcPr>
            <w:tcW w:w="3085" w:type="dxa"/>
          </w:tcPr>
          <w:p w14:paraId="3CF73AFB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TCA cycle IV (2-oxoglutarate decarboxylase)</w:t>
            </w:r>
          </w:p>
        </w:tc>
        <w:tc>
          <w:tcPr>
            <w:tcW w:w="709" w:type="dxa"/>
          </w:tcPr>
          <w:p w14:paraId="739E90D0" w14:textId="40820B0D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0.67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25266F67" w14:textId="7E1E2F54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0.57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4E8C955D" w14:textId="1CB6A545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0.40</w:t>
            </w:r>
          </w:p>
        </w:tc>
        <w:tc>
          <w:tcPr>
            <w:tcW w:w="1134" w:type="dxa"/>
          </w:tcPr>
          <w:p w14:paraId="3F06FBFB" w14:textId="2DFF404A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0.003</w:t>
            </w:r>
          </w:p>
        </w:tc>
        <w:tc>
          <w:tcPr>
            <w:tcW w:w="992" w:type="dxa"/>
          </w:tcPr>
          <w:p w14:paraId="5265F945" w14:textId="4BA34EBD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0.065</w:t>
            </w:r>
          </w:p>
        </w:tc>
        <w:tc>
          <w:tcPr>
            <w:tcW w:w="992" w:type="dxa"/>
          </w:tcPr>
          <w:p w14:paraId="34BEE78A" w14:textId="3BCA15E8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0.328</w:t>
            </w:r>
          </w:p>
        </w:tc>
      </w:tr>
      <w:tr w:rsidR="00523382" w:rsidRPr="0055099B" w14:paraId="015B0B39" w14:textId="1AC577FF" w:rsidTr="00523382">
        <w:tc>
          <w:tcPr>
            <w:tcW w:w="1560" w:type="dxa"/>
          </w:tcPr>
          <w:p w14:paraId="0F87E8C2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6BF9063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PWY-5913</w:t>
            </w:r>
          </w:p>
        </w:tc>
        <w:tc>
          <w:tcPr>
            <w:tcW w:w="3085" w:type="dxa"/>
          </w:tcPr>
          <w:p w14:paraId="4B711FA3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Partial TCA cycle (obligate autotrophs)</w:t>
            </w:r>
          </w:p>
        </w:tc>
        <w:tc>
          <w:tcPr>
            <w:tcW w:w="709" w:type="dxa"/>
          </w:tcPr>
          <w:p w14:paraId="4DD78329" w14:textId="5D1DAAB1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0.50</w:t>
            </w:r>
          </w:p>
        </w:tc>
        <w:tc>
          <w:tcPr>
            <w:tcW w:w="709" w:type="dxa"/>
          </w:tcPr>
          <w:p w14:paraId="5FCF98A7" w14:textId="2B131DBE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0.46</w:t>
            </w:r>
          </w:p>
        </w:tc>
        <w:tc>
          <w:tcPr>
            <w:tcW w:w="708" w:type="dxa"/>
          </w:tcPr>
          <w:p w14:paraId="3A2039ED" w14:textId="282A141D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0.37</w:t>
            </w:r>
          </w:p>
        </w:tc>
        <w:tc>
          <w:tcPr>
            <w:tcW w:w="1134" w:type="dxa"/>
          </w:tcPr>
          <w:p w14:paraId="6404D845" w14:textId="57CA1ECA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0.328</w:t>
            </w:r>
          </w:p>
        </w:tc>
        <w:tc>
          <w:tcPr>
            <w:tcW w:w="992" w:type="dxa"/>
          </w:tcPr>
          <w:p w14:paraId="27DAAD59" w14:textId="6BA9656A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0.083</w:t>
            </w:r>
          </w:p>
        </w:tc>
        <w:tc>
          <w:tcPr>
            <w:tcW w:w="992" w:type="dxa"/>
          </w:tcPr>
          <w:p w14:paraId="24992377" w14:textId="2F95BA28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0.442</w:t>
            </w:r>
          </w:p>
        </w:tc>
      </w:tr>
      <w:tr w:rsidR="00523382" w:rsidRPr="0055099B" w14:paraId="3F635B1E" w14:textId="21F25E0E" w:rsidTr="00523382">
        <w:tc>
          <w:tcPr>
            <w:tcW w:w="1560" w:type="dxa"/>
          </w:tcPr>
          <w:p w14:paraId="1CCA402F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160D0094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PWY-6969</w:t>
            </w:r>
          </w:p>
        </w:tc>
        <w:tc>
          <w:tcPr>
            <w:tcW w:w="3085" w:type="dxa"/>
          </w:tcPr>
          <w:p w14:paraId="0BDBE0E8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TCA cycle V (2-</w:t>
            </w:r>
            <w:proofErr w:type="gramStart"/>
            <w:r w:rsidRPr="0055099B">
              <w:rPr>
                <w:rFonts w:ascii="Times" w:eastAsia="ＭＳ Ｐゴシック" w:hAnsi="Times"/>
                <w:color w:val="000000"/>
              </w:rPr>
              <w:t>oxoglutarate:ferredoxin</w:t>
            </w:r>
            <w:proofErr w:type="gramEnd"/>
            <w:r w:rsidRPr="0055099B">
              <w:rPr>
                <w:rFonts w:ascii="Times" w:eastAsia="ＭＳ Ｐゴシック" w:hAnsi="Times"/>
                <w:color w:val="000000"/>
              </w:rPr>
              <w:t xml:space="preserve"> oxidoreductase)</w:t>
            </w:r>
          </w:p>
        </w:tc>
        <w:tc>
          <w:tcPr>
            <w:tcW w:w="709" w:type="dxa"/>
          </w:tcPr>
          <w:p w14:paraId="0D4FE9C8" w14:textId="7EA06B93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0.69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4DC8500C" w14:textId="5BF14200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0.58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18B3A8E7" w14:textId="644E641A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0.41</w:t>
            </w:r>
          </w:p>
        </w:tc>
        <w:tc>
          <w:tcPr>
            <w:tcW w:w="1134" w:type="dxa"/>
          </w:tcPr>
          <w:p w14:paraId="2B150F02" w14:textId="681B84BF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0.003</w:t>
            </w:r>
          </w:p>
        </w:tc>
        <w:tc>
          <w:tcPr>
            <w:tcW w:w="992" w:type="dxa"/>
          </w:tcPr>
          <w:p w14:paraId="2483C148" w14:textId="2B8FB738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0.021</w:t>
            </w:r>
          </w:p>
        </w:tc>
        <w:tc>
          <w:tcPr>
            <w:tcW w:w="992" w:type="dxa"/>
          </w:tcPr>
          <w:p w14:paraId="6A0F000C" w14:textId="6B81BBD5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0.328</w:t>
            </w:r>
          </w:p>
        </w:tc>
      </w:tr>
      <w:tr w:rsidR="00523382" w:rsidRPr="0055099B" w14:paraId="539536EC" w14:textId="5C81B8B4" w:rsidTr="00523382">
        <w:tc>
          <w:tcPr>
            <w:tcW w:w="1560" w:type="dxa"/>
          </w:tcPr>
          <w:p w14:paraId="61AB6663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0783D1AA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PWY-7254</w:t>
            </w:r>
          </w:p>
        </w:tc>
        <w:tc>
          <w:tcPr>
            <w:tcW w:w="3085" w:type="dxa"/>
          </w:tcPr>
          <w:p w14:paraId="670F173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TCA cycle VII (acetate-producers)</w:t>
            </w:r>
          </w:p>
        </w:tc>
        <w:tc>
          <w:tcPr>
            <w:tcW w:w="709" w:type="dxa"/>
          </w:tcPr>
          <w:p w14:paraId="48FB46A4" w14:textId="2C8E0AAC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0.36</w:t>
            </w:r>
          </w:p>
        </w:tc>
        <w:tc>
          <w:tcPr>
            <w:tcW w:w="709" w:type="dxa"/>
          </w:tcPr>
          <w:p w14:paraId="6AD1E65B" w14:textId="00B293E2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0.38</w:t>
            </w:r>
          </w:p>
        </w:tc>
        <w:tc>
          <w:tcPr>
            <w:tcW w:w="708" w:type="dxa"/>
          </w:tcPr>
          <w:p w14:paraId="117F16AA" w14:textId="74221981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0.22</w:t>
            </w:r>
          </w:p>
        </w:tc>
        <w:tc>
          <w:tcPr>
            <w:tcW w:w="1134" w:type="dxa"/>
          </w:tcPr>
          <w:p w14:paraId="732081BC" w14:textId="558FCDEF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0.798</w:t>
            </w:r>
          </w:p>
        </w:tc>
        <w:tc>
          <w:tcPr>
            <w:tcW w:w="992" w:type="dxa"/>
          </w:tcPr>
          <w:p w14:paraId="61CBAC42" w14:textId="00BE3D85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0.130</w:t>
            </w:r>
          </w:p>
        </w:tc>
        <w:tc>
          <w:tcPr>
            <w:tcW w:w="992" w:type="dxa"/>
          </w:tcPr>
          <w:p w14:paraId="7797C441" w14:textId="58C8A5A0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0.083</w:t>
            </w:r>
          </w:p>
        </w:tc>
      </w:tr>
      <w:tr w:rsidR="00523382" w:rsidRPr="0055099B" w14:paraId="23580739" w14:textId="1450DCEA" w:rsidTr="00523382">
        <w:tc>
          <w:tcPr>
            <w:tcW w:w="1560" w:type="dxa"/>
          </w:tcPr>
          <w:p w14:paraId="1E68DA4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378B51ED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TCA</w:t>
            </w:r>
          </w:p>
        </w:tc>
        <w:tc>
          <w:tcPr>
            <w:tcW w:w="3085" w:type="dxa"/>
          </w:tcPr>
          <w:p w14:paraId="76D2D367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TCA cycle I (prokaryotic)</w:t>
            </w:r>
          </w:p>
        </w:tc>
        <w:tc>
          <w:tcPr>
            <w:tcW w:w="709" w:type="dxa"/>
          </w:tcPr>
          <w:p w14:paraId="1104FC40" w14:textId="44AF7F9C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0.74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074DD109" w14:textId="179E5A53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0.62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4F58F912" w14:textId="4A6A1A33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0.42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346892FA" w14:textId="63CCFC04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0.003</w:t>
            </w:r>
          </w:p>
        </w:tc>
        <w:tc>
          <w:tcPr>
            <w:tcW w:w="992" w:type="dxa"/>
          </w:tcPr>
          <w:p w14:paraId="52482036" w14:textId="27B98780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0.007</w:t>
            </w:r>
          </w:p>
        </w:tc>
        <w:tc>
          <w:tcPr>
            <w:tcW w:w="992" w:type="dxa"/>
          </w:tcPr>
          <w:p w14:paraId="7D37B4AD" w14:textId="17D89293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0.195</w:t>
            </w:r>
          </w:p>
        </w:tc>
      </w:tr>
      <w:tr w:rsidR="00523382" w:rsidRPr="0055099B" w14:paraId="7560179C" w14:textId="5D1B4F7A" w:rsidTr="00523382">
        <w:tc>
          <w:tcPr>
            <w:tcW w:w="1560" w:type="dxa"/>
          </w:tcPr>
          <w:p w14:paraId="0319EDD4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 xml:space="preserve">Fermentation </w:t>
            </w:r>
            <w:r w:rsidRPr="0055099B">
              <w:rPr>
                <w:rFonts w:ascii="Times" w:eastAsia="ＭＳ Ｐゴシック" w:hAnsi="Times"/>
                <w:color w:val="000000"/>
              </w:rPr>
              <w:lastRenderedPageBreak/>
              <w:t xml:space="preserve">of pyruvate  </w:t>
            </w:r>
          </w:p>
        </w:tc>
        <w:tc>
          <w:tcPr>
            <w:tcW w:w="1559" w:type="dxa"/>
          </w:tcPr>
          <w:p w14:paraId="14C58282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lastRenderedPageBreak/>
              <w:t>CENTFERM</w:t>
            </w:r>
            <w:r w:rsidRPr="0055099B">
              <w:rPr>
                <w:rFonts w:ascii="Times" w:eastAsia="ＭＳ Ｐゴシック" w:hAnsi="Times"/>
                <w:color w:val="000000"/>
              </w:rPr>
              <w:lastRenderedPageBreak/>
              <w:t>-PWY</w:t>
            </w:r>
          </w:p>
        </w:tc>
        <w:tc>
          <w:tcPr>
            <w:tcW w:w="3085" w:type="dxa"/>
          </w:tcPr>
          <w:p w14:paraId="782C7A4F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lastRenderedPageBreak/>
              <w:t xml:space="preserve">Pyruvate fermentation to </w:t>
            </w:r>
            <w:r w:rsidRPr="0055099B">
              <w:rPr>
                <w:rFonts w:ascii="Times" w:eastAsia="ＭＳ Ｐゴシック" w:hAnsi="Times"/>
                <w:color w:val="000000"/>
              </w:rPr>
              <w:lastRenderedPageBreak/>
              <w:t>butanoate</w:t>
            </w:r>
          </w:p>
        </w:tc>
        <w:tc>
          <w:tcPr>
            <w:tcW w:w="709" w:type="dxa"/>
          </w:tcPr>
          <w:p w14:paraId="5D5D2BAC" w14:textId="2639A6E1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lastRenderedPageBreak/>
              <w:t>0.02</w:t>
            </w:r>
          </w:p>
        </w:tc>
        <w:tc>
          <w:tcPr>
            <w:tcW w:w="709" w:type="dxa"/>
          </w:tcPr>
          <w:p w14:paraId="5A6152CE" w14:textId="50E967F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0.02</w:t>
            </w:r>
          </w:p>
        </w:tc>
        <w:tc>
          <w:tcPr>
            <w:tcW w:w="708" w:type="dxa"/>
          </w:tcPr>
          <w:p w14:paraId="62B28333" w14:textId="45D6C0C6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0.04</w:t>
            </w:r>
          </w:p>
        </w:tc>
        <w:tc>
          <w:tcPr>
            <w:tcW w:w="1134" w:type="dxa"/>
          </w:tcPr>
          <w:p w14:paraId="3801A74E" w14:textId="2C3F1AC1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0.645</w:t>
            </w:r>
          </w:p>
        </w:tc>
        <w:tc>
          <w:tcPr>
            <w:tcW w:w="992" w:type="dxa"/>
          </w:tcPr>
          <w:p w14:paraId="48A13D17" w14:textId="61BED256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0.574</w:t>
            </w:r>
          </w:p>
        </w:tc>
        <w:tc>
          <w:tcPr>
            <w:tcW w:w="992" w:type="dxa"/>
          </w:tcPr>
          <w:p w14:paraId="7BC4D442" w14:textId="1382803C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0.721</w:t>
            </w:r>
          </w:p>
        </w:tc>
      </w:tr>
      <w:tr w:rsidR="00523382" w:rsidRPr="0055099B" w14:paraId="1EC46236" w14:textId="490FD91E" w:rsidTr="00523382">
        <w:tc>
          <w:tcPr>
            <w:tcW w:w="1560" w:type="dxa"/>
          </w:tcPr>
          <w:p w14:paraId="0276C4F2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216E2267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FERMENTATION-PWY</w:t>
            </w:r>
          </w:p>
        </w:tc>
        <w:tc>
          <w:tcPr>
            <w:tcW w:w="3085" w:type="dxa"/>
          </w:tcPr>
          <w:p w14:paraId="192A7C86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Mixed acid fermentation</w:t>
            </w:r>
          </w:p>
        </w:tc>
        <w:tc>
          <w:tcPr>
            <w:tcW w:w="709" w:type="dxa"/>
          </w:tcPr>
          <w:p w14:paraId="0DF7E684" w14:textId="684D640B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0.20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7A531484" w14:textId="3A5E24DB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0.46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6046FF7E" w14:textId="6EF5E75E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0.30</w:t>
            </w:r>
          </w:p>
        </w:tc>
        <w:tc>
          <w:tcPr>
            <w:tcW w:w="1134" w:type="dxa"/>
          </w:tcPr>
          <w:p w14:paraId="62642D44" w14:textId="55C789FF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0.001</w:t>
            </w:r>
          </w:p>
        </w:tc>
        <w:tc>
          <w:tcPr>
            <w:tcW w:w="992" w:type="dxa"/>
          </w:tcPr>
          <w:p w14:paraId="6CAAEAB3" w14:textId="7190BE5A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0.065</w:t>
            </w:r>
          </w:p>
        </w:tc>
        <w:tc>
          <w:tcPr>
            <w:tcW w:w="992" w:type="dxa"/>
          </w:tcPr>
          <w:p w14:paraId="00093888" w14:textId="29DF91CA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0.038</w:t>
            </w:r>
          </w:p>
        </w:tc>
      </w:tr>
      <w:tr w:rsidR="00523382" w:rsidRPr="0055099B" w14:paraId="064FA6F7" w14:textId="7CCA6AB5" w:rsidTr="00523382">
        <w:tc>
          <w:tcPr>
            <w:tcW w:w="1560" w:type="dxa"/>
          </w:tcPr>
          <w:p w14:paraId="6EF8787F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4D3399E5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P108-PWY</w:t>
            </w:r>
          </w:p>
        </w:tc>
        <w:tc>
          <w:tcPr>
            <w:tcW w:w="3085" w:type="dxa"/>
          </w:tcPr>
          <w:p w14:paraId="4FA3C679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Pyruvate fermentation to propanoate I</w:t>
            </w:r>
          </w:p>
        </w:tc>
        <w:tc>
          <w:tcPr>
            <w:tcW w:w="709" w:type="dxa"/>
          </w:tcPr>
          <w:p w14:paraId="5901F974" w14:textId="7A65C760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0.55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3BCBCDC1" w14:textId="37EE509A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0.30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14A12D33" w14:textId="569E84A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0.32</w:t>
            </w:r>
          </w:p>
        </w:tc>
        <w:tc>
          <w:tcPr>
            <w:tcW w:w="1134" w:type="dxa"/>
          </w:tcPr>
          <w:p w14:paraId="2BE1835C" w14:textId="7957CD45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0.010</w:t>
            </w:r>
          </w:p>
        </w:tc>
        <w:tc>
          <w:tcPr>
            <w:tcW w:w="992" w:type="dxa"/>
          </w:tcPr>
          <w:p w14:paraId="75D0ACD6" w14:textId="7454A951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0.105</w:t>
            </w:r>
          </w:p>
        </w:tc>
        <w:tc>
          <w:tcPr>
            <w:tcW w:w="992" w:type="dxa"/>
          </w:tcPr>
          <w:p w14:paraId="7C6C8F86" w14:textId="1D93B034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0.721</w:t>
            </w:r>
          </w:p>
        </w:tc>
      </w:tr>
      <w:tr w:rsidR="00523382" w:rsidRPr="0055099B" w14:paraId="4A438817" w14:textId="6BCAF333" w:rsidTr="00523382">
        <w:tc>
          <w:tcPr>
            <w:tcW w:w="1560" w:type="dxa"/>
          </w:tcPr>
          <w:p w14:paraId="38C5165E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7BF7D64F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P161-PWY</w:t>
            </w:r>
          </w:p>
        </w:tc>
        <w:tc>
          <w:tcPr>
            <w:tcW w:w="3085" w:type="dxa"/>
          </w:tcPr>
          <w:p w14:paraId="6DE57D72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Acetylene degradation (anaerobic)</w:t>
            </w:r>
          </w:p>
        </w:tc>
        <w:tc>
          <w:tcPr>
            <w:tcW w:w="709" w:type="dxa"/>
          </w:tcPr>
          <w:p w14:paraId="180A7C39" w14:textId="4BB9974A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0.08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654C4948" w14:textId="252E4D0B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0.24</w:t>
            </w:r>
          </w:p>
        </w:tc>
        <w:tc>
          <w:tcPr>
            <w:tcW w:w="708" w:type="dxa"/>
          </w:tcPr>
          <w:p w14:paraId="3AA4404C" w14:textId="63EF9B6E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0.56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1691CFF4" w14:textId="1247AE3B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0.028</w:t>
            </w:r>
          </w:p>
        </w:tc>
        <w:tc>
          <w:tcPr>
            <w:tcW w:w="992" w:type="dxa"/>
          </w:tcPr>
          <w:p w14:paraId="0EAFD140" w14:textId="3EDD1E0E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0.005</w:t>
            </w:r>
          </w:p>
        </w:tc>
        <w:tc>
          <w:tcPr>
            <w:tcW w:w="992" w:type="dxa"/>
          </w:tcPr>
          <w:p w14:paraId="63E0DE8A" w14:textId="2372579A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0.130</w:t>
            </w:r>
          </w:p>
        </w:tc>
      </w:tr>
      <w:tr w:rsidR="00523382" w:rsidRPr="0055099B" w14:paraId="12FA8054" w14:textId="44C64D71" w:rsidTr="00523382">
        <w:tc>
          <w:tcPr>
            <w:tcW w:w="1560" w:type="dxa"/>
          </w:tcPr>
          <w:p w14:paraId="1BC8A416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7B4BAFA3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PWY-6588</w:t>
            </w:r>
          </w:p>
        </w:tc>
        <w:tc>
          <w:tcPr>
            <w:tcW w:w="3085" w:type="dxa"/>
          </w:tcPr>
          <w:p w14:paraId="219E03A4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Pyruvate fermentation to acetone</w:t>
            </w:r>
          </w:p>
        </w:tc>
        <w:tc>
          <w:tcPr>
            <w:tcW w:w="709" w:type="dxa"/>
          </w:tcPr>
          <w:p w14:paraId="45FE7522" w14:textId="51F29348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0.04</w:t>
            </w:r>
          </w:p>
        </w:tc>
        <w:tc>
          <w:tcPr>
            <w:tcW w:w="709" w:type="dxa"/>
          </w:tcPr>
          <w:p w14:paraId="4DE068ED" w14:textId="0FC9AC62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0.05</w:t>
            </w:r>
          </w:p>
        </w:tc>
        <w:tc>
          <w:tcPr>
            <w:tcW w:w="708" w:type="dxa"/>
          </w:tcPr>
          <w:p w14:paraId="35262231" w14:textId="2059A757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0.11</w:t>
            </w:r>
          </w:p>
        </w:tc>
        <w:tc>
          <w:tcPr>
            <w:tcW w:w="1134" w:type="dxa"/>
          </w:tcPr>
          <w:p w14:paraId="1ED003DF" w14:textId="6F87D0D1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0.382</w:t>
            </w:r>
          </w:p>
        </w:tc>
        <w:tc>
          <w:tcPr>
            <w:tcW w:w="992" w:type="dxa"/>
          </w:tcPr>
          <w:p w14:paraId="076A372A" w14:textId="124AF79A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0.645</w:t>
            </w:r>
          </w:p>
        </w:tc>
        <w:tc>
          <w:tcPr>
            <w:tcW w:w="992" w:type="dxa"/>
          </w:tcPr>
          <w:p w14:paraId="0695C4D1" w14:textId="48A02F95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0.645</w:t>
            </w:r>
          </w:p>
        </w:tc>
      </w:tr>
      <w:tr w:rsidR="00523382" w:rsidRPr="0055099B" w14:paraId="09563E79" w14:textId="3AAC3475" w:rsidTr="00523382">
        <w:tc>
          <w:tcPr>
            <w:tcW w:w="1560" w:type="dxa"/>
          </w:tcPr>
          <w:p w14:paraId="2F19D7C8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Fermentation to Lactate</w:t>
            </w:r>
          </w:p>
        </w:tc>
        <w:tc>
          <w:tcPr>
            <w:tcW w:w="1559" w:type="dxa"/>
          </w:tcPr>
          <w:p w14:paraId="0D77CF27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P122-PWY</w:t>
            </w:r>
          </w:p>
        </w:tc>
        <w:tc>
          <w:tcPr>
            <w:tcW w:w="3085" w:type="dxa"/>
          </w:tcPr>
          <w:p w14:paraId="4852C72F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proofErr w:type="spellStart"/>
            <w:r w:rsidRPr="0055099B">
              <w:rPr>
                <w:rFonts w:ascii="Times" w:eastAsia="ＭＳ Ｐゴシック" w:hAnsi="Times"/>
                <w:color w:val="000000"/>
              </w:rPr>
              <w:t>Heterolactic</w:t>
            </w:r>
            <w:proofErr w:type="spellEnd"/>
            <w:r w:rsidRPr="0055099B">
              <w:rPr>
                <w:rFonts w:ascii="Times" w:eastAsia="ＭＳ Ｐゴシック" w:hAnsi="Times"/>
                <w:color w:val="000000"/>
              </w:rPr>
              <w:t xml:space="preserve"> fermentation</w:t>
            </w:r>
          </w:p>
        </w:tc>
        <w:tc>
          <w:tcPr>
            <w:tcW w:w="709" w:type="dxa"/>
          </w:tcPr>
          <w:p w14:paraId="2AB042DF" w14:textId="75BC3893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0.12</w:t>
            </w:r>
          </w:p>
        </w:tc>
        <w:tc>
          <w:tcPr>
            <w:tcW w:w="709" w:type="dxa"/>
          </w:tcPr>
          <w:p w14:paraId="470234F6" w14:textId="5497F6A1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0.15</w:t>
            </w:r>
          </w:p>
        </w:tc>
        <w:tc>
          <w:tcPr>
            <w:tcW w:w="708" w:type="dxa"/>
          </w:tcPr>
          <w:p w14:paraId="3AB693F0" w14:textId="1ACEBD79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0.31</w:t>
            </w:r>
          </w:p>
        </w:tc>
        <w:tc>
          <w:tcPr>
            <w:tcW w:w="1134" w:type="dxa"/>
          </w:tcPr>
          <w:p w14:paraId="53EF0D4E" w14:textId="09221BA4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0.721</w:t>
            </w:r>
          </w:p>
        </w:tc>
        <w:tc>
          <w:tcPr>
            <w:tcW w:w="992" w:type="dxa"/>
          </w:tcPr>
          <w:p w14:paraId="0B83B34A" w14:textId="7E2A90A5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0.959</w:t>
            </w:r>
          </w:p>
        </w:tc>
        <w:tc>
          <w:tcPr>
            <w:tcW w:w="992" w:type="dxa"/>
          </w:tcPr>
          <w:p w14:paraId="7B653E9F" w14:textId="7A7D5D72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0.959</w:t>
            </w:r>
          </w:p>
        </w:tc>
      </w:tr>
      <w:tr w:rsidR="00523382" w:rsidRPr="0055099B" w14:paraId="01577043" w14:textId="76205CF5" w:rsidTr="00523382">
        <w:tc>
          <w:tcPr>
            <w:tcW w:w="1560" w:type="dxa"/>
          </w:tcPr>
          <w:p w14:paraId="4CA76B18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4DC447F7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P124-PWY</w:t>
            </w:r>
          </w:p>
        </w:tc>
        <w:tc>
          <w:tcPr>
            <w:tcW w:w="3085" w:type="dxa"/>
          </w:tcPr>
          <w:p w14:paraId="7E09BD2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Bifidobacterium shunt</w:t>
            </w:r>
          </w:p>
        </w:tc>
        <w:tc>
          <w:tcPr>
            <w:tcW w:w="709" w:type="dxa"/>
          </w:tcPr>
          <w:p w14:paraId="56AB3725" w14:textId="3E002980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0.21</w:t>
            </w:r>
          </w:p>
        </w:tc>
        <w:tc>
          <w:tcPr>
            <w:tcW w:w="709" w:type="dxa"/>
          </w:tcPr>
          <w:p w14:paraId="016F7185" w14:textId="189FE7C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0.19</w:t>
            </w:r>
          </w:p>
        </w:tc>
        <w:tc>
          <w:tcPr>
            <w:tcW w:w="708" w:type="dxa"/>
          </w:tcPr>
          <w:p w14:paraId="2B629E16" w14:textId="34A387A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0.42</w:t>
            </w:r>
          </w:p>
        </w:tc>
        <w:tc>
          <w:tcPr>
            <w:tcW w:w="1134" w:type="dxa"/>
          </w:tcPr>
          <w:p w14:paraId="2FBDD042" w14:textId="0B0A70C5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0.959</w:t>
            </w:r>
          </w:p>
        </w:tc>
        <w:tc>
          <w:tcPr>
            <w:tcW w:w="992" w:type="dxa"/>
          </w:tcPr>
          <w:p w14:paraId="4B63BDF3" w14:textId="2E723486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0.721</w:t>
            </w:r>
          </w:p>
        </w:tc>
        <w:tc>
          <w:tcPr>
            <w:tcW w:w="992" w:type="dxa"/>
          </w:tcPr>
          <w:p w14:paraId="529B254E" w14:textId="68FF1D96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0.721</w:t>
            </w:r>
          </w:p>
        </w:tc>
      </w:tr>
      <w:tr w:rsidR="00523382" w:rsidRPr="0055099B" w14:paraId="64EB783A" w14:textId="24F2F662" w:rsidTr="00523382">
        <w:tc>
          <w:tcPr>
            <w:tcW w:w="1560" w:type="dxa"/>
          </w:tcPr>
          <w:p w14:paraId="127A7726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7F399C7F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P461-PWY</w:t>
            </w:r>
          </w:p>
        </w:tc>
        <w:tc>
          <w:tcPr>
            <w:tcW w:w="3085" w:type="dxa"/>
          </w:tcPr>
          <w:p w14:paraId="60359DD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proofErr w:type="spellStart"/>
            <w:r w:rsidRPr="0055099B">
              <w:rPr>
                <w:rFonts w:ascii="Times" w:eastAsia="ＭＳ Ｐゴシック" w:hAnsi="Times"/>
                <w:color w:val="000000"/>
              </w:rPr>
              <w:t>Hexitol</w:t>
            </w:r>
            <w:proofErr w:type="spellEnd"/>
            <w:r w:rsidRPr="0055099B">
              <w:rPr>
                <w:rFonts w:ascii="Times" w:eastAsia="ＭＳ Ｐゴシック" w:hAnsi="Times"/>
                <w:color w:val="000000"/>
              </w:rPr>
              <w:t xml:space="preserve"> fermentation to lactate, </w:t>
            </w:r>
            <w:proofErr w:type="spellStart"/>
            <w:r w:rsidRPr="0055099B">
              <w:rPr>
                <w:rFonts w:ascii="Times" w:eastAsia="ＭＳ Ｐゴシック" w:hAnsi="Times"/>
                <w:color w:val="000000"/>
              </w:rPr>
              <w:t>formate</w:t>
            </w:r>
            <w:proofErr w:type="spellEnd"/>
            <w:r w:rsidRPr="0055099B">
              <w:rPr>
                <w:rFonts w:ascii="Times" w:eastAsia="ＭＳ Ｐゴシック" w:hAnsi="Times"/>
                <w:color w:val="000000"/>
              </w:rPr>
              <w:t>, ethanol and acetate</w:t>
            </w:r>
          </w:p>
        </w:tc>
        <w:tc>
          <w:tcPr>
            <w:tcW w:w="709" w:type="dxa"/>
          </w:tcPr>
          <w:p w14:paraId="03F5E627" w14:textId="0A481BAE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0.06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0B8B28DC" w14:textId="2C168AA8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0.13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74AB265B" w14:textId="5341C296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0.26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1134" w:type="dxa"/>
          </w:tcPr>
          <w:p w14:paraId="218DD72B" w14:textId="26031F2B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0.010</w:t>
            </w:r>
          </w:p>
        </w:tc>
        <w:tc>
          <w:tcPr>
            <w:tcW w:w="992" w:type="dxa"/>
          </w:tcPr>
          <w:p w14:paraId="23B94022" w14:textId="10B98EAB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0.005</w:t>
            </w:r>
          </w:p>
        </w:tc>
        <w:tc>
          <w:tcPr>
            <w:tcW w:w="992" w:type="dxa"/>
          </w:tcPr>
          <w:p w14:paraId="17E2C74D" w14:textId="3D693BE8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0.195</w:t>
            </w:r>
          </w:p>
        </w:tc>
      </w:tr>
      <w:tr w:rsidR="00523382" w:rsidRPr="0055099B" w14:paraId="6A65F6E6" w14:textId="72048333" w:rsidTr="00523382">
        <w:tc>
          <w:tcPr>
            <w:tcW w:w="1560" w:type="dxa"/>
          </w:tcPr>
          <w:p w14:paraId="38703CF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44E06950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PWY-5100</w:t>
            </w:r>
          </w:p>
        </w:tc>
        <w:tc>
          <w:tcPr>
            <w:tcW w:w="3085" w:type="dxa"/>
          </w:tcPr>
          <w:p w14:paraId="7034ECC3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Pyruvate fermentation to acetate and lactate II</w:t>
            </w:r>
          </w:p>
        </w:tc>
        <w:tc>
          <w:tcPr>
            <w:tcW w:w="709" w:type="dxa"/>
          </w:tcPr>
          <w:p w14:paraId="396BF8B7" w14:textId="5E7BE1F6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0.18</w:t>
            </w:r>
          </w:p>
        </w:tc>
        <w:tc>
          <w:tcPr>
            <w:tcW w:w="709" w:type="dxa"/>
          </w:tcPr>
          <w:p w14:paraId="7E315254" w14:textId="6582EF50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0.21</w:t>
            </w:r>
          </w:p>
        </w:tc>
        <w:tc>
          <w:tcPr>
            <w:tcW w:w="708" w:type="dxa"/>
          </w:tcPr>
          <w:p w14:paraId="45305627" w14:textId="56CE9FD3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0.64</w:t>
            </w:r>
          </w:p>
        </w:tc>
        <w:tc>
          <w:tcPr>
            <w:tcW w:w="1134" w:type="dxa"/>
          </w:tcPr>
          <w:p w14:paraId="44593133" w14:textId="76F812D9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0.574</w:t>
            </w:r>
          </w:p>
        </w:tc>
        <w:tc>
          <w:tcPr>
            <w:tcW w:w="992" w:type="dxa"/>
          </w:tcPr>
          <w:p w14:paraId="26502BFD" w14:textId="385A1E89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0.028</w:t>
            </w:r>
          </w:p>
        </w:tc>
        <w:tc>
          <w:tcPr>
            <w:tcW w:w="992" w:type="dxa"/>
          </w:tcPr>
          <w:p w14:paraId="322A3E81" w14:textId="1144B7DC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0.065</w:t>
            </w:r>
          </w:p>
        </w:tc>
      </w:tr>
      <w:tr w:rsidR="00523382" w:rsidRPr="0055099B" w14:paraId="55FFA07F" w14:textId="19ACA1D3" w:rsidTr="00523382">
        <w:tc>
          <w:tcPr>
            <w:tcW w:w="1560" w:type="dxa"/>
          </w:tcPr>
          <w:p w14:paraId="64BDC280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Ala biosynthesis</w:t>
            </w:r>
          </w:p>
        </w:tc>
        <w:tc>
          <w:tcPr>
            <w:tcW w:w="1559" w:type="dxa"/>
          </w:tcPr>
          <w:p w14:paraId="5EDB8662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PWY0-1061</w:t>
            </w:r>
          </w:p>
        </w:tc>
        <w:tc>
          <w:tcPr>
            <w:tcW w:w="3085" w:type="dxa"/>
          </w:tcPr>
          <w:p w14:paraId="26BF4E4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Superpathway of L-alanine biosynthesis</w:t>
            </w:r>
          </w:p>
        </w:tc>
        <w:tc>
          <w:tcPr>
            <w:tcW w:w="709" w:type="dxa"/>
          </w:tcPr>
          <w:p w14:paraId="142B7448" w14:textId="69A69794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0.31</w:t>
            </w:r>
          </w:p>
        </w:tc>
        <w:tc>
          <w:tcPr>
            <w:tcW w:w="709" w:type="dxa"/>
          </w:tcPr>
          <w:p w14:paraId="6218AA3F" w14:textId="49BB2618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0.52</w:t>
            </w:r>
          </w:p>
        </w:tc>
        <w:tc>
          <w:tcPr>
            <w:tcW w:w="708" w:type="dxa"/>
          </w:tcPr>
          <w:p w14:paraId="674826A6" w14:textId="499384CB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0.43</w:t>
            </w:r>
          </w:p>
        </w:tc>
        <w:tc>
          <w:tcPr>
            <w:tcW w:w="1134" w:type="dxa"/>
          </w:tcPr>
          <w:p w14:paraId="0D2D7591" w14:textId="153527F4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0.038</w:t>
            </w:r>
          </w:p>
        </w:tc>
        <w:tc>
          <w:tcPr>
            <w:tcW w:w="992" w:type="dxa"/>
          </w:tcPr>
          <w:p w14:paraId="5ED895F2" w14:textId="4B8F8CCF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0.574</w:t>
            </w:r>
          </w:p>
        </w:tc>
        <w:tc>
          <w:tcPr>
            <w:tcW w:w="992" w:type="dxa"/>
          </w:tcPr>
          <w:p w14:paraId="0EC8CFA8" w14:textId="3FA1FAE0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0.505</w:t>
            </w:r>
          </w:p>
        </w:tc>
      </w:tr>
      <w:tr w:rsidR="00523382" w:rsidRPr="0055099B" w14:paraId="0D504B9A" w14:textId="48D315C1" w:rsidTr="00523382">
        <w:tc>
          <w:tcPr>
            <w:tcW w:w="1560" w:type="dxa"/>
          </w:tcPr>
          <w:p w14:paraId="4ABCFB15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BCAA biosynthesis</w:t>
            </w:r>
          </w:p>
        </w:tc>
        <w:tc>
          <w:tcPr>
            <w:tcW w:w="1559" w:type="dxa"/>
          </w:tcPr>
          <w:p w14:paraId="4EF93164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BRANCHED-CHAIN-AA-SYN-PWY</w:t>
            </w:r>
          </w:p>
        </w:tc>
        <w:tc>
          <w:tcPr>
            <w:tcW w:w="3085" w:type="dxa"/>
          </w:tcPr>
          <w:p w14:paraId="48E89E39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Superpathway of branched chain amino acid biosynthesis</w:t>
            </w:r>
          </w:p>
        </w:tc>
        <w:tc>
          <w:tcPr>
            <w:tcW w:w="709" w:type="dxa"/>
          </w:tcPr>
          <w:p w14:paraId="1F0AC2D5" w14:textId="1103AE49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0.80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7AE11BD9" w14:textId="5C154922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0.64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28F6560F" w14:textId="16739537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0.71</w:t>
            </w:r>
          </w:p>
        </w:tc>
        <w:tc>
          <w:tcPr>
            <w:tcW w:w="1134" w:type="dxa"/>
          </w:tcPr>
          <w:p w14:paraId="47536D52" w14:textId="6D90DB4F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0.003</w:t>
            </w:r>
          </w:p>
        </w:tc>
        <w:tc>
          <w:tcPr>
            <w:tcW w:w="992" w:type="dxa"/>
          </w:tcPr>
          <w:p w14:paraId="53AD1220" w14:textId="7F1C6F68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0.234</w:t>
            </w:r>
          </w:p>
        </w:tc>
        <w:tc>
          <w:tcPr>
            <w:tcW w:w="992" w:type="dxa"/>
          </w:tcPr>
          <w:p w14:paraId="64F67004" w14:textId="4B9D63E3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0.959</w:t>
            </w:r>
          </w:p>
        </w:tc>
      </w:tr>
      <w:tr w:rsidR="00523382" w:rsidRPr="0055099B" w14:paraId="7DE9CC78" w14:textId="5D3440AA" w:rsidTr="00523382">
        <w:tc>
          <w:tcPr>
            <w:tcW w:w="1560" w:type="dxa"/>
          </w:tcPr>
          <w:p w14:paraId="5C7117BA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Ile biosynthesis</w:t>
            </w:r>
          </w:p>
        </w:tc>
        <w:tc>
          <w:tcPr>
            <w:tcW w:w="1559" w:type="dxa"/>
          </w:tcPr>
          <w:p w14:paraId="79A83107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ILEUSYN-PWY</w:t>
            </w:r>
          </w:p>
        </w:tc>
        <w:tc>
          <w:tcPr>
            <w:tcW w:w="3085" w:type="dxa"/>
          </w:tcPr>
          <w:p w14:paraId="446DE06A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L-isoleucine biosynthesis I (from threonine)</w:t>
            </w:r>
          </w:p>
        </w:tc>
        <w:tc>
          <w:tcPr>
            <w:tcW w:w="709" w:type="dxa"/>
          </w:tcPr>
          <w:p w14:paraId="46471A8C" w14:textId="300CCF7C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0.91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30D2571C" w14:textId="3EAFE012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0.72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10649661" w14:textId="6D79287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0.88</w:t>
            </w:r>
          </w:p>
        </w:tc>
        <w:tc>
          <w:tcPr>
            <w:tcW w:w="1134" w:type="dxa"/>
          </w:tcPr>
          <w:p w14:paraId="1A01F7B2" w14:textId="5E5B075B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0.007</w:t>
            </w:r>
          </w:p>
        </w:tc>
        <w:tc>
          <w:tcPr>
            <w:tcW w:w="992" w:type="dxa"/>
          </w:tcPr>
          <w:p w14:paraId="74B18B3B" w14:textId="69E19A49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0.721</w:t>
            </w:r>
          </w:p>
        </w:tc>
        <w:tc>
          <w:tcPr>
            <w:tcW w:w="992" w:type="dxa"/>
          </w:tcPr>
          <w:p w14:paraId="38A19339" w14:textId="16856DEF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0.505</w:t>
            </w:r>
          </w:p>
        </w:tc>
      </w:tr>
      <w:tr w:rsidR="00523382" w:rsidRPr="0055099B" w14:paraId="2D6ABAFE" w14:textId="2999C6E7" w:rsidTr="00523382">
        <w:tc>
          <w:tcPr>
            <w:tcW w:w="1560" w:type="dxa"/>
          </w:tcPr>
          <w:p w14:paraId="0D561181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39EA49B8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PWY-3001</w:t>
            </w:r>
          </w:p>
        </w:tc>
        <w:tc>
          <w:tcPr>
            <w:tcW w:w="3085" w:type="dxa"/>
          </w:tcPr>
          <w:p w14:paraId="6C1AF919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Superpathway of L-isoleucine biosynthesis I</w:t>
            </w:r>
          </w:p>
        </w:tc>
        <w:tc>
          <w:tcPr>
            <w:tcW w:w="709" w:type="dxa"/>
          </w:tcPr>
          <w:p w14:paraId="61D32B71" w14:textId="734AC5BB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0.67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7D367586" w14:textId="447E85FA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0.57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2D478FF7" w14:textId="5D4AD3C8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0.64</w:t>
            </w:r>
          </w:p>
        </w:tc>
        <w:tc>
          <w:tcPr>
            <w:tcW w:w="1134" w:type="dxa"/>
          </w:tcPr>
          <w:p w14:paraId="7C125CE1" w14:textId="35774305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0.005</w:t>
            </w:r>
          </w:p>
        </w:tc>
        <w:tc>
          <w:tcPr>
            <w:tcW w:w="992" w:type="dxa"/>
          </w:tcPr>
          <w:p w14:paraId="147725D5" w14:textId="783D6AD2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0.279</w:t>
            </w:r>
          </w:p>
        </w:tc>
        <w:tc>
          <w:tcPr>
            <w:tcW w:w="992" w:type="dxa"/>
          </w:tcPr>
          <w:p w14:paraId="0B70538E" w14:textId="6838950A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0.721</w:t>
            </w:r>
          </w:p>
        </w:tc>
      </w:tr>
      <w:tr w:rsidR="00523382" w:rsidRPr="0055099B" w14:paraId="4A0EA4E6" w14:textId="6F421492" w:rsidTr="00523382">
        <w:tc>
          <w:tcPr>
            <w:tcW w:w="1560" w:type="dxa"/>
          </w:tcPr>
          <w:p w14:paraId="729467F4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4264F8FF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PWY-5101</w:t>
            </w:r>
          </w:p>
        </w:tc>
        <w:tc>
          <w:tcPr>
            <w:tcW w:w="3085" w:type="dxa"/>
          </w:tcPr>
          <w:p w14:paraId="36B12421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L-isoleucine biosynthesis II</w:t>
            </w:r>
          </w:p>
        </w:tc>
        <w:tc>
          <w:tcPr>
            <w:tcW w:w="709" w:type="dxa"/>
          </w:tcPr>
          <w:p w14:paraId="44C3E97E" w14:textId="436E801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0.95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2AE16902" w14:textId="10BBEC48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0.75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24862A39" w14:textId="66DB184E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0.88</w:t>
            </w:r>
          </w:p>
        </w:tc>
        <w:tc>
          <w:tcPr>
            <w:tcW w:w="1134" w:type="dxa"/>
          </w:tcPr>
          <w:p w14:paraId="06E8E375" w14:textId="5652619E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0.005</w:t>
            </w:r>
          </w:p>
        </w:tc>
        <w:tc>
          <w:tcPr>
            <w:tcW w:w="992" w:type="dxa"/>
          </w:tcPr>
          <w:p w14:paraId="3D5DAE9A" w14:textId="5E78DE3F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0.442</w:t>
            </w:r>
          </w:p>
        </w:tc>
        <w:tc>
          <w:tcPr>
            <w:tcW w:w="992" w:type="dxa"/>
          </w:tcPr>
          <w:p w14:paraId="551C28C3" w14:textId="50904D20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0.505</w:t>
            </w:r>
          </w:p>
        </w:tc>
      </w:tr>
      <w:tr w:rsidR="00523382" w:rsidRPr="0055099B" w14:paraId="31302E95" w14:textId="3454A745" w:rsidTr="00523382">
        <w:tc>
          <w:tcPr>
            <w:tcW w:w="1560" w:type="dxa"/>
          </w:tcPr>
          <w:p w14:paraId="2ED8DD61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50B19333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PWY-5103</w:t>
            </w:r>
          </w:p>
        </w:tc>
        <w:tc>
          <w:tcPr>
            <w:tcW w:w="3085" w:type="dxa"/>
          </w:tcPr>
          <w:p w14:paraId="4768F7E0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L-isoleucine biosynthesis III</w:t>
            </w:r>
          </w:p>
        </w:tc>
        <w:tc>
          <w:tcPr>
            <w:tcW w:w="709" w:type="dxa"/>
          </w:tcPr>
          <w:p w14:paraId="20FA18E1" w14:textId="0352AD3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0.75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359934AC" w14:textId="75F8153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0.61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51868885" w14:textId="391BAFF8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0.64</w:t>
            </w:r>
          </w:p>
        </w:tc>
        <w:tc>
          <w:tcPr>
            <w:tcW w:w="1134" w:type="dxa"/>
          </w:tcPr>
          <w:p w14:paraId="2A4485A9" w14:textId="4A6D80F3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0.007</w:t>
            </w:r>
          </w:p>
        </w:tc>
        <w:tc>
          <w:tcPr>
            <w:tcW w:w="992" w:type="dxa"/>
          </w:tcPr>
          <w:p w14:paraId="74671ED6" w14:textId="1174BC80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0.195</w:t>
            </w:r>
          </w:p>
        </w:tc>
        <w:tc>
          <w:tcPr>
            <w:tcW w:w="992" w:type="dxa"/>
          </w:tcPr>
          <w:p w14:paraId="2EA1C128" w14:textId="57D48AAC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0.959</w:t>
            </w:r>
          </w:p>
        </w:tc>
      </w:tr>
      <w:tr w:rsidR="00523382" w:rsidRPr="0055099B" w14:paraId="157A292D" w14:textId="0E7BF320" w:rsidTr="00523382">
        <w:tc>
          <w:tcPr>
            <w:tcW w:w="1560" w:type="dxa"/>
          </w:tcPr>
          <w:p w14:paraId="2077E2E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</w:p>
        </w:tc>
        <w:tc>
          <w:tcPr>
            <w:tcW w:w="1559" w:type="dxa"/>
          </w:tcPr>
          <w:p w14:paraId="32493494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PWY-5104</w:t>
            </w:r>
          </w:p>
        </w:tc>
        <w:tc>
          <w:tcPr>
            <w:tcW w:w="3085" w:type="dxa"/>
          </w:tcPr>
          <w:p w14:paraId="3D72D820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L-isoleucine biosynthesis IV</w:t>
            </w:r>
          </w:p>
        </w:tc>
        <w:tc>
          <w:tcPr>
            <w:tcW w:w="709" w:type="dxa"/>
          </w:tcPr>
          <w:p w14:paraId="79DA0C9A" w14:textId="3E6FDB02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0.40</w:t>
            </w:r>
          </w:p>
        </w:tc>
        <w:tc>
          <w:tcPr>
            <w:tcW w:w="709" w:type="dxa"/>
          </w:tcPr>
          <w:p w14:paraId="3D226D00" w14:textId="62208C92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0.43</w:t>
            </w:r>
          </w:p>
        </w:tc>
        <w:tc>
          <w:tcPr>
            <w:tcW w:w="708" w:type="dxa"/>
          </w:tcPr>
          <w:p w14:paraId="6CBC78FB" w14:textId="274BF0A7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0.49</w:t>
            </w:r>
          </w:p>
        </w:tc>
        <w:tc>
          <w:tcPr>
            <w:tcW w:w="1134" w:type="dxa"/>
          </w:tcPr>
          <w:p w14:paraId="2174CE6E" w14:textId="0D2D3317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0.328</w:t>
            </w:r>
          </w:p>
        </w:tc>
        <w:tc>
          <w:tcPr>
            <w:tcW w:w="992" w:type="dxa"/>
          </w:tcPr>
          <w:p w14:paraId="1471E262" w14:textId="1A898F18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0.878</w:t>
            </w:r>
          </w:p>
        </w:tc>
        <w:tc>
          <w:tcPr>
            <w:tcW w:w="992" w:type="dxa"/>
          </w:tcPr>
          <w:p w14:paraId="442AD310" w14:textId="74FB235F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0.798</w:t>
            </w:r>
          </w:p>
        </w:tc>
      </w:tr>
      <w:tr w:rsidR="00523382" w:rsidRPr="0055099B" w14:paraId="18415144" w14:textId="39EFEEBF" w:rsidTr="00523382">
        <w:tc>
          <w:tcPr>
            <w:tcW w:w="1560" w:type="dxa"/>
          </w:tcPr>
          <w:p w14:paraId="0A8A5DB8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hAnsi="Times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Val biosynthesis</w:t>
            </w:r>
          </w:p>
        </w:tc>
        <w:tc>
          <w:tcPr>
            <w:tcW w:w="1559" w:type="dxa"/>
          </w:tcPr>
          <w:p w14:paraId="793A226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VALSYN-PWY</w:t>
            </w:r>
          </w:p>
        </w:tc>
        <w:tc>
          <w:tcPr>
            <w:tcW w:w="3085" w:type="dxa"/>
          </w:tcPr>
          <w:p w14:paraId="46478D7C" w14:textId="77777777" w:rsidR="00523382" w:rsidRPr="0055099B" w:rsidRDefault="00523382" w:rsidP="00523382">
            <w:pPr>
              <w:autoSpaceDE w:val="0"/>
              <w:autoSpaceDN w:val="0"/>
              <w:adjustRightInd w:val="0"/>
              <w:jc w:val="left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L-valine biosynthesis</w:t>
            </w:r>
          </w:p>
        </w:tc>
        <w:tc>
          <w:tcPr>
            <w:tcW w:w="709" w:type="dxa"/>
          </w:tcPr>
          <w:p w14:paraId="420B9873" w14:textId="0CAB19AF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0.91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a</w:t>
            </w:r>
          </w:p>
        </w:tc>
        <w:tc>
          <w:tcPr>
            <w:tcW w:w="709" w:type="dxa"/>
          </w:tcPr>
          <w:p w14:paraId="51E45BC7" w14:textId="2CE9DED7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0.72</w:t>
            </w:r>
            <w:r w:rsidRPr="0055099B">
              <w:rPr>
                <w:rFonts w:ascii="Times" w:eastAsia="ＭＳ Ｐゴシック" w:hAnsi="Times"/>
                <w:color w:val="000000"/>
                <w:vertAlign w:val="superscript"/>
              </w:rPr>
              <w:t>b</w:t>
            </w:r>
          </w:p>
        </w:tc>
        <w:tc>
          <w:tcPr>
            <w:tcW w:w="708" w:type="dxa"/>
          </w:tcPr>
          <w:p w14:paraId="40A1BFA1" w14:textId="3853DF54" w:rsidR="00523382" w:rsidRPr="0055099B" w:rsidRDefault="00523382" w:rsidP="00523382">
            <w:pPr>
              <w:autoSpaceDE w:val="0"/>
              <w:autoSpaceDN w:val="0"/>
              <w:adjustRightInd w:val="0"/>
              <w:rPr>
                <w:rFonts w:ascii="Times" w:eastAsia="メイリオ" w:hAnsi="Times"/>
                <w:bCs/>
                <w:color w:val="000000" w:themeColor="text1"/>
                <w:kern w:val="24"/>
              </w:rPr>
            </w:pPr>
            <w:r w:rsidRPr="0055099B">
              <w:rPr>
                <w:rFonts w:ascii="Times" w:eastAsia="ＭＳ Ｐゴシック" w:hAnsi="Times"/>
                <w:color w:val="000000"/>
              </w:rPr>
              <w:t>0.88</w:t>
            </w:r>
          </w:p>
        </w:tc>
        <w:tc>
          <w:tcPr>
            <w:tcW w:w="1134" w:type="dxa"/>
          </w:tcPr>
          <w:p w14:paraId="00A21BA4" w14:textId="5B7981FE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0.007</w:t>
            </w:r>
          </w:p>
        </w:tc>
        <w:tc>
          <w:tcPr>
            <w:tcW w:w="992" w:type="dxa"/>
          </w:tcPr>
          <w:p w14:paraId="466EBD9D" w14:textId="509C18F5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0.721</w:t>
            </w:r>
          </w:p>
        </w:tc>
        <w:tc>
          <w:tcPr>
            <w:tcW w:w="992" w:type="dxa"/>
          </w:tcPr>
          <w:p w14:paraId="44A6D85F" w14:textId="486DB149" w:rsidR="00523382" w:rsidRPr="00895690" w:rsidRDefault="00523382" w:rsidP="00523382">
            <w:pPr>
              <w:autoSpaceDE w:val="0"/>
              <w:autoSpaceDN w:val="0"/>
              <w:adjustRightInd w:val="0"/>
              <w:rPr>
                <w:rFonts w:ascii="Times" w:eastAsia="ＭＳ Ｐゴシック" w:hAnsi="Times"/>
                <w:color w:val="000000"/>
              </w:rPr>
            </w:pPr>
            <w:r w:rsidRPr="00895690">
              <w:rPr>
                <w:rFonts w:ascii="Times" w:hAnsi="Times"/>
                <w:color w:val="000000"/>
              </w:rPr>
              <w:t>0.505</w:t>
            </w:r>
          </w:p>
        </w:tc>
      </w:tr>
    </w:tbl>
    <w:p w14:paraId="0D30F7D6" w14:textId="69DDE273" w:rsidR="00F41B9B" w:rsidRPr="0055099B" w:rsidRDefault="00D77979" w:rsidP="00246A05">
      <w:pPr>
        <w:autoSpaceDE w:val="0"/>
        <w:autoSpaceDN w:val="0"/>
        <w:adjustRightInd w:val="0"/>
        <w:spacing w:line="480" w:lineRule="auto"/>
        <w:jc w:val="left"/>
        <w:rPr>
          <w:rFonts w:ascii="Times" w:hAnsi="Times"/>
        </w:rPr>
      </w:pPr>
      <w:r w:rsidRPr="0055099B">
        <w:rPr>
          <w:rFonts w:ascii="Times" w:hAnsi="Times"/>
        </w:rPr>
        <w:t xml:space="preserve">*, Category and Pathway ID and description were derived from the MetaCyc database (https://metacyc.org/). </w:t>
      </w:r>
      <w:r w:rsidR="001A02F7" w:rsidRPr="0055099B">
        <w:rPr>
          <w:rFonts w:ascii="Times" w:hAnsi="Times"/>
        </w:rPr>
        <w:t>I, initial raw vegetable group; P, pretreatment group; S, salt stock preparation group</w:t>
      </w:r>
      <w:r w:rsidRPr="0055099B">
        <w:rPr>
          <w:rFonts w:ascii="Times" w:hAnsi="Times"/>
        </w:rPr>
        <w:t>; BCAA, branched-chain amino acid. Different superscript letters in a row indicate a significant difference between the mean values (</w:t>
      </w:r>
      <w:r w:rsidR="00C330B0" w:rsidRPr="00CE5308">
        <w:rPr>
          <w:rFonts w:ascii="Times" w:hAnsi="Times"/>
          <w:i/>
        </w:rPr>
        <w:t>P</w:t>
      </w:r>
      <w:r w:rsidRPr="0055099B">
        <w:rPr>
          <w:rFonts w:ascii="Times" w:hAnsi="Times"/>
        </w:rPr>
        <w:t xml:space="preserve"> &lt; 0.05).</w:t>
      </w:r>
    </w:p>
    <w:sectPr w:rsidR="00F41B9B" w:rsidRPr="0055099B" w:rsidSect="003F070A">
      <w:footerReference w:type="even" r:id="rId7"/>
      <w:footerReference w:type="default" r:id="rId8"/>
      <w:pgSz w:w="15840" w:h="12240" w:orient="landscape"/>
      <w:pgMar w:top="1701" w:right="1701" w:bottom="1701" w:left="1985" w:header="851" w:footer="992" w:gutter="0"/>
      <w:lnNumType w:countBy="1" w:distance="567" w:restart="continuous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8897D" w14:textId="77777777" w:rsidR="003260A9" w:rsidRDefault="003260A9">
      <w:r>
        <w:separator/>
      </w:r>
    </w:p>
  </w:endnote>
  <w:endnote w:type="continuationSeparator" w:id="0">
    <w:p w14:paraId="6534CD0B" w14:textId="77777777" w:rsidR="003260A9" w:rsidRDefault="0032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BBA6" w14:textId="77777777" w:rsidR="005A056F" w:rsidRDefault="005A056F" w:rsidP="00D6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221FBA3B" w14:textId="77777777" w:rsidR="005A056F" w:rsidRDefault="005A05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734B" w14:textId="77777777" w:rsidR="005A056F" w:rsidRDefault="005A056F" w:rsidP="00D673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3A36">
      <w:rPr>
        <w:rStyle w:val="a5"/>
        <w:noProof/>
      </w:rPr>
      <w:t>2</w:t>
    </w:r>
    <w:r>
      <w:rPr>
        <w:rStyle w:val="a5"/>
      </w:rPr>
      <w:fldChar w:fldCharType="end"/>
    </w:r>
  </w:p>
  <w:p w14:paraId="10D7DBFE" w14:textId="77777777" w:rsidR="005A056F" w:rsidRDefault="005A05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3404D" w14:textId="77777777" w:rsidR="003260A9" w:rsidRDefault="003260A9">
      <w:r>
        <w:separator/>
      </w:r>
    </w:p>
  </w:footnote>
  <w:footnote w:type="continuationSeparator" w:id="0">
    <w:p w14:paraId="1A8BE484" w14:textId="77777777" w:rsidR="003260A9" w:rsidRDefault="00326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960"/>
  <w:drawingGridHorizontalSpacing w:val="12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79"/>
    <w:rsid w:val="000232C4"/>
    <w:rsid w:val="00047F43"/>
    <w:rsid w:val="001043A9"/>
    <w:rsid w:val="001130EF"/>
    <w:rsid w:val="00171031"/>
    <w:rsid w:val="001A02F7"/>
    <w:rsid w:val="001B1C98"/>
    <w:rsid w:val="001C2965"/>
    <w:rsid w:val="001E4D43"/>
    <w:rsid w:val="00224D6C"/>
    <w:rsid w:val="00246A05"/>
    <w:rsid w:val="002B13F7"/>
    <w:rsid w:val="002D046F"/>
    <w:rsid w:val="002E6EFF"/>
    <w:rsid w:val="003260A9"/>
    <w:rsid w:val="003303F8"/>
    <w:rsid w:val="003B796C"/>
    <w:rsid w:val="003E0DE0"/>
    <w:rsid w:val="003F070A"/>
    <w:rsid w:val="004A4C6B"/>
    <w:rsid w:val="004E3F12"/>
    <w:rsid w:val="00501721"/>
    <w:rsid w:val="00512B33"/>
    <w:rsid w:val="00523382"/>
    <w:rsid w:val="0055099B"/>
    <w:rsid w:val="005A056F"/>
    <w:rsid w:val="005A381A"/>
    <w:rsid w:val="005F3F41"/>
    <w:rsid w:val="006005F7"/>
    <w:rsid w:val="006162EA"/>
    <w:rsid w:val="00683701"/>
    <w:rsid w:val="006856F7"/>
    <w:rsid w:val="00737A45"/>
    <w:rsid w:val="00765EAC"/>
    <w:rsid w:val="007A0FEC"/>
    <w:rsid w:val="007F056A"/>
    <w:rsid w:val="007F5256"/>
    <w:rsid w:val="008017DA"/>
    <w:rsid w:val="0082055B"/>
    <w:rsid w:val="00873A36"/>
    <w:rsid w:val="008929C3"/>
    <w:rsid w:val="00895690"/>
    <w:rsid w:val="008E7C6C"/>
    <w:rsid w:val="008F08B2"/>
    <w:rsid w:val="00974DCA"/>
    <w:rsid w:val="00984F90"/>
    <w:rsid w:val="009D3550"/>
    <w:rsid w:val="009E0E8A"/>
    <w:rsid w:val="009E516E"/>
    <w:rsid w:val="00B917CD"/>
    <w:rsid w:val="00BF45F9"/>
    <w:rsid w:val="00C14A5D"/>
    <w:rsid w:val="00C278B7"/>
    <w:rsid w:val="00C330B0"/>
    <w:rsid w:val="00C725F0"/>
    <w:rsid w:val="00C7263B"/>
    <w:rsid w:val="00CA1D10"/>
    <w:rsid w:val="00CE5308"/>
    <w:rsid w:val="00D6735A"/>
    <w:rsid w:val="00D77979"/>
    <w:rsid w:val="00DC5684"/>
    <w:rsid w:val="00E54AA4"/>
    <w:rsid w:val="00EC3484"/>
    <w:rsid w:val="00F04702"/>
    <w:rsid w:val="00F41B9B"/>
    <w:rsid w:val="00F43E38"/>
    <w:rsid w:val="00F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3EA53"/>
  <w15:docId w15:val="{21B01065-890B-034D-B2F3-DD2A0EE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Hiragino Mincho Pro W3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97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77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D77979"/>
    <w:rPr>
      <w:rFonts w:eastAsia="ＭＳ 明朝"/>
    </w:rPr>
  </w:style>
  <w:style w:type="character" w:styleId="a5">
    <w:name w:val="page number"/>
    <w:basedOn w:val="a0"/>
    <w:rsid w:val="00D77979"/>
  </w:style>
  <w:style w:type="table" w:styleId="a6">
    <w:name w:val="Table Grid"/>
    <w:basedOn w:val="a1"/>
    <w:rsid w:val="00D77979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D77979"/>
  </w:style>
  <w:style w:type="paragraph" w:styleId="a8">
    <w:name w:val="Balloon Text"/>
    <w:basedOn w:val="a"/>
    <w:link w:val="a9"/>
    <w:uiPriority w:val="99"/>
    <w:semiHidden/>
    <w:unhideWhenUsed/>
    <w:rsid w:val="006162EA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2E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94DBCE-B7FD-C347-B6F2-313E31A0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412</Words>
  <Characters>2313</Characters>
  <Application>Microsoft Office Word</Application>
  <DocSecurity>0</DocSecurity>
  <Lines>36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Sawada</dc:creator>
  <cp:keywords/>
  <dc:description/>
  <cp:lastModifiedBy>Kazunori Sawada</cp:lastModifiedBy>
  <cp:revision>32</cp:revision>
  <cp:lastPrinted>2020-11-27T07:40:00Z</cp:lastPrinted>
  <dcterms:created xsi:type="dcterms:W3CDTF">2020-07-06T05:04:00Z</dcterms:created>
  <dcterms:modified xsi:type="dcterms:W3CDTF">2021-02-17T10:40:00Z</dcterms:modified>
</cp:coreProperties>
</file>