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Raw Data File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Receptor:</w:t>
      </w:r>
    </w:p>
    <w:p>
      <w:pPr>
        <w:pStyle w:val="Normal"/>
        <w:jc w:val="both"/>
        <w:rPr/>
      </w:pPr>
      <w:r>
        <w:rPr/>
        <w:t>ACE2 human receptor file was downloaded from NCBI having Accession ID Q9BYF1.2.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Ligand: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of natural compounds along with their PubChem ID pubche id downloaded from Pubchem database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16"/>
        <w:gridCol w:w="3112"/>
        <w:gridCol w:w="3121"/>
      </w:tblGrid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Compound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PubChem ID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Choline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305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Harmine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5280953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Cinnamaldehyde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637511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Cinnamic Acid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444539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Coumarins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54678486  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Ursolic Acid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64945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Chlorogenic Acid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1794427  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8.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Assafoetidnol B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636584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Glucobrassicin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656506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Linamarin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11128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11.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Luteolin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5280445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Andrographolide (Kalmegh)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5318517  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13.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Catechin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9064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Citral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638011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15.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Hydroxychloroquine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3652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16.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Linalool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6549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17.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Nicotine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89594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Chloroquine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2719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19.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Allium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131751689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color w:val="212121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212121"/>
                <w:shd w:fill="FFFFFF" w:val="clear"/>
              </w:rPr>
              <w:t>20.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color w:val="212121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212121"/>
                <w:shd w:fill="FFFFFF" w:val="clear"/>
              </w:rPr>
              <w:t>Thymoquinone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10281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of synthetic compounds along with their PubChem ID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16"/>
        <w:gridCol w:w="3112"/>
        <w:gridCol w:w="3121"/>
      </w:tblGrid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Compound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PubChem ID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Amprenavir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65016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Acyclovir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135398513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Umifenovir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131411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Combivir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72187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Tamiflu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78000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Zanamivir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60855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Cidofovir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60613</w:t>
            </w:r>
          </w:p>
        </w:tc>
      </w:tr>
      <w:tr>
        <w:trPr>
          <w:cantSplit w:val="false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8.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Peramivir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154234 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54"/>
      </w:pPr>
    </w:pPrDefault>
  </w:docDefaults>
  <w:latentStyles w:count="376" w:defSemiHidden="0" w:defUIPriority="99" w:defQFormat="0" w:defUnhideWhenUsed="0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reakword" w:customStyle="1">
    <w:name w:val="breakword"/>
    <w:rsid w:val="00940376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Heading">
    <w:name w:val="List Heading"/>
    <w:basedOn w:val="Normal"/>
    <w:pPr/>
    <w:rPr/>
  </w:style>
  <w:style w:type="paragraph" w:styleId="ListContents">
    <w:name w:val="List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40376"/>
    <w:pPr>
      <w:spacing w:after="0" w:lineRule="auto" w:line="240"/>
    </w:pPr>
    <w:tblPr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2020-12-16T08:36:00Z</dcterms:created>
  <dc:creator>PREKSHI GARG</dc:creator>
  <dc:language>en-IN</dc:language>
  <cp:lastModifiedBy>PREKSHI GARG</cp:lastModifiedBy>
  <dcterms:modified xsi:type="dcterms:W3CDTF">2020-12-16T09:13:00Z</dcterms:modified>
  <cp:revision>1</cp:revision>
</cp:coreProperties>
</file>